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4372AA" w:rsidRDefault="006F3E4C" w:rsidP="004372AA">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eastAsia="Calibri" w:hAnsi="Times New Roman" w:cs="Times New Roman"/>
          <w:bCs/>
          <w:sz w:val="12"/>
          <w:szCs w:val="12"/>
        </w:rPr>
        <w:t xml:space="preserve">1. </w:t>
      </w:r>
      <w:r>
        <w:rPr>
          <w:rFonts w:ascii="Times New Roman" w:hAnsi="Times New Roman" w:cs="Times New Roman"/>
          <w:color w:val="000000" w:themeColor="text1"/>
          <w:sz w:val="12"/>
          <w:szCs w:val="12"/>
        </w:rPr>
        <w:t xml:space="preserve">Постановление администрации муниципального района Сергиевский </w:t>
      </w:r>
      <w:r w:rsidRPr="00C5369F">
        <w:rPr>
          <w:rFonts w:ascii="Times New Roman" w:hAnsi="Times New Roman" w:cs="Times New Roman"/>
          <w:color w:val="000000" w:themeColor="text1"/>
          <w:sz w:val="12"/>
          <w:szCs w:val="12"/>
        </w:rPr>
        <w:t>Самарской области</w:t>
      </w:r>
      <w:r w:rsidR="00F11D34">
        <w:rPr>
          <w:rFonts w:ascii="Times New Roman" w:hAnsi="Times New Roman" w:cs="Times New Roman"/>
          <w:color w:val="000000" w:themeColor="text1"/>
          <w:sz w:val="12"/>
          <w:szCs w:val="12"/>
        </w:rPr>
        <w:t xml:space="preserve"> от «25» марта 2020г. № 318</w:t>
      </w:r>
      <w:r>
        <w:rPr>
          <w:rFonts w:ascii="Times New Roman" w:hAnsi="Times New Roman" w:cs="Times New Roman"/>
          <w:color w:val="000000" w:themeColor="text1"/>
          <w:sz w:val="12"/>
          <w:szCs w:val="12"/>
        </w:rPr>
        <w:t xml:space="preserve"> «</w:t>
      </w:r>
      <w:r w:rsidR="00580BC2" w:rsidRPr="00580BC2">
        <w:rPr>
          <w:rFonts w:ascii="Times New Roman" w:hAnsi="Times New Roman" w:cs="Times New Roman"/>
          <w:color w:val="000000" w:themeColor="text1"/>
          <w:sz w:val="12"/>
          <w:szCs w:val="12"/>
        </w:rPr>
        <w:t>О внесении изменений в Постановление администрации муниципального района Сергиевский №1553 от 27.12.2017 года «Об утверждении муниципальной программы  «Формирование комфортной городской   среды на 2018-2024 годы»</w:t>
      </w:r>
      <w:r w:rsidRPr="006F3E4C">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rPr>
        <w:t>…………………………………………………………………...</w:t>
      </w:r>
      <w:r w:rsidR="00C41D4E">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rPr>
        <w:t>…3</w:t>
      </w:r>
    </w:p>
    <w:p w:rsidR="004372AA" w:rsidRDefault="003725A6"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cs="Times New Roman"/>
          <w:color w:val="000000" w:themeColor="text1"/>
          <w:sz w:val="12"/>
          <w:szCs w:val="12"/>
        </w:rPr>
        <w:t xml:space="preserve">2. </w:t>
      </w:r>
      <w:r w:rsidR="00C41D4E" w:rsidRPr="00C41D4E">
        <w:rPr>
          <w:rFonts w:ascii="Times New Roman" w:hAnsi="Times New Roman" w:cs="Times New Roman"/>
          <w:color w:val="000000" w:themeColor="text1"/>
          <w:sz w:val="12"/>
          <w:szCs w:val="12"/>
        </w:rPr>
        <w:t>ИНФОРМАЦИОННОЕ СООБЩЕНИЕ</w:t>
      </w:r>
      <w:r w:rsidR="00C41D4E">
        <w:rPr>
          <w:rFonts w:ascii="Times New Roman" w:hAnsi="Times New Roman" w:cs="Times New Roman"/>
          <w:color w:val="000000" w:themeColor="text1"/>
          <w:sz w:val="12"/>
          <w:szCs w:val="12"/>
        </w:rPr>
        <w:t>………………………………………………………………………….………………………………….15</w:t>
      </w:r>
    </w:p>
    <w:p w:rsidR="006417F1" w:rsidRDefault="006417F1" w:rsidP="00C41D4E">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eastAsia="Calibri" w:hAnsi="Times New Roman" w:cs="Times New Roman"/>
          <w:bCs/>
          <w:sz w:val="12"/>
          <w:szCs w:val="12"/>
        </w:rPr>
        <w:t xml:space="preserve">4. </w:t>
      </w:r>
      <w:r w:rsidR="00C41D4E" w:rsidRPr="00C41D4E">
        <w:rPr>
          <w:rFonts w:ascii="Times New Roman" w:hAnsi="Times New Roman" w:cs="Times New Roman"/>
          <w:color w:val="000000" w:themeColor="text1"/>
          <w:sz w:val="12"/>
          <w:szCs w:val="12"/>
        </w:rPr>
        <w:t>ДОКУМЕ</w:t>
      </w:r>
      <w:r w:rsidR="00C41D4E">
        <w:rPr>
          <w:rFonts w:ascii="Times New Roman" w:hAnsi="Times New Roman" w:cs="Times New Roman"/>
          <w:color w:val="000000" w:themeColor="text1"/>
          <w:sz w:val="12"/>
          <w:szCs w:val="12"/>
        </w:rPr>
        <w:t xml:space="preserve">НТАЦИЯ ПО ПЛАНИРОВКЕ ТЕРРИТОРИИ для строительства объекта </w:t>
      </w:r>
      <w:r w:rsidR="00C41D4E" w:rsidRPr="00C41D4E">
        <w:rPr>
          <w:rFonts w:ascii="Times New Roman" w:hAnsi="Times New Roman" w:cs="Times New Roman"/>
          <w:color w:val="000000" w:themeColor="text1"/>
          <w:sz w:val="12"/>
          <w:szCs w:val="12"/>
        </w:rPr>
        <w:t xml:space="preserve">6584П «Система </w:t>
      </w:r>
      <w:proofErr w:type="spellStart"/>
      <w:r w:rsidR="00C41D4E" w:rsidRPr="00C41D4E">
        <w:rPr>
          <w:rFonts w:ascii="Times New Roman" w:hAnsi="Times New Roman" w:cs="Times New Roman"/>
          <w:color w:val="000000" w:themeColor="text1"/>
          <w:sz w:val="12"/>
          <w:szCs w:val="12"/>
        </w:rPr>
        <w:t>заводнения</w:t>
      </w:r>
      <w:proofErr w:type="spellEnd"/>
      <w:r w:rsidR="00C41D4E" w:rsidRPr="00C41D4E">
        <w:rPr>
          <w:rFonts w:ascii="Times New Roman" w:hAnsi="Times New Roman" w:cs="Times New Roman"/>
          <w:color w:val="000000" w:themeColor="text1"/>
          <w:sz w:val="12"/>
          <w:szCs w:val="12"/>
        </w:rPr>
        <w:t xml:space="preserve"> скважины № </w:t>
      </w:r>
      <w:r w:rsidR="00C41D4E">
        <w:rPr>
          <w:rFonts w:ascii="Times New Roman" w:hAnsi="Times New Roman" w:cs="Times New Roman"/>
          <w:color w:val="000000" w:themeColor="text1"/>
          <w:sz w:val="12"/>
          <w:szCs w:val="12"/>
        </w:rPr>
        <w:t xml:space="preserve">609 </w:t>
      </w:r>
      <w:proofErr w:type="spellStart"/>
      <w:r w:rsidR="00C41D4E">
        <w:rPr>
          <w:rFonts w:ascii="Times New Roman" w:hAnsi="Times New Roman" w:cs="Times New Roman"/>
          <w:color w:val="000000" w:themeColor="text1"/>
          <w:sz w:val="12"/>
          <w:szCs w:val="12"/>
        </w:rPr>
        <w:t>Радаевского</w:t>
      </w:r>
      <w:proofErr w:type="spellEnd"/>
      <w:r w:rsidR="00C41D4E">
        <w:rPr>
          <w:rFonts w:ascii="Times New Roman" w:hAnsi="Times New Roman" w:cs="Times New Roman"/>
          <w:color w:val="000000" w:themeColor="text1"/>
          <w:sz w:val="12"/>
          <w:szCs w:val="12"/>
        </w:rPr>
        <w:t xml:space="preserve"> месторождения»  </w:t>
      </w:r>
      <w:r w:rsidR="00C41D4E" w:rsidRPr="00C41D4E">
        <w:rPr>
          <w:rFonts w:ascii="Times New Roman" w:hAnsi="Times New Roman" w:cs="Times New Roman"/>
          <w:color w:val="000000" w:themeColor="text1"/>
          <w:sz w:val="12"/>
          <w:szCs w:val="12"/>
        </w:rPr>
        <w:t>в границах сел</w:t>
      </w:r>
      <w:r w:rsidR="00C41D4E">
        <w:rPr>
          <w:rFonts w:ascii="Times New Roman" w:hAnsi="Times New Roman" w:cs="Times New Roman"/>
          <w:color w:val="000000" w:themeColor="text1"/>
          <w:sz w:val="12"/>
          <w:szCs w:val="12"/>
        </w:rPr>
        <w:t xml:space="preserve">ьского поселения Красносельское </w:t>
      </w:r>
      <w:r w:rsidR="00C41D4E" w:rsidRPr="00C41D4E">
        <w:rPr>
          <w:rFonts w:ascii="Times New Roman" w:hAnsi="Times New Roman" w:cs="Times New Roman"/>
          <w:color w:val="000000" w:themeColor="text1"/>
          <w:sz w:val="12"/>
          <w:szCs w:val="12"/>
        </w:rPr>
        <w:t>муниципального район</w:t>
      </w:r>
      <w:r w:rsidR="00C41D4E">
        <w:rPr>
          <w:rFonts w:ascii="Times New Roman" w:hAnsi="Times New Roman" w:cs="Times New Roman"/>
          <w:color w:val="000000" w:themeColor="text1"/>
          <w:sz w:val="12"/>
          <w:szCs w:val="12"/>
        </w:rPr>
        <w:t xml:space="preserve">а Сергиевский Самарской области </w:t>
      </w:r>
      <w:r w:rsidR="00C41D4E" w:rsidRPr="00C41D4E">
        <w:rPr>
          <w:rFonts w:ascii="Times New Roman" w:hAnsi="Times New Roman" w:cs="Times New Roman"/>
          <w:color w:val="000000" w:themeColor="text1"/>
          <w:sz w:val="12"/>
          <w:szCs w:val="12"/>
        </w:rPr>
        <w:t>Книга 1.</w:t>
      </w:r>
      <w:r w:rsidR="00C41D4E">
        <w:rPr>
          <w:rFonts w:ascii="Times New Roman" w:hAnsi="Times New Roman" w:cs="Times New Roman"/>
          <w:color w:val="000000" w:themeColor="text1"/>
          <w:sz w:val="12"/>
          <w:szCs w:val="12"/>
        </w:rPr>
        <w:t xml:space="preserve"> Проект планировки территории.  </w:t>
      </w:r>
      <w:r w:rsidR="00C41D4E" w:rsidRPr="00C41D4E">
        <w:rPr>
          <w:rFonts w:ascii="Times New Roman" w:hAnsi="Times New Roman" w:cs="Times New Roman"/>
          <w:color w:val="000000" w:themeColor="text1"/>
          <w:sz w:val="12"/>
          <w:szCs w:val="12"/>
        </w:rPr>
        <w:t>Основная часть</w:t>
      </w:r>
      <w:r w:rsidR="00C41D4E">
        <w:rPr>
          <w:rFonts w:ascii="Times New Roman" w:hAnsi="Times New Roman" w:cs="Times New Roman"/>
          <w:color w:val="000000" w:themeColor="text1"/>
          <w:sz w:val="12"/>
          <w:szCs w:val="12"/>
        </w:rPr>
        <w:t>…………………………………………….</w:t>
      </w:r>
      <w:r w:rsidR="00360869">
        <w:rPr>
          <w:rFonts w:ascii="Times New Roman" w:hAnsi="Times New Roman" w:cs="Times New Roman"/>
          <w:color w:val="000000" w:themeColor="text1"/>
          <w:sz w:val="12"/>
          <w:szCs w:val="12"/>
        </w:rPr>
        <w:t>……………………………………</w:t>
      </w:r>
      <w:r w:rsidR="00154F48">
        <w:rPr>
          <w:rFonts w:ascii="Times New Roman" w:hAnsi="Times New Roman" w:cs="Times New Roman"/>
          <w:color w:val="000000" w:themeColor="text1"/>
          <w:sz w:val="12"/>
          <w:szCs w:val="12"/>
        </w:rPr>
        <w:t>………………………</w:t>
      </w:r>
      <w:r w:rsidR="00C41D4E">
        <w:rPr>
          <w:rFonts w:ascii="Times New Roman" w:hAnsi="Times New Roman" w:cs="Times New Roman"/>
          <w:color w:val="000000" w:themeColor="text1"/>
          <w:sz w:val="12"/>
          <w:szCs w:val="12"/>
        </w:rPr>
        <w:t>1</w:t>
      </w:r>
      <w:r w:rsidR="00154F48">
        <w:rPr>
          <w:rFonts w:ascii="Times New Roman" w:hAnsi="Times New Roman" w:cs="Times New Roman"/>
          <w:color w:val="000000" w:themeColor="text1"/>
          <w:sz w:val="12"/>
          <w:szCs w:val="12"/>
        </w:rPr>
        <w:t>5</w:t>
      </w:r>
    </w:p>
    <w:p w:rsidR="00360869" w:rsidRDefault="00360869" w:rsidP="00C41D4E">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eastAsia="Calibri" w:hAnsi="Times New Roman" w:cs="Times New Roman"/>
          <w:bCs/>
          <w:sz w:val="12"/>
          <w:szCs w:val="12"/>
        </w:rPr>
        <w:t xml:space="preserve">5. </w:t>
      </w:r>
      <w:r w:rsidR="00C41D4E" w:rsidRPr="00C41D4E">
        <w:rPr>
          <w:rFonts w:ascii="Times New Roman" w:hAnsi="Times New Roman" w:cs="Times New Roman"/>
          <w:color w:val="000000" w:themeColor="text1"/>
          <w:sz w:val="12"/>
          <w:szCs w:val="12"/>
        </w:rPr>
        <w:t>ДОКУМЕ</w:t>
      </w:r>
      <w:r w:rsidR="00C41D4E">
        <w:rPr>
          <w:rFonts w:ascii="Times New Roman" w:hAnsi="Times New Roman" w:cs="Times New Roman"/>
          <w:color w:val="000000" w:themeColor="text1"/>
          <w:sz w:val="12"/>
          <w:szCs w:val="12"/>
        </w:rPr>
        <w:t xml:space="preserve">НТАЦИЯ ПО ПЛАНИРОВКЕ ТЕРРИТОРИИ для строительства объекта </w:t>
      </w:r>
      <w:r w:rsidR="00C41D4E" w:rsidRPr="00C41D4E">
        <w:rPr>
          <w:rFonts w:ascii="Times New Roman" w:hAnsi="Times New Roman" w:cs="Times New Roman"/>
          <w:color w:val="000000" w:themeColor="text1"/>
          <w:sz w:val="12"/>
          <w:szCs w:val="12"/>
        </w:rPr>
        <w:t xml:space="preserve">6584П: «Система </w:t>
      </w:r>
      <w:proofErr w:type="spellStart"/>
      <w:r w:rsidR="00C41D4E" w:rsidRPr="00C41D4E">
        <w:rPr>
          <w:rFonts w:ascii="Times New Roman" w:hAnsi="Times New Roman" w:cs="Times New Roman"/>
          <w:color w:val="000000" w:themeColor="text1"/>
          <w:sz w:val="12"/>
          <w:szCs w:val="12"/>
        </w:rPr>
        <w:t>заводнения</w:t>
      </w:r>
      <w:proofErr w:type="spellEnd"/>
      <w:r w:rsidR="00C41D4E" w:rsidRPr="00C41D4E">
        <w:rPr>
          <w:rFonts w:ascii="Times New Roman" w:hAnsi="Times New Roman" w:cs="Times New Roman"/>
          <w:color w:val="000000" w:themeColor="text1"/>
          <w:sz w:val="12"/>
          <w:szCs w:val="12"/>
        </w:rPr>
        <w:t xml:space="preserve"> скважины № </w:t>
      </w:r>
      <w:r w:rsidR="00C41D4E">
        <w:rPr>
          <w:rFonts w:ascii="Times New Roman" w:hAnsi="Times New Roman" w:cs="Times New Roman"/>
          <w:color w:val="000000" w:themeColor="text1"/>
          <w:sz w:val="12"/>
          <w:szCs w:val="12"/>
        </w:rPr>
        <w:t xml:space="preserve">609 </w:t>
      </w:r>
      <w:proofErr w:type="spellStart"/>
      <w:r w:rsidR="00C41D4E">
        <w:rPr>
          <w:rFonts w:ascii="Times New Roman" w:hAnsi="Times New Roman" w:cs="Times New Roman"/>
          <w:color w:val="000000" w:themeColor="text1"/>
          <w:sz w:val="12"/>
          <w:szCs w:val="12"/>
        </w:rPr>
        <w:t>Радаевского</w:t>
      </w:r>
      <w:proofErr w:type="spellEnd"/>
      <w:r w:rsidR="00C41D4E">
        <w:rPr>
          <w:rFonts w:ascii="Times New Roman" w:hAnsi="Times New Roman" w:cs="Times New Roman"/>
          <w:color w:val="000000" w:themeColor="text1"/>
          <w:sz w:val="12"/>
          <w:szCs w:val="12"/>
        </w:rPr>
        <w:t xml:space="preserve"> месторождения»  </w:t>
      </w:r>
      <w:r w:rsidR="00C41D4E" w:rsidRPr="00C41D4E">
        <w:rPr>
          <w:rFonts w:ascii="Times New Roman" w:hAnsi="Times New Roman" w:cs="Times New Roman"/>
          <w:color w:val="000000" w:themeColor="text1"/>
          <w:sz w:val="12"/>
          <w:szCs w:val="12"/>
        </w:rPr>
        <w:t>в границах сел</w:t>
      </w:r>
      <w:r w:rsidR="00C41D4E">
        <w:rPr>
          <w:rFonts w:ascii="Times New Roman" w:hAnsi="Times New Roman" w:cs="Times New Roman"/>
          <w:color w:val="000000" w:themeColor="text1"/>
          <w:sz w:val="12"/>
          <w:szCs w:val="12"/>
        </w:rPr>
        <w:t xml:space="preserve">ьского поселения Красносельское </w:t>
      </w:r>
      <w:r w:rsidR="00C41D4E" w:rsidRPr="00C41D4E">
        <w:rPr>
          <w:rFonts w:ascii="Times New Roman" w:hAnsi="Times New Roman" w:cs="Times New Roman"/>
          <w:color w:val="000000" w:themeColor="text1"/>
          <w:sz w:val="12"/>
          <w:szCs w:val="12"/>
        </w:rPr>
        <w:t>муниципального района</w:t>
      </w:r>
      <w:r w:rsidR="00C41D4E">
        <w:rPr>
          <w:rFonts w:ascii="Times New Roman" w:hAnsi="Times New Roman" w:cs="Times New Roman"/>
          <w:color w:val="000000" w:themeColor="text1"/>
          <w:sz w:val="12"/>
          <w:szCs w:val="12"/>
        </w:rPr>
        <w:t xml:space="preserve"> Сергиевский Самарской области </w:t>
      </w:r>
      <w:r w:rsidR="00C41D4E" w:rsidRPr="00C41D4E">
        <w:rPr>
          <w:rFonts w:ascii="Times New Roman" w:hAnsi="Times New Roman" w:cs="Times New Roman"/>
          <w:color w:val="000000" w:themeColor="text1"/>
          <w:sz w:val="12"/>
          <w:szCs w:val="12"/>
        </w:rPr>
        <w:t xml:space="preserve">Книга 3. Проект межевания территории </w:t>
      </w:r>
      <w:r>
        <w:rPr>
          <w:rFonts w:ascii="Times New Roman" w:hAnsi="Times New Roman" w:cs="Times New Roman"/>
          <w:color w:val="000000" w:themeColor="text1"/>
          <w:sz w:val="12"/>
          <w:szCs w:val="12"/>
        </w:rPr>
        <w:t>………………</w:t>
      </w:r>
      <w:r w:rsidR="00C41D4E">
        <w:rPr>
          <w:rFonts w:ascii="Times New Roman" w:hAnsi="Times New Roman" w:cs="Times New Roman"/>
          <w:color w:val="000000" w:themeColor="text1"/>
          <w:sz w:val="12"/>
          <w:szCs w:val="12"/>
        </w:rPr>
        <w:t>……………………………………………………………………………………………………….…….27</w:t>
      </w:r>
    </w:p>
    <w:p w:rsidR="00B569E3" w:rsidRDefault="00B569E3" w:rsidP="0036086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cs="Times New Roman"/>
          <w:color w:val="000000" w:themeColor="text1"/>
          <w:sz w:val="12"/>
          <w:szCs w:val="12"/>
        </w:rPr>
        <w:t xml:space="preserve">6. </w:t>
      </w:r>
      <w:r w:rsidR="00C41D4E" w:rsidRPr="00C41D4E">
        <w:rPr>
          <w:rFonts w:ascii="Times New Roman" w:hAnsi="Times New Roman" w:cs="Times New Roman"/>
          <w:color w:val="000000" w:themeColor="text1"/>
          <w:sz w:val="12"/>
          <w:szCs w:val="12"/>
        </w:rPr>
        <w:t>ИНФОРМАЦИОННОЕ СООБЩЕНИЕ О ПРОВЕДЕН</w:t>
      </w:r>
      <w:proofErr w:type="gramStart"/>
      <w:r w:rsidR="00C41D4E" w:rsidRPr="00C41D4E">
        <w:rPr>
          <w:rFonts w:ascii="Times New Roman" w:hAnsi="Times New Roman" w:cs="Times New Roman"/>
          <w:color w:val="000000" w:themeColor="text1"/>
          <w:sz w:val="12"/>
          <w:szCs w:val="12"/>
        </w:rPr>
        <w:t>ИИ АУ</w:t>
      </w:r>
      <w:proofErr w:type="gramEnd"/>
      <w:r w:rsidR="00C41D4E" w:rsidRPr="00C41D4E">
        <w:rPr>
          <w:rFonts w:ascii="Times New Roman" w:hAnsi="Times New Roman" w:cs="Times New Roman"/>
          <w:color w:val="000000" w:themeColor="text1"/>
          <w:sz w:val="12"/>
          <w:szCs w:val="12"/>
        </w:rPr>
        <w:t>КЦИОНА</w:t>
      </w:r>
      <w:r w:rsidR="00C41D4E">
        <w:rPr>
          <w:rFonts w:ascii="Times New Roman" w:hAnsi="Times New Roman" w:cs="Times New Roman"/>
          <w:color w:val="000000" w:themeColor="text1"/>
          <w:sz w:val="12"/>
          <w:szCs w:val="12"/>
        </w:rPr>
        <w:t>………………………………………………………………………32</w:t>
      </w:r>
    </w:p>
    <w:p w:rsidR="00B52866" w:rsidRDefault="00D839E3"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Pr="00D839E3">
        <w:rPr>
          <w:rFonts w:ascii="Times New Roman" w:eastAsia="Calibri" w:hAnsi="Times New Roman" w:cs="Times New Roman"/>
          <w:bCs/>
          <w:sz w:val="12"/>
          <w:szCs w:val="12"/>
        </w:rPr>
        <w:t>ИНФОРМАЦИОННОЕ СООБЩЕНИЕ</w:t>
      </w:r>
      <w:r>
        <w:rPr>
          <w:rFonts w:ascii="Times New Roman" w:eastAsia="Calibri" w:hAnsi="Times New Roman" w:cs="Times New Roman"/>
          <w:bCs/>
          <w:sz w:val="12"/>
          <w:szCs w:val="12"/>
        </w:rPr>
        <w:t>…………………………………………………………………………………………………………….34</w:t>
      </w:r>
    </w:p>
    <w:p w:rsidR="00D839E3" w:rsidRDefault="00D839E3"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A47A80">
        <w:rPr>
          <w:rFonts w:ascii="Times New Roman" w:eastAsia="Calibri" w:hAnsi="Times New Roman" w:cs="Times New Roman"/>
          <w:bCs/>
          <w:sz w:val="12"/>
          <w:szCs w:val="12"/>
        </w:rPr>
        <w:t xml:space="preserve"> </w:t>
      </w:r>
      <w:r w:rsidR="00A47A80">
        <w:rPr>
          <w:rFonts w:ascii="Times New Roman" w:hAnsi="Times New Roman" w:cs="Times New Roman"/>
          <w:color w:val="000000" w:themeColor="text1"/>
          <w:sz w:val="12"/>
          <w:szCs w:val="12"/>
        </w:rPr>
        <w:t xml:space="preserve">Постановление администрации муниципального района Сергиевский </w:t>
      </w:r>
      <w:r w:rsidR="00A47A80" w:rsidRPr="00C5369F">
        <w:rPr>
          <w:rFonts w:ascii="Times New Roman" w:hAnsi="Times New Roman" w:cs="Times New Roman"/>
          <w:color w:val="000000" w:themeColor="text1"/>
          <w:sz w:val="12"/>
          <w:szCs w:val="12"/>
        </w:rPr>
        <w:t>Самарской области</w:t>
      </w:r>
      <w:r w:rsidR="00A47A80">
        <w:rPr>
          <w:rFonts w:ascii="Times New Roman" w:hAnsi="Times New Roman" w:cs="Times New Roman"/>
          <w:color w:val="000000" w:themeColor="text1"/>
          <w:sz w:val="12"/>
          <w:szCs w:val="12"/>
        </w:rPr>
        <w:t xml:space="preserve"> от «25» марта 2020г. № 23 «</w:t>
      </w:r>
      <w:r w:rsidR="00A47A80" w:rsidRPr="00A47A80">
        <w:rPr>
          <w:rFonts w:ascii="Times New Roman" w:hAnsi="Times New Roman" w:cs="Times New Roman"/>
          <w:color w:val="000000" w:themeColor="text1"/>
          <w:sz w:val="12"/>
          <w:szCs w:val="12"/>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63:31:0702041:52, площадью 398 </w:t>
      </w:r>
      <w:proofErr w:type="spellStart"/>
      <w:r w:rsidR="00A47A80" w:rsidRPr="00A47A80">
        <w:rPr>
          <w:rFonts w:ascii="Times New Roman" w:hAnsi="Times New Roman" w:cs="Times New Roman"/>
          <w:color w:val="000000" w:themeColor="text1"/>
          <w:sz w:val="12"/>
          <w:szCs w:val="12"/>
        </w:rPr>
        <w:t>кв.м</w:t>
      </w:r>
      <w:proofErr w:type="spellEnd"/>
      <w:r w:rsidR="00A47A80" w:rsidRPr="00A47A80">
        <w:rPr>
          <w:rFonts w:ascii="Times New Roman" w:hAnsi="Times New Roman" w:cs="Times New Roman"/>
          <w:color w:val="000000" w:themeColor="text1"/>
          <w:sz w:val="12"/>
          <w:szCs w:val="12"/>
        </w:rPr>
        <w:t xml:space="preserve">., расположенного по адресу: Самарская область, Сергиевский р-н, волость Сергиевская, </w:t>
      </w:r>
      <w:proofErr w:type="spellStart"/>
      <w:r w:rsidR="00A47A80" w:rsidRPr="00A47A80">
        <w:rPr>
          <w:rFonts w:ascii="Times New Roman" w:hAnsi="Times New Roman" w:cs="Times New Roman"/>
          <w:color w:val="000000" w:themeColor="text1"/>
          <w:sz w:val="12"/>
          <w:szCs w:val="12"/>
        </w:rPr>
        <w:t>с</w:t>
      </w:r>
      <w:proofErr w:type="gramStart"/>
      <w:r w:rsidR="00A47A80" w:rsidRPr="00A47A80">
        <w:rPr>
          <w:rFonts w:ascii="Times New Roman" w:hAnsi="Times New Roman" w:cs="Times New Roman"/>
          <w:color w:val="000000" w:themeColor="text1"/>
          <w:sz w:val="12"/>
          <w:szCs w:val="12"/>
        </w:rPr>
        <w:t>.С</w:t>
      </w:r>
      <w:proofErr w:type="gramEnd"/>
      <w:r w:rsidR="00A47A80" w:rsidRPr="00A47A80">
        <w:rPr>
          <w:rFonts w:ascii="Times New Roman" w:hAnsi="Times New Roman" w:cs="Times New Roman"/>
          <w:color w:val="000000" w:themeColor="text1"/>
          <w:sz w:val="12"/>
          <w:szCs w:val="12"/>
        </w:rPr>
        <w:t>ергиевск</w:t>
      </w:r>
      <w:proofErr w:type="spellEnd"/>
      <w:r w:rsidR="00A47A80" w:rsidRPr="00A47A80">
        <w:rPr>
          <w:rFonts w:ascii="Times New Roman" w:hAnsi="Times New Roman" w:cs="Times New Roman"/>
          <w:color w:val="000000" w:themeColor="text1"/>
          <w:sz w:val="12"/>
          <w:szCs w:val="12"/>
        </w:rPr>
        <w:t xml:space="preserve">, </w:t>
      </w:r>
      <w:proofErr w:type="spellStart"/>
      <w:r w:rsidR="00A47A80" w:rsidRPr="00A47A80">
        <w:rPr>
          <w:rFonts w:ascii="Times New Roman" w:hAnsi="Times New Roman" w:cs="Times New Roman"/>
          <w:color w:val="000000" w:themeColor="text1"/>
          <w:sz w:val="12"/>
          <w:szCs w:val="12"/>
        </w:rPr>
        <w:t>ул.Набережная</w:t>
      </w:r>
      <w:proofErr w:type="spellEnd"/>
      <w:r w:rsidR="00A47A80" w:rsidRPr="00A47A80">
        <w:rPr>
          <w:rFonts w:ascii="Times New Roman" w:hAnsi="Times New Roman" w:cs="Times New Roman"/>
          <w:color w:val="000000" w:themeColor="text1"/>
          <w:sz w:val="12"/>
          <w:szCs w:val="12"/>
        </w:rPr>
        <w:t>, д.71</w:t>
      </w:r>
      <w:r w:rsidR="00A47A80">
        <w:rPr>
          <w:rFonts w:ascii="Times New Roman" w:hAnsi="Times New Roman" w:cs="Times New Roman"/>
          <w:color w:val="000000" w:themeColor="text1"/>
          <w:sz w:val="12"/>
          <w:szCs w:val="12"/>
        </w:rPr>
        <w:t>»……………………………………………………………………………………………34</w:t>
      </w:r>
    </w:p>
    <w:p w:rsidR="00D839E3" w:rsidRDefault="00D839E3"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A47A80">
        <w:rPr>
          <w:rFonts w:ascii="Times New Roman" w:eastAsia="Calibri" w:hAnsi="Times New Roman" w:cs="Times New Roman"/>
          <w:bCs/>
          <w:sz w:val="12"/>
          <w:szCs w:val="12"/>
        </w:rPr>
        <w:t xml:space="preserve"> </w:t>
      </w:r>
      <w:r w:rsidR="00A47A80" w:rsidRPr="00A47A80">
        <w:rPr>
          <w:rFonts w:ascii="Times New Roman" w:eastAsia="Calibri" w:hAnsi="Times New Roman" w:cs="Times New Roman"/>
          <w:bCs/>
          <w:sz w:val="12"/>
          <w:szCs w:val="12"/>
        </w:rPr>
        <w:t>ИНФОРМАЦИОННОЕ СООБЩЕНИЕ</w:t>
      </w:r>
      <w:r w:rsidR="00A47A80">
        <w:rPr>
          <w:rFonts w:ascii="Times New Roman" w:eastAsia="Calibri" w:hAnsi="Times New Roman" w:cs="Times New Roman"/>
          <w:bCs/>
          <w:sz w:val="12"/>
          <w:szCs w:val="12"/>
        </w:rPr>
        <w:t>…………………………………………………………………………………………………………….34</w:t>
      </w:r>
    </w:p>
    <w:p w:rsidR="00A47A80" w:rsidRPr="00A47A80" w:rsidRDefault="00A47A80" w:rsidP="00A47A8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w:t>
      </w:r>
      <w:r w:rsidRPr="00A47A80">
        <w:rPr>
          <w:rFonts w:ascii="Times New Roman" w:eastAsia="Calibri" w:hAnsi="Times New Roman" w:cs="Times New Roman"/>
          <w:bCs/>
          <w:sz w:val="12"/>
          <w:szCs w:val="12"/>
        </w:rPr>
        <w:t>ДОКУМЕ</w:t>
      </w:r>
      <w:r>
        <w:rPr>
          <w:rFonts w:ascii="Times New Roman" w:eastAsia="Calibri" w:hAnsi="Times New Roman" w:cs="Times New Roman"/>
          <w:bCs/>
          <w:sz w:val="12"/>
          <w:szCs w:val="12"/>
        </w:rPr>
        <w:t xml:space="preserve">НТАЦИЯ ПО ПЛАНИРОВКЕ ТЕРРИТОРИИ </w:t>
      </w:r>
      <w:r w:rsidRPr="00A47A80">
        <w:rPr>
          <w:rFonts w:ascii="Times New Roman" w:eastAsia="Calibri" w:hAnsi="Times New Roman" w:cs="Times New Roman"/>
          <w:bCs/>
          <w:sz w:val="12"/>
          <w:szCs w:val="12"/>
        </w:rPr>
        <w:t>для строительства объекта</w:t>
      </w:r>
      <w:r>
        <w:rPr>
          <w:rFonts w:ascii="Times New Roman" w:eastAsia="Calibri" w:hAnsi="Times New Roman" w:cs="Times New Roman"/>
          <w:bCs/>
          <w:sz w:val="12"/>
          <w:szCs w:val="12"/>
        </w:rPr>
        <w:t xml:space="preserve"> </w:t>
      </w:r>
      <w:r w:rsidRPr="00A47A80">
        <w:rPr>
          <w:rFonts w:ascii="Times New Roman" w:eastAsia="Calibri" w:hAnsi="Times New Roman" w:cs="Times New Roman"/>
          <w:bCs/>
          <w:sz w:val="12"/>
          <w:szCs w:val="12"/>
        </w:rPr>
        <w:t>5076П "Техническое перевооружение УПСВ «</w:t>
      </w:r>
      <w:proofErr w:type="spellStart"/>
      <w:r w:rsidRPr="00A47A80">
        <w:rPr>
          <w:rFonts w:ascii="Times New Roman" w:eastAsia="Calibri" w:hAnsi="Times New Roman" w:cs="Times New Roman"/>
          <w:bCs/>
          <w:sz w:val="12"/>
          <w:szCs w:val="12"/>
        </w:rPr>
        <w:t>Красногородецкая</w:t>
      </w:r>
      <w:proofErr w:type="spellEnd"/>
      <w:r w:rsidRPr="00A47A80">
        <w:rPr>
          <w:rFonts w:ascii="Times New Roman" w:eastAsia="Calibri" w:hAnsi="Times New Roman" w:cs="Times New Roman"/>
          <w:bCs/>
          <w:sz w:val="12"/>
          <w:szCs w:val="12"/>
        </w:rPr>
        <w:t>» (</w:t>
      </w:r>
      <w:proofErr w:type="spellStart"/>
      <w:r w:rsidRPr="00A47A80">
        <w:rPr>
          <w:rFonts w:ascii="Times New Roman" w:eastAsia="Calibri" w:hAnsi="Times New Roman" w:cs="Times New Roman"/>
          <w:bCs/>
          <w:sz w:val="12"/>
          <w:szCs w:val="12"/>
        </w:rPr>
        <w:t>периметральное</w:t>
      </w:r>
      <w:proofErr w:type="spellEnd"/>
      <w:r w:rsidRPr="00A47A80">
        <w:rPr>
          <w:rFonts w:ascii="Times New Roman" w:eastAsia="Calibri" w:hAnsi="Times New Roman" w:cs="Times New Roman"/>
          <w:bCs/>
          <w:sz w:val="12"/>
          <w:szCs w:val="12"/>
        </w:rPr>
        <w:t xml:space="preserve"> ограждение и технические средства охраны)"</w:t>
      </w:r>
      <w:r>
        <w:rPr>
          <w:rFonts w:ascii="Times New Roman" w:eastAsia="Calibri" w:hAnsi="Times New Roman" w:cs="Times New Roman"/>
          <w:bCs/>
          <w:sz w:val="12"/>
          <w:szCs w:val="12"/>
        </w:rPr>
        <w:t xml:space="preserve"> </w:t>
      </w:r>
      <w:r w:rsidRPr="00A47A80">
        <w:rPr>
          <w:rFonts w:ascii="Times New Roman" w:eastAsia="Calibri" w:hAnsi="Times New Roman" w:cs="Times New Roman"/>
          <w:bCs/>
          <w:sz w:val="12"/>
          <w:szCs w:val="12"/>
        </w:rPr>
        <w:t>расположенного на территории муниципального района Сергиевский в границах сельского поселения Кутузовский.</w:t>
      </w:r>
      <w:r>
        <w:rPr>
          <w:rFonts w:ascii="Times New Roman" w:eastAsia="Calibri" w:hAnsi="Times New Roman" w:cs="Times New Roman"/>
          <w:bCs/>
          <w:sz w:val="12"/>
          <w:szCs w:val="12"/>
        </w:rPr>
        <w:t xml:space="preserve"> </w:t>
      </w:r>
      <w:r w:rsidRPr="00A47A80">
        <w:rPr>
          <w:rFonts w:ascii="Times New Roman" w:eastAsia="Calibri" w:hAnsi="Times New Roman" w:cs="Times New Roman"/>
          <w:bCs/>
          <w:sz w:val="12"/>
          <w:szCs w:val="12"/>
        </w:rPr>
        <w:t>Книга 3. Проект межевания территории</w:t>
      </w:r>
      <w:r>
        <w:rPr>
          <w:rFonts w:ascii="Times New Roman" w:eastAsia="Calibri" w:hAnsi="Times New Roman" w:cs="Times New Roman"/>
          <w:bCs/>
          <w:sz w:val="12"/>
          <w:szCs w:val="12"/>
        </w:rPr>
        <w:t>………………………………………………34</w:t>
      </w:r>
    </w:p>
    <w:p w:rsidR="00312677" w:rsidRDefault="00A47A80" w:rsidP="0031267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Pr="00A47A80">
        <w:rPr>
          <w:rFonts w:ascii="Times New Roman" w:eastAsia="Calibri" w:hAnsi="Times New Roman" w:cs="Times New Roman"/>
          <w:bCs/>
          <w:sz w:val="12"/>
          <w:szCs w:val="12"/>
        </w:rPr>
        <w:t>ДОКУМЕ</w:t>
      </w:r>
      <w:r>
        <w:rPr>
          <w:rFonts w:ascii="Times New Roman" w:eastAsia="Calibri" w:hAnsi="Times New Roman" w:cs="Times New Roman"/>
          <w:bCs/>
          <w:sz w:val="12"/>
          <w:szCs w:val="12"/>
        </w:rPr>
        <w:t xml:space="preserve">НТАЦИЯ ПО ПЛАНИРОВКЕ ТЕРРИТОРИИ для строительства объекта </w:t>
      </w:r>
      <w:r w:rsidRPr="00A47A80">
        <w:rPr>
          <w:rFonts w:ascii="Times New Roman" w:eastAsia="Calibri" w:hAnsi="Times New Roman" w:cs="Times New Roman"/>
          <w:bCs/>
          <w:sz w:val="12"/>
          <w:szCs w:val="12"/>
        </w:rPr>
        <w:t>5076П "Техническое перевооружение УПСВ «</w:t>
      </w:r>
      <w:proofErr w:type="spellStart"/>
      <w:r w:rsidRPr="00A47A80">
        <w:rPr>
          <w:rFonts w:ascii="Times New Roman" w:eastAsia="Calibri" w:hAnsi="Times New Roman" w:cs="Times New Roman"/>
          <w:bCs/>
          <w:sz w:val="12"/>
          <w:szCs w:val="12"/>
        </w:rPr>
        <w:t>Красногородецкая</w:t>
      </w:r>
      <w:proofErr w:type="spellEnd"/>
      <w:r w:rsidRPr="00A47A80">
        <w:rPr>
          <w:rFonts w:ascii="Times New Roman" w:eastAsia="Calibri" w:hAnsi="Times New Roman" w:cs="Times New Roman"/>
          <w:bCs/>
          <w:sz w:val="12"/>
          <w:szCs w:val="12"/>
        </w:rPr>
        <w:t>» (</w:t>
      </w:r>
      <w:proofErr w:type="spellStart"/>
      <w:r w:rsidRPr="00A47A80">
        <w:rPr>
          <w:rFonts w:ascii="Times New Roman" w:eastAsia="Calibri" w:hAnsi="Times New Roman" w:cs="Times New Roman"/>
          <w:bCs/>
          <w:sz w:val="12"/>
          <w:szCs w:val="12"/>
        </w:rPr>
        <w:t>периметральное</w:t>
      </w:r>
      <w:proofErr w:type="spellEnd"/>
      <w:r w:rsidRPr="00A47A80">
        <w:rPr>
          <w:rFonts w:ascii="Times New Roman" w:eastAsia="Calibri" w:hAnsi="Times New Roman" w:cs="Times New Roman"/>
          <w:bCs/>
          <w:sz w:val="12"/>
          <w:szCs w:val="12"/>
        </w:rPr>
        <w:t xml:space="preserve"> ограждение </w:t>
      </w:r>
      <w:r>
        <w:rPr>
          <w:rFonts w:ascii="Times New Roman" w:eastAsia="Calibri" w:hAnsi="Times New Roman" w:cs="Times New Roman"/>
          <w:bCs/>
          <w:sz w:val="12"/>
          <w:szCs w:val="12"/>
        </w:rPr>
        <w:t xml:space="preserve">и технические средства охраны)" </w:t>
      </w:r>
      <w:r w:rsidRPr="00A47A80">
        <w:rPr>
          <w:rFonts w:ascii="Times New Roman" w:eastAsia="Calibri" w:hAnsi="Times New Roman" w:cs="Times New Roman"/>
          <w:bCs/>
          <w:sz w:val="12"/>
          <w:szCs w:val="12"/>
        </w:rPr>
        <w:t>расположенного на территории муниципального района Сергиевский в границах сельско</w:t>
      </w:r>
      <w:r>
        <w:rPr>
          <w:rFonts w:ascii="Times New Roman" w:eastAsia="Calibri" w:hAnsi="Times New Roman" w:cs="Times New Roman"/>
          <w:bCs/>
          <w:sz w:val="12"/>
          <w:szCs w:val="12"/>
        </w:rPr>
        <w:t xml:space="preserve">го поселения Кутузовский. </w:t>
      </w:r>
      <w:r w:rsidRPr="00A47A80">
        <w:rPr>
          <w:rFonts w:ascii="Times New Roman" w:eastAsia="Calibri" w:hAnsi="Times New Roman" w:cs="Times New Roman"/>
          <w:bCs/>
          <w:sz w:val="12"/>
          <w:szCs w:val="12"/>
        </w:rPr>
        <w:t>Книга 1. Основная часть проекта планировки территории</w:t>
      </w:r>
      <w:r>
        <w:rPr>
          <w:rFonts w:ascii="Times New Roman" w:eastAsia="Calibri" w:hAnsi="Times New Roman" w:cs="Times New Roman"/>
          <w:bCs/>
          <w:sz w:val="12"/>
          <w:szCs w:val="12"/>
        </w:rPr>
        <w:t>…………………………..38</w:t>
      </w:r>
    </w:p>
    <w:p w:rsidR="00312677" w:rsidRPr="00312677" w:rsidRDefault="00312677" w:rsidP="0031267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proofErr w:type="gramStart"/>
      <w:r>
        <w:rPr>
          <w:rFonts w:ascii="Times New Roman" w:hAnsi="Times New Roman" w:cs="Times New Roman"/>
          <w:color w:val="000000" w:themeColor="text1"/>
          <w:sz w:val="12"/>
          <w:szCs w:val="12"/>
        </w:rPr>
        <w:t>Постановление</w:t>
      </w:r>
      <w:r>
        <w:rPr>
          <w:rFonts w:ascii="Times New Roman" w:hAnsi="Times New Roman" w:cs="Times New Roman"/>
          <w:color w:val="000000" w:themeColor="text1"/>
          <w:sz w:val="12"/>
          <w:szCs w:val="12"/>
        </w:rPr>
        <w:t xml:space="preserve"> главы</w:t>
      </w:r>
      <w:r w:rsidRPr="00312677">
        <w:rPr>
          <w:rFonts w:ascii="Times New Roman" w:hAnsi="Times New Roman" w:cs="Times New Roman"/>
          <w:color w:val="000000" w:themeColor="text1"/>
          <w:sz w:val="12"/>
          <w:szCs w:val="12"/>
        </w:rPr>
        <w:t xml:space="preserve"> сельского поселения Сергиевск</w:t>
      </w:r>
      <w:r>
        <w:rPr>
          <w:rFonts w:ascii="Times New Roman" w:hAnsi="Times New Roman" w:cs="Times New Roman"/>
          <w:color w:val="000000" w:themeColor="text1"/>
          <w:sz w:val="12"/>
          <w:szCs w:val="12"/>
        </w:rPr>
        <w:t xml:space="preserve"> муниципального района С</w:t>
      </w:r>
      <w:r w:rsidRPr="00312677">
        <w:rPr>
          <w:rFonts w:ascii="Times New Roman" w:hAnsi="Times New Roman" w:cs="Times New Roman"/>
          <w:color w:val="000000" w:themeColor="text1"/>
          <w:sz w:val="12"/>
          <w:szCs w:val="12"/>
        </w:rPr>
        <w:t>ергиевский</w:t>
      </w:r>
      <w:r>
        <w:rPr>
          <w:rFonts w:ascii="Times New Roman" w:hAnsi="Times New Roman" w:cs="Times New Roman"/>
          <w:color w:val="000000" w:themeColor="text1"/>
          <w:sz w:val="12"/>
          <w:szCs w:val="12"/>
        </w:rPr>
        <w:t xml:space="preserve"> </w:t>
      </w:r>
      <w:r w:rsidRPr="00312677">
        <w:rPr>
          <w:rFonts w:ascii="Times New Roman" w:hAnsi="Times New Roman" w:cs="Times New Roman"/>
          <w:color w:val="000000" w:themeColor="text1"/>
          <w:sz w:val="12"/>
          <w:szCs w:val="12"/>
        </w:rPr>
        <w:t>Самарской области</w:t>
      </w:r>
      <w:r>
        <w:rPr>
          <w:rFonts w:ascii="Times New Roman" w:hAnsi="Times New Roman" w:cs="Times New Roman"/>
          <w:color w:val="000000" w:themeColor="text1"/>
          <w:sz w:val="12"/>
          <w:szCs w:val="12"/>
        </w:rPr>
        <w:t xml:space="preserve"> от </w:t>
      </w:r>
      <w:r w:rsidRPr="00351259">
        <w:rPr>
          <w:rFonts w:ascii="Times New Roman" w:eastAsia="Calibri" w:hAnsi="Times New Roman" w:cs="Times New Roman"/>
          <w:sz w:val="12"/>
          <w:szCs w:val="12"/>
        </w:rPr>
        <w:t>25 марта 202</w:t>
      </w:r>
      <w:r>
        <w:rPr>
          <w:rFonts w:ascii="Times New Roman" w:eastAsia="Calibri" w:hAnsi="Times New Roman" w:cs="Times New Roman"/>
          <w:sz w:val="12"/>
          <w:szCs w:val="12"/>
        </w:rPr>
        <w:t xml:space="preserve">0 года </w:t>
      </w:r>
      <w:r w:rsidRPr="00351259">
        <w:rPr>
          <w:rFonts w:ascii="Times New Roman" w:eastAsia="Calibri" w:hAnsi="Times New Roman" w:cs="Times New Roman"/>
          <w:sz w:val="12"/>
          <w:szCs w:val="12"/>
        </w:rPr>
        <w:t>№ 7</w:t>
      </w:r>
      <w:r>
        <w:rPr>
          <w:rFonts w:ascii="Times New Roman" w:eastAsia="Calibri" w:hAnsi="Times New Roman" w:cs="Times New Roman"/>
          <w:sz w:val="12"/>
          <w:szCs w:val="12"/>
        </w:rPr>
        <w:t xml:space="preserve"> «</w:t>
      </w:r>
      <w:r w:rsidRPr="00312677">
        <w:rPr>
          <w:rFonts w:ascii="Times New Roman" w:eastAsia="Calibri" w:hAnsi="Times New Roman" w:cs="Times New Roman"/>
          <w:sz w:val="12"/>
          <w:szCs w:val="12"/>
        </w:rPr>
        <w:t xml:space="preserve">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63:31:0702028:0032, площадью 439,00 </w:t>
      </w:r>
      <w:proofErr w:type="spellStart"/>
      <w:r w:rsidRPr="00312677">
        <w:rPr>
          <w:rFonts w:ascii="Times New Roman" w:eastAsia="Calibri" w:hAnsi="Times New Roman" w:cs="Times New Roman"/>
          <w:sz w:val="12"/>
          <w:szCs w:val="12"/>
        </w:rPr>
        <w:t>кв.м</w:t>
      </w:r>
      <w:proofErr w:type="spellEnd"/>
      <w:r w:rsidRPr="00312677">
        <w:rPr>
          <w:rFonts w:ascii="Times New Roman" w:eastAsia="Calibri" w:hAnsi="Times New Roman" w:cs="Times New Roman"/>
          <w:sz w:val="12"/>
          <w:szCs w:val="12"/>
        </w:rPr>
        <w:t>., расположенного по адресу:</w:t>
      </w:r>
      <w:proofErr w:type="gramEnd"/>
      <w:r w:rsidRPr="00312677">
        <w:rPr>
          <w:rFonts w:ascii="Times New Roman" w:eastAsia="Calibri" w:hAnsi="Times New Roman" w:cs="Times New Roman"/>
          <w:sz w:val="12"/>
          <w:szCs w:val="12"/>
        </w:rPr>
        <w:t xml:space="preserve"> Самарская область, Сергиевский р-н, </w:t>
      </w:r>
      <w:proofErr w:type="spellStart"/>
      <w:r w:rsidRPr="00312677">
        <w:rPr>
          <w:rFonts w:ascii="Times New Roman" w:eastAsia="Calibri" w:hAnsi="Times New Roman" w:cs="Times New Roman"/>
          <w:sz w:val="12"/>
          <w:szCs w:val="12"/>
        </w:rPr>
        <w:t>с</w:t>
      </w:r>
      <w:proofErr w:type="gramStart"/>
      <w:r w:rsidRPr="00312677">
        <w:rPr>
          <w:rFonts w:ascii="Times New Roman" w:eastAsia="Calibri" w:hAnsi="Times New Roman" w:cs="Times New Roman"/>
          <w:sz w:val="12"/>
          <w:szCs w:val="12"/>
        </w:rPr>
        <w:t>.С</w:t>
      </w:r>
      <w:proofErr w:type="gramEnd"/>
      <w:r w:rsidRPr="00312677">
        <w:rPr>
          <w:rFonts w:ascii="Times New Roman" w:eastAsia="Calibri" w:hAnsi="Times New Roman" w:cs="Times New Roman"/>
          <w:sz w:val="12"/>
          <w:szCs w:val="12"/>
        </w:rPr>
        <w:t>ергиевск</w:t>
      </w:r>
      <w:proofErr w:type="spellEnd"/>
      <w:r w:rsidRPr="00312677">
        <w:rPr>
          <w:rFonts w:ascii="Times New Roman" w:eastAsia="Calibri" w:hAnsi="Times New Roman" w:cs="Times New Roman"/>
          <w:sz w:val="12"/>
          <w:szCs w:val="12"/>
        </w:rPr>
        <w:t xml:space="preserve">, </w:t>
      </w:r>
      <w:proofErr w:type="spellStart"/>
      <w:r w:rsidRPr="00312677">
        <w:rPr>
          <w:rFonts w:ascii="Times New Roman" w:eastAsia="Calibri" w:hAnsi="Times New Roman" w:cs="Times New Roman"/>
          <w:sz w:val="12"/>
          <w:szCs w:val="12"/>
        </w:rPr>
        <w:t>ул.Революционная</w:t>
      </w:r>
      <w:proofErr w:type="spellEnd"/>
      <w:r w:rsidRPr="00312677">
        <w:rPr>
          <w:rFonts w:ascii="Times New Roman" w:eastAsia="Calibri" w:hAnsi="Times New Roman" w:cs="Times New Roman"/>
          <w:sz w:val="12"/>
          <w:szCs w:val="12"/>
        </w:rPr>
        <w:t>, д.36</w:t>
      </w:r>
      <w:r>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42</w:t>
      </w:r>
    </w:p>
    <w:p w:rsidR="00D839E3" w:rsidRPr="00312677" w:rsidRDefault="00D839E3" w:rsidP="00312677">
      <w:pPr>
        <w:tabs>
          <w:tab w:val="left" w:pos="6936"/>
        </w:tabs>
        <w:spacing w:after="0" w:line="240" w:lineRule="auto"/>
        <w:ind w:firstLine="284"/>
        <w:jc w:val="both"/>
        <w:rPr>
          <w:rFonts w:ascii="Times New Roman" w:hAnsi="Times New Roman" w:cs="Times New Roman"/>
          <w:color w:val="000000" w:themeColor="text1"/>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Pr="000B3570" w:rsidRDefault="004372AA" w:rsidP="004372AA">
      <w:pPr>
        <w:tabs>
          <w:tab w:val="left" w:pos="6936"/>
        </w:tabs>
        <w:spacing w:after="0" w:line="240" w:lineRule="auto"/>
        <w:ind w:firstLine="284"/>
        <w:jc w:val="both"/>
        <w:rPr>
          <w:rFonts w:ascii="Times New Roman" w:eastAsia="Calibri" w:hAnsi="Times New Roman" w:cs="Times New Roman"/>
          <w:sz w:val="12"/>
          <w:szCs w:val="12"/>
        </w:rPr>
      </w:pPr>
    </w:p>
    <w:p w:rsidR="00CE1FA7" w:rsidRDefault="00182A44" w:rsidP="004372AA">
      <w:pPr>
        <w:tabs>
          <w:tab w:val="left" w:pos="284"/>
        </w:tabs>
        <w:spacing w:after="0"/>
        <w:jc w:val="right"/>
        <w:rPr>
          <w:rFonts w:ascii="Times New Roman" w:eastAsia="Calibri" w:hAnsi="Times New Roman" w:cs="Times New Roman"/>
          <w:sz w:val="12"/>
          <w:szCs w:val="12"/>
        </w:rPr>
      </w:pP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CE1FA7" w:rsidRDefault="00CE1FA7" w:rsidP="00CE1FA7">
      <w:pPr>
        <w:tabs>
          <w:tab w:val="left" w:pos="284"/>
        </w:tabs>
        <w:spacing w:after="0"/>
        <w:jc w:val="right"/>
        <w:rPr>
          <w:rFonts w:ascii="Times New Roman" w:eastAsia="Calibri" w:hAnsi="Times New Roman" w:cs="Times New Roman"/>
          <w:sz w:val="12"/>
          <w:szCs w:val="12"/>
        </w:rPr>
      </w:pPr>
    </w:p>
    <w:p w:rsidR="00875597" w:rsidRDefault="00875597" w:rsidP="00875597">
      <w:pPr>
        <w:tabs>
          <w:tab w:val="left" w:pos="284"/>
        </w:tabs>
        <w:spacing w:after="0"/>
        <w:ind w:firstLine="284"/>
        <w:jc w:val="center"/>
        <w:rPr>
          <w:rFonts w:ascii="Times New Roman" w:eastAsia="Calibri" w:hAnsi="Times New Roman" w:cs="Times New Roman"/>
          <w:sz w:val="12"/>
          <w:szCs w:val="12"/>
        </w:rPr>
      </w:pPr>
    </w:p>
    <w:p w:rsidR="00875597" w:rsidRDefault="00875597" w:rsidP="00875597">
      <w:pPr>
        <w:tabs>
          <w:tab w:val="left" w:pos="284"/>
        </w:tabs>
        <w:spacing w:after="0"/>
        <w:ind w:firstLine="284"/>
        <w:jc w:val="center"/>
        <w:rPr>
          <w:rFonts w:ascii="Times New Roman" w:eastAsia="Calibri" w:hAnsi="Times New Roman" w:cs="Times New Roman"/>
          <w:sz w:val="12"/>
          <w:szCs w:val="12"/>
        </w:rPr>
      </w:pPr>
    </w:p>
    <w:p w:rsidR="00875597" w:rsidRPr="005465F1" w:rsidRDefault="00875597" w:rsidP="00875597">
      <w:pPr>
        <w:tabs>
          <w:tab w:val="left" w:pos="284"/>
        </w:tabs>
        <w:spacing w:after="0"/>
        <w:ind w:firstLine="284"/>
        <w:jc w:val="right"/>
        <w:rPr>
          <w:rFonts w:ascii="Times New Roman" w:eastAsia="Calibri" w:hAnsi="Times New Roman" w:cs="Times New Roman"/>
          <w:sz w:val="12"/>
          <w:szCs w:val="12"/>
        </w:rPr>
      </w:pPr>
    </w:p>
    <w:p w:rsidR="005465F1" w:rsidRPr="008C0F0A" w:rsidRDefault="005465F1" w:rsidP="00875597">
      <w:pPr>
        <w:tabs>
          <w:tab w:val="left" w:pos="284"/>
        </w:tabs>
        <w:spacing w:after="0"/>
        <w:ind w:firstLine="284"/>
        <w:jc w:val="right"/>
        <w:rPr>
          <w:rFonts w:ascii="Times New Roman" w:eastAsia="Calibri" w:hAnsi="Times New Roman" w:cs="Times New Roman"/>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A47A80" w:rsidRDefault="00A47A80" w:rsidP="003E3382">
      <w:pPr>
        <w:tabs>
          <w:tab w:val="left" w:pos="284"/>
        </w:tabs>
        <w:spacing w:after="0" w:line="240" w:lineRule="auto"/>
        <w:rPr>
          <w:rFonts w:ascii="Times New Roman" w:eastAsia="Calibri" w:hAnsi="Times New Roman" w:cs="Times New Roman"/>
          <w:b/>
          <w:sz w:val="12"/>
          <w:szCs w:val="12"/>
        </w:rPr>
      </w:pPr>
    </w:p>
    <w:p w:rsidR="00312677" w:rsidRDefault="00312677" w:rsidP="003E3382">
      <w:pPr>
        <w:tabs>
          <w:tab w:val="left" w:pos="284"/>
        </w:tabs>
        <w:spacing w:after="0" w:line="240" w:lineRule="auto"/>
        <w:rPr>
          <w:rFonts w:ascii="Times New Roman" w:eastAsia="Calibri" w:hAnsi="Times New Roman" w:cs="Times New Roman"/>
          <w:b/>
          <w:sz w:val="12"/>
          <w:szCs w:val="12"/>
        </w:rPr>
      </w:pPr>
    </w:p>
    <w:p w:rsidR="00312677" w:rsidRDefault="00312677" w:rsidP="003E3382">
      <w:pPr>
        <w:tabs>
          <w:tab w:val="left" w:pos="284"/>
        </w:tabs>
        <w:spacing w:after="0" w:line="240" w:lineRule="auto"/>
        <w:rPr>
          <w:rFonts w:ascii="Times New Roman" w:eastAsia="Calibri" w:hAnsi="Times New Roman" w:cs="Times New Roman"/>
          <w:sz w:val="12"/>
          <w:szCs w:val="12"/>
        </w:rPr>
      </w:pPr>
    </w:p>
    <w:p w:rsidR="003E3382" w:rsidRPr="00404A32" w:rsidRDefault="003E3382" w:rsidP="003E3382">
      <w:pPr>
        <w:tabs>
          <w:tab w:val="left" w:pos="284"/>
        </w:tabs>
        <w:spacing w:after="0" w:line="240" w:lineRule="auto"/>
        <w:jc w:val="center"/>
        <w:rPr>
          <w:rFonts w:ascii="Times New Roman" w:eastAsia="Calibri" w:hAnsi="Times New Roman" w:cs="Times New Roman"/>
          <w:sz w:val="12"/>
          <w:szCs w:val="12"/>
        </w:rPr>
      </w:pPr>
      <w:r w:rsidRPr="00404A32">
        <w:rPr>
          <w:rFonts w:ascii="Times New Roman" w:eastAsia="Calibri" w:hAnsi="Times New Roman" w:cs="Times New Roman"/>
          <w:sz w:val="12"/>
          <w:szCs w:val="12"/>
        </w:rPr>
        <w:lastRenderedPageBreak/>
        <w:t>Администрация</w:t>
      </w:r>
    </w:p>
    <w:p w:rsidR="003E3382" w:rsidRPr="00404A32" w:rsidRDefault="003E3382" w:rsidP="003E3382">
      <w:pPr>
        <w:tabs>
          <w:tab w:val="left" w:pos="284"/>
        </w:tabs>
        <w:spacing w:after="0" w:line="240" w:lineRule="auto"/>
        <w:jc w:val="center"/>
        <w:rPr>
          <w:rFonts w:ascii="Times New Roman" w:eastAsia="Calibri" w:hAnsi="Times New Roman" w:cs="Times New Roman"/>
          <w:sz w:val="12"/>
          <w:szCs w:val="12"/>
        </w:rPr>
      </w:pPr>
      <w:r w:rsidRPr="00404A32">
        <w:rPr>
          <w:rFonts w:ascii="Times New Roman" w:eastAsia="Calibri" w:hAnsi="Times New Roman" w:cs="Times New Roman"/>
          <w:sz w:val="12"/>
          <w:szCs w:val="12"/>
        </w:rPr>
        <w:t>муниципального района Сергиевский</w:t>
      </w:r>
    </w:p>
    <w:p w:rsidR="003E3382" w:rsidRPr="00404A32" w:rsidRDefault="003E3382" w:rsidP="003E3382">
      <w:pPr>
        <w:tabs>
          <w:tab w:val="left" w:pos="284"/>
        </w:tabs>
        <w:spacing w:after="0" w:line="240" w:lineRule="auto"/>
        <w:jc w:val="center"/>
        <w:rPr>
          <w:rFonts w:ascii="Times New Roman" w:eastAsia="Calibri" w:hAnsi="Times New Roman" w:cs="Times New Roman"/>
          <w:sz w:val="12"/>
          <w:szCs w:val="12"/>
        </w:rPr>
      </w:pPr>
      <w:r w:rsidRPr="00404A32">
        <w:rPr>
          <w:rFonts w:ascii="Times New Roman" w:eastAsia="Calibri" w:hAnsi="Times New Roman" w:cs="Times New Roman"/>
          <w:sz w:val="12"/>
          <w:szCs w:val="12"/>
        </w:rPr>
        <w:t>Самарской области</w:t>
      </w:r>
    </w:p>
    <w:p w:rsidR="003E3382" w:rsidRPr="00404A32" w:rsidRDefault="003E3382" w:rsidP="003E3382">
      <w:pPr>
        <w:tabs>
          <w:tab w:val="left" w:pos="284"/>
        </w:tabs>
        <w:spacing w:after="0" w:line="240" w:lineRule="auto"/>
        <w:jc w:val="center"/>
        <w:rPr>
          <w:rFonts w:ascii="Times New Roman" w:eastAsia="Calibri" w:hAnsi="Times New Roman" w:cs="Times New Roman"/>
          <w:sz w:val="12"/>
          <w:szCs w:val="12"/>
        </w:rPr>
      </w:pPr>
      <w:r w:rsidRPr="00404A32">
        <w:rPr>
          <w:rFonts w:ascii="Times New Roman" w:eastAsia="Calibri" w:hAnsi="Times New Roman" w:cs="Times New Roman"/>
          <w:sz w:val="12"/>
          <w:szCs w:val="12"/>
        </w:rPr>
        <w:t>ПОСТАНОВЛЕНИЕ</w:t>
      </w:r>
    </w:p>
    <w:p w:rsidR="003E3382" w:rsidRDefault="003E3382" w:rsidP="003E338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«25» марта 2020 г.                                                                                                                                                                                                                </w:t>
      </w:r>
      <w:r w:rsidRPr="00404A32">
        <w:rPr>
          <w:rFonts w:ascii="Times New Roman" w:eastAsia="Calibri" w:hAnsi="Times New Roman" w:cs="Times New Roman"/>
          <w:sz w:val="12"/>
          <w:szCs w:val="12"/>
        </w:rPr>
        <w:t xml:space="preserve">№ 318  </w:t>
      </w:r>
    </w:p>
    <w:p w:rsidR="003E3382" w:rsidRDefault="003E3382" w:rsidP="003E3382">
      <w:pPr>
        <w:tabs>
          <w:tab w:val="left" w:pos="284"/>
        </w:tabs>
        <w:spacing w:after="0" w:line="240" w:lineRule="auto"/>
        <w:jc w:val="center"/>
        <w:rPr>
          <w:rFonts w:ascii="Times New Roman" w:eastAsia="Calibri" w:hAnsi="Times New Roman" w:cs="Times New Roman"/>
          <w:sz w:val="12"/>
          <w:szCs w:val="12"/>
        </w:rPr>
      </w:pPr>
      <w:r w:rsidRPr="00404A32">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№1553 от 27.12.2017 года «Об утверждении муниципальной программы  «Формирование комфортной городской   среды на 2018-2024 годы»</w:t>
      </w:r>
    </w:p>
    <w:p w:rsidR="003E3382" w:rsidRPr="00404A32" w:rsidRDefault="003E3382" w:rsidP="003E3382">
      <w:pPr>
        <w:tabs>
          <w:tab w:val="left" w:pos="284"/>
        </w:tabs>
        <w:spacing w:after="0" w:line="240" w:lineRule="auto"/>
        <w:ind w:firstLine="284"/>
        <w:jc w:val="both"/>
        <w:rPr>
          <w:rFonts w:ascii="Times New Roman" w:eastAsia="Calibri" w:hAnsi="Times New Roman" w:cs="Times New Roman"/>
          <w:sz w:val="12"/>
          <w:szCs w:val="12"/>
        </w:rPr>
      </w:pPr>
      <w:proofErr w:type="gramStart"/>
      <w:r w:rsidRPr="00404A32">
        <w:rPr>
          <w:rFonts w:ascii="Times New Roman" w:eastAsia="Calibri" w:hAnsi="Times New Roman" w:cs="Times New Roman"/>
          <w:sz w:val="12"/>
          <w:szCs w:val="12"/>
        </w:rPr>
        <w:t>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в соответствии  со  статьей  179  Бюджетного  кодекса  Российской  Федерации,  в целях совершенствования системы комплексного благоустройства населенных пунктов поселения и качества жизни населения, в целях уточнения объемов финансирования муниципальной программы «Формирование комфортной городской среды на 2018-2024</w:t>
      </w:r>
      <w:proofErr w:type="gramEnd"/>
      <w:r w:rsidRPr="00404A32">
        <w:rPr>
          <w:rFonts w:ascii="Times New Roman" w:eastAsia="Calibri" w:hAnsi="Times New Roman" w:cs="Times New Roman"/>
          <w:sz w:val="12"/>
          <w:szCs w:val="12"/>
        </w:rPr>
        <w:t xml:space="preserve"> годы», администрация  муниципаль</w:t>
      </w:r>
      <w:r>
        <w:rPr>
          <w:rFonts w:ascii="Times New Roman" w:eastAsia="Calibri" w:hAnsi="Times New Roman" w:cs="Times New Roman"/>
          <w:sz w:val="12"/>
          <w:szCs w:val="12"/>
        </w:rPr>
        <w:t>ного района Сергиевский</w:t>
      </w:r>
    </w:p>
    <w:p w:rsidR="003E3382" w:rsidRPr="00404A3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404A32">
        <w:rPr>
          <w:rFonts w:ascii="Times New Roman" w:eastAsia="Calibri" w:hAnsi="Times New Roman" w:cs="Times New Roman"/>
          <w:sz w:val="12"/>
          <w:szCs w:val="12"/>
        </w:rPr>
        <w:t>ПОСТАНОВЛЯЕТ:</w:t>
      </w:r>
    </w:p>
    <w:p w:rsidR="003E3382" w:rsidRPr="00404A3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04A32">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№1553 от 27.12.2017 года «Об утверждении муниципальной программы «Формирование комфортной городской   среды  на 2018-2024 годы» (далее Программа) следующего содержания:</w:t>
      </w:r>
    </w:p>
    <w:p w:rsidR="003E3382" w:rsidRPr="00404A3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404A32">
        <w:rPr>
          <w:rFonts w:ascii="Times New Roman" w:eastAsia="Calibri" w:hAnsi="Times New Roman" w:cs="Times New Roman"/>
          <w:sz w:val="12"/>
          <w:szCs w:val="12"/>
        </w:rPr>
        <w:t>1.1. В паспорте Программы раздел «Объемы и источники финансирования муниципальной программы» изложить в следующей редакции:</w:t>
      </w:r>
    </w:p>
    <w:p w:rsidR="003E3382" w:rsidRPr="00404A3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404A32">
        <w:rPr>
          <w:rFonts w:ascii="Times New Roman" w:eastAsia="Calibri" w:hAnsi="Times New Roman" w:cs="Times New Roman"/>
          <w:sz w:val="12"/>
          <w:szCs w:val="12"/>
        </w:rPr>
        <w:t xml:space="preserve">«Планируемый общий объем финансирования Программы составит: 144 825 573,36* рублей, в </w:t>
      </w:r>
      <w:proofErr w:type="spellStart"/>
      <w:r w:rsidRPr="00404A32">
        <w:rPr>
          <w:rFonts w:ascii="Times New Roman" w:eastAsia="Calibri" w:hAnsi="Times New Roman" w:cs="Times New Roman"/>
          <w:sz w:val="12"/>
          <w:szCs w:val="12"/>
        </w:rPr>
        <w:t>т.ч</w:t>
      </w:r>
      <w:proofErr w:type="spellEnd"/>
      <w:r w:rsidRPr="00404A32">
        <w:rPr>
          <w:rFonts w:ascii="Times New Roman" w:eastAsia="Calibri" w:hAnsi="Times New Roman" w:cs="Times New Roman"/>
          <w:sz w:val="12"/>
          <w:szCs w:val="12"/>
        </w:rPr>
        <w:t>.:</w:t>
      </w:r>
    </w:p>
    <w:p w:rsidR="003E3382" w:rsidRPr="00404A3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404A32">
        <w:rPr>
          <w:rFonts w:ascii="Times New Roman" w:eastAsia="Calibri" w:hAnsi="Times New Roman" w:cs="Times New Roman"/>
          <w:sz w:val="12"/>
          <w:szCs w:val="12"/>
        </w:rPr>
        <w:t>- средства местного бюджета  –  9 297 082,09 рублей;</w:t>
      </w:r>
    </w:p>
    <w:p w:rsidR="003E3382" w:rsidRPr="00404A3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404A32">
        <w:rPr>
          <w:rFonts w:ascii="Times New Roman" w:eastAsia="Calibri" w:hAnsi="Times New Roman" w:cs="Times New Roman"/>
          <w:sz w:val="12"/>
          <w:szCs w:val="12"/>
        </w:rPr>
        <w:t>- средства областного бюджета  –  93 637 690,10 рублей;</w:t>
      </w:r>
    </w:p>
    <w:p w:rsidR="003E3382" w:rsidRPr="00404A3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404A32">
        <w:rPr>
          <w:rFonts w:ascii="Times New Roman" w:eastAsia="Calibri" w:hAnsi="Times New Roman" w:cs="Times New Roman"/>
          <w:sz w:val="12"/>
          <w:szCs w:val="12"/>
        </w:rPr>
        <w:t>- средства федерального бюджета –  41 012 584,82 рублей;</w:t>
      </w:r>
    </w:p>
    <w:p w:rsidR="003E3382" w:rsidRPr="00404A3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404A32">
        <w:rPr>
          <w:rFonts w:ascii="Times New Roman" w:eastAsia="Calibri" w:hAnsi="Times New Roman" w:cs="Times New Roman"/>
          <w:sz w:val="12"/>
          <w:szCs w:val="12"/>
        </w:rPr>
        <w:t>- средства из внебюджетных источников –878 216,35 рублей.</w:t>
      </w:r>
    </w:p>
    <w:p w:rsidR="003E3382" w:rsidRPr="00404A3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404A32">
        <w:rPr>
          <w:rFonts w:ascii="Times New Roman" w:eastAsia="Calibri" w:hAnsi="Times New Roman" w:cs="Times New Roman"/>
          <w:sz w:val="12"/>
          <w:szCs w:val="12"/>
        </w:rPr>
        <w:t>В том числе по годам:</w:t>
      </w:r>
    </w:p>
    <w:p w:rsidR="003E3382" w:rsidRPr="00404A3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404A32">
        <w:rPr>
          <w:rFonts w:ascii="Times New Roman" w:eastAsia="Calibri" w:hAnsi="Times New Roman" w:cs="Times New Roman"/>
          <w:sz w:val="12"/>
          <w:szCs w:val="12"/>
        </w:rPr>
        <w:t>2018 год – 21 144 182,41 рублей*:</w:t>
      </w:r>
    </w:p>
    <w:p w:rsidR="003E3382" w:rsidRPr="00404A3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404A32">
        <w:rPr>
          <w:rFonts w:ascii="Times New Roman" w:eastAsia="Calibri" w:hAnsi="Times New Roman" w:cs="Times New Roman"/>
          <w:sz w:val="12"/>
          <w:szCs w:val="12"/>
        </w:rPr>
        <w:t>2019 год – 19 412 599,47 рублей*:</w:t>
      </w:r>
    </w:p>
    <w:p w:rsidR="003E3382" w:rsidRPr="00404A3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404A32">
        <w:rPr>
          <w:rFonts w:ascii="Times New Roman" w:eastAsia="Calibri" w:hAnsi="Times New Roman" w:cs="Times New Roman"/>
          <w:sz w:val="12"/>
          <w:szCs w:val="12"/>
        </w:rPr>
        <w:t>2020 год – 21 011 491,03 рублей*;</w:t>
      </w:r>
    </w:p>
    <w:p w:rsidR="003E3382" w:rsidRPr="00404A3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404A32">
        <w:rPr>
          <w:rFonts w:ascii="Times New Roman" w:eastAsia="Calibri" w:hAnsi="Times New Roman" w:cs="Times New Roman"/>
          <w:sz w:val="12"/>
          <w:szCs w:val="12"/>
        </w:rPr>
        <w:t>2021 год – 14 500 000,0 рублей*;</w:t>
      </w:r>
    </w:p>
    <w:p w:rsidR="003E3382" w:rsidRPr="00404A3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404A32">
        <w:rPr>
          <w:rFonts w:ascii="Times New Roman" w:eastAsia="Calibri" w:hAnsi="Times New Roman" w:cs="Times New Roman"/>
          <w:sz w:val="12"/>
          <w:szCs w:val="12"/>
        </w:rPr>
        <w:t>2022 год – 15 700 000,00 рублей*;</w:t>
      </w:r>
    </w:p>
    <w:p w:rsidR="003E3382" w:rsidRPr="00404A3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404A32">
        <w:rPr>
          <w:rFonts w:ascii="Times New Roman" w:eastAsia="Calibri" w:hAnsi="Times New Roman" w:cs="Times New Roman"/>
          <w:sz w:val="12"/>
          <w:szCs w:val="12"/>
        </w:rPr>
        <w:t>2023 год – 26 057 300,45 рублей*;</w:t>
      </w:r>
    </w:p>
    <w:p w:rsidR="003E338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404A32">
        <w:rPr>
          <w:rFonts w:ascii="Times New Roman" w:eastAsia="Calibri" w:hAnsi="Times New Roman" w:cs="Times New Roman"/>
          <w:sz w:val="12"/>
          <w:szCs w:val="12"/>
        </w:rPr>
        <w:t>20</w:t>
      </w:r>
      <w:r>
        <w:rPr>
          <w:rFonts w:ascii="Times New Roman" w:eastAsia="Calibri" w:hAnsi="Times New Roman" w:cs="Times New Roman"/>
          <w:sz w:val="12"/>
          <w:szCs w:val="12"/>
        </w:rPr>
        <w:t>24 год – 27 000 000,00 рублей*.</w:t>
      </w:r>
    </w:p>
    <w:p w:rsidR="003E3382" w:rsidRPr="00404A3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404A32">
        <w:rPr>
          <w:rFonts w:ascii="Times New Roman" w:eastAsia="Calibri" w:hAnsi="Times New Roman" w:cs="Times New Roman"/>
          <w:sz w:val="12"/>
          <w:szCs w:val="12"/>
        </w:rPr>
        <w:t>* прогноз финансирования».</w:t>
      </w:r>
    </w:p>
    <w:p w:rsidR="003E3382" w:rsidRPr="00404A3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404A32">
        <w:rPr>
          <w:rFonts w:ascii="Times New Roman" w:eastAsia="Calibri" w:hAnsi="Times New Roman" w:cs="Times New Roman"/>
          <w:sz w:val="12"/>
          <w:szCs w:val="12"/>
        </w:rPr>
        <w:t>1.2. В тексте программы в разделе «Объемы и источники финансирования Программы слова</w:t>
      </w:r>
    </w:p>
    <w:p w:rsidR="003E3382" w:rsidRPr="00404A3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404A32">
        <w:rPr>
          <w:rFonts w:ascii="Times New Roman" w:eastAsia="Calibri" w:hAnsi="Times New Roman" w:cs="Times New Roman"/>
          <w:sz w:val="12"/>
          <w:szCs w:val="12"/>
        </w:rPr>
        <w:t xml:space="preserve"> «Планируемый общий объем финансирования Программы составит: 147 644 075,24* рублей, в </w:t>
      </w:r>
      <w:proofErr w:type="spellStart"/>
      <w:r w:rsidRPr="00404A32">
        <w:rPr>
          <w:rFonts w:ascii="Times New Roman" w:eastAsia="Calibri" w:hAnsi="Times New Roman" w:cs="Times New Roman"/>
          <w:sz w:val="12"/>
          <w:szCs w:val="12"/>
        </w:rPr>
        <w:t>т.ч</w:t>
      </w:r>
      <w:proofErr w:type="spellEnd"/>
      <w:r w:rsidRPr="00404A32">
        <w:rPr>
          <w:rFonts w:ascii="Times New Roman" w:eastAsia="Calibri" w:hAnsi="Times New Roman" w:cs="Times New Roman"/>
          <w:sz w:val="12"/>
          <w:szCs w:val="12"/>
        </w:rPr>
        <w:t>.:</w:t>
      </w:r>
    </w:p>
    <w:p w:rsidR="003E3382" w:rsidRPr="00404A3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404A32">
        <w:rPr>
          <w:rFonts w:ascii="Times New Roman" w:eastAsia="Calibri" w:hAnsi="Times New Roman" w:cs="Times New Roman"/>
          <w:sz w:val="12"/>
          <w:szCs w:val="12"/>
        </w:rPr>
        <w:t>- средства местного бюджета –9 564 417,05 рублей*;</w:t>
      </w:r>
    </w:p>
    <w:p w:rsidR="003E3382" w:rsidRPr="00404A3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404A32">
        <w:rPr>
          <w:rFonts w:ascii="Times New Roman" w:eastAsia="Calibri" w:hAnsi="Times New Roman" w:cs="Times New Roman"/>
          <w:sz w:val="12"/>
          <w:szCs w:val="12"/>
        </w:rPr>
        <w:t>- средства областного бюджета –112 151 567,97 рублей*;</w:t>
      </w:r>
    </w:p>
    <w:p w:rsidR="003E3382" w:rsidRPr="00404A3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404A32">
        <w:rPr>
          <w:rFonts w:ascii="Times New Roman" w:eastAsia="Calibri" w:hAnsi="Times New Roman" w:cs="Times New Roman"/>
          <w:sz w:val="12"/>
          <w:szCs w:val="12"/>
        </w:rPr>
        <w:t>- средства федерального бюджета – 25 928 090,22 рублей*.</w:t>
      </w:r>
    </w:p>
    <w:p w:rsidR="003E3382" w:rsidRPr="00404A3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404A32">
        <w:rPr>
          <w:rFonts w:ascii="Times New Roman" w:eastAsia="Calibri" w:hAnsi="Times New Roman" w:cs="Times New Roman"/>
          <w:sz w:val="12"/>
          <w:szCs w:val="12"/>
        </w:rPr>
        <w:t>В том числе по годам*:</w:t>
      </w:r>
    </w:p>
    <w:p w:rsidR="003E3382" w:rsidRPr="00404A3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404A32">
        <w:rPr>
          <w:rFonts w:ascii="Times New Roman" w:eastAsia="Calibri" w:hAnsi="Times New Roman" w:cs="Times New Roman"/>
          <w:sz w:val="12"/>
          <w:szCs w:val="12"/>
        </w:rPr>
        <w:t>2018 год – 21 144 182,41 рублей;</w:t>
      </w:r>
    </w:p>
    <w:p w:rsidR="003E3382" w:rsidRPr="00404A3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404A32">
        <w:rPr>
          <w:rFonts w:ascii="Times New Roman" w:eastAsia="Calibri" w:hAnsi="Times New Roman" w:cs="Times New Roman"/>
          <w:sz w:val="12"/>
          <w:szCs w:val="12"/>
        </w:rPr>
        <w:t>2019 год – 18 562 599,47 рублей*;</w:t>
      </w:r>
    </w:p>
    <w:p w:rsidR="003E3382" w:rsidRPr="00404A3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404A32">
        <w:rPr>
          <w:rFonts w:ascii="Times New Roman" w:eastAsia="Calibri" w:hAnsi="Times New Roman" w:cs="Times New Roman"/>
          <w:sz w:val="12"/>
          <w:szCs w:val="12"/>
        </w:rPr>
        <w:t>2020 год – 24 679 992,91 рублей*;</w:t>
      </w:r>
    </w:p>
    <w:p w:rsidR="003E3382" w:rsidRPr="00404A3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404A32">
        <w:rPr>
          <w:rFonts w:ascii="Times New Roman" w:eastAsia="Calibri" w:hAnsi="Times New Roman" w:cs="Times New Roman"/>
          <w:sz w:val="12"/>
          <w:szCs w:val="12"/>
        </w:rPr>
        <w:t>2021 год – 14 500 000,0 рублей*;</w:t>
      </w:r>
    </w:p>
    <w:p w:rsidR="003E3382" w:rsidRPr="00404A3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404A32">
        <w:rPr>
          <w:rFonts w:ascii="Times New Roman" w:eastAsia="Calibri" w:hAnsi="Times New Roman" w:cs="Times New Roman"/>
          <w:sz w:val="12"/>
          <w:szCs w:val="12"/>
        </w:rPr>
        <w:t>2022 год – 15 700 000,00 рублей*;</w:t>
      </w:r>
    </w:p>
    <w:p w:rsidR="003E3382" w:rsidRPr="00404A3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404A32">
        <w:rPr>
          <w:rFonts w:ascii="Times New Roman" w:eastAsia="Calibri" w:hAnsi="Times New Roman" w:cs="Times New Roman"/>
          <w:sz w:val="12"/>
          <w:szCs w:val="12"/>
        </w:rPr>
        <w:t>2023 год –26 057 300,45 рублей*;</w:t>
      </w:r>
    </w:p>
    <w:p w:rsidR="003E3382" w:rsidRPr="00404A3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404A32">
        <w:rPr>
          <w:rFonts w:ascii="Times New Roman" w:eastAsia="Calibri" w:hAnsi="Times New Roman" w:cs="Times New Roman"/>
          <w:sz w:val="12"/>
          <w:szCs w:val="12"/>
        </w:rPr>
        <w:t>2024 год – 27 000 000,00 рублей*.</w:t>
      </w:r>
    </w:p>
    <w:p w:rsidR="003E3382" w:rsidRPr="00404A3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прогноз финансирования» заменить </w:t>
      </w:r>
      <w:proofErr w:type="spellStart"/>
      <w:r>
        <w:rPr>
          <w:rFonts w:ascii="Times New Roman" w:eastAsia="Calibri" w:hAnsi="Times New Roman" w:cs="Times New Roman"/>
          <w:sz w:val="12"/>
          <w:szCs w:val="12"/>
        </w:rPr>
        <w:t>словами</w:t>
      </w:r>
      <w:proofErr w:type="gramStart"/>
      <w:r w:rsidRPr="00404A32">
        <w:rPr>
          <w:rFonts w:ascii="Times New Roman" w:eastAsia="Calibri" w:hAnsi="Times New Roman" w:cs="Times New Roman"/>
          <w:sz w:val="12"/>
          <w:szCs w:val="12"/>
        </w:rPr>
        <w:t>«П</w:t>
      </w:r>
      <w:proofErr w:type="gramEnd"/>
      <w:r w:rsidRPr="00404A32">
        <w:rPr>
          <w:rFonts w:ascii="Times New Roman" w:eastAsia="Calibri" w:hAnsi="Times New Roman" w:cs="Times New Roman"/>
          <w:sz w:val="12"/>
          <w:szCs w:val="12"/>
        </w:rPr>
        <w:t>ланируемый</w:t>
      </w:r>
      <w:proofErr w:type="spellEnd"/>
      <w:r w:rsidRPr="00404A32">
        <w:rPr>
          <w:rFonts w:ascii="Times New Roman" w:eastAsia="Calibri" w:hAnsi="Times New Roman" w:cs="Times New Roman"/>
          <w:sz w:val="12"/>
          <w:szCs w:val="12"/>
        </w:rPr>
        <w:t xml:space="preserve"> общий объем финансирования Программы составит: 144 825 573,36* рублей, в </w:t>
      </w:r>
      <w:proofErr w:type="spellStart"/>
      <w:r w:rsidRPr="00404A32">
        <w:rPr>
          <w:rFonts w:ascii="Times New Roman" w:eastAsia="Calibri" w:hAnsi="Times New Roman" w:cs="Times New Roman"/>
          <w:sz w:val="12"/>
          <w:szCs w:val="12"/>
        </w:rPr>
        <w:t>т.ч</w:t>
      </w:r>
      <w:proofErr w:type="spellEnd"/>
      <w:r w:rsidRPr="00404A32">
        <w:rPr>
          <w:rFonts w:ascii="Times New Roman" w:eastAsia="Calibri" w:hAnsi="Times New Roman" w:cs="Times New Roman"/>
          <w:sz w:val="12"/>
          <w:szCs w:val="12"/>
        </w:rPr>
        <w:t>.:</w:t>
      </w:r>
    </w:p>
    <w:p w:rsidR="003E3382" w:rsidRPr="00404A3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404A32">
        <w:rPr>
          <w:rFonts w:ascii="Times New Roman" w:eastAsia="Calibri" w:hAnsi="Times New Roman" w:cs="Times New Roman"/>
          <w:sz w:val="12"/>
          <w:szCs w:val="12"/>
        </w:rPr>
        <w:t>- средства местного бюджета  –  9 297 082,09 рублей;</w:t>
      </w:r>
    </w:p>
    <w:p w:rsidR="003E3382" w:rsidRPr="00404A3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404A32">
        <w:rPr>
          <w:rFonts w:ascii="Times New Roman" w:eastAsia="Calibri" w:hAnsi="Times New Roman" w:cs="Times New Roman"/>
          <w:sz w:val="12"/>
          <w:szCs w:val="12"/>
        </w:rPr>
        <w:t>- средства областного бюджета  –  93 637 690,10 рублей;</w:t>
      </w:r>
    </w:p>
    <w:p w:rsidR="003E3382" w:rsidRPr="00404A3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404A32">
        <w:rPr>
          <w:rFonts w:ascii="Times New Roman" w:eastAsia="Calibri" w:hAnsi="Times New Roman" w:cs="Times New Roman"/>
          <w:sz w:val="12"/>
          <w:szCs w:val="12"/>
        </w:rPr>
        <w:t>- средства федерального бюджета –  41 012 584,82 рублей;</w:t>
      </w:r>
    </w:p>
    <w:p w:rsidR="003E3382" w:rsidRPr="00404A3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404A32">
        <w:rPr>
          <w:rFonts w:ascii="Times New Roman" w:eastAsia="Calibri" w:hAnsi="Times New Roman" w:cs="Times New Roman"/>
          <w:sz w:val="12"/>
          <w:szCs w:val="12"/>
        </w:rPr>
        <w:t>- средства из внебюджетных источников –878 216,35 рублей.</w:t>
      </w:r>
    </w:p>
    <w:p w:rsidR="003E3382" w:rsidRPr="00404A3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404A32">
        <w:rPr>
          <w:rFonts w:ascii="Times New Roman" w:eastAsia="Calibri" w:hAnsi="Times New Roman" w:cs="Times New Roman"/>
          <w:sz w:val="12"/>
          <w:szCs w:val="12"/>
        </w:rPr>
        <w:t>В том числе по годам:</w:t>
      </w:r>
    </w:p>
    <w:p w:rsidR="003E3382" w:rsidRPr="00404A3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404A32">
        <w:rPr>
          <w:rFonts w:ascii="Times New Roman" w:eastAsia="Calibri" w:hAnsi="Times New Roman" w:cs="Times New Roman"/>
          <w:sz w:val="12"/>
          <w:szCs w:val="12"/>
        </w:rPr>
        <w:t>2018 год – 21 144 182,41 рублей*:</w:t>
      </w:r>
    </w:p>
    <w:p w:rsidR="003E3382" w:rsidRPr="00404A3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404A32">
        <w:rPr>
          <w:rFonts w:ascii="Times New Roman" w:eastAsia="Calibri" w:hAnsi="Times New Roman" w:cs="Times New Roman"/>
          <w:sz w:val="12"/>
          <w:szCs w:val="12"/>
        </w:rPr>
        <w:t>2019 год – 19 412 599,47 рублей*:</w:t>
      </w:r>
    </w:p>
    <w:p w:rsidR="003E3382" w:rsidRPr="00404A3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404A32">
        <w:rPr>
          <w:rFonts w:ascii="Times New Roman" w:eastAsia="Calibri" w:hAnsi="Times New Roman" w:cs="Times New Roman"/>
          <w:sz w:val="12"/>
          <w:szCs w:val="12"/>
        </w:rPr>
        <w:t>2020 год – 21 011 491,03 рублей*;</w:t>
      </w:r>
    </w:p>
    <w:p w:rsidR="003E3382" w:rsidRPr="00404A3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404A32">
        <w:rPr>
          <w:rFonts w:ascii="Times New Roman" w:eastAsia="Calibri" w:hAnsi="Times New Roman" w:cs="Times New Roman"/>
          <w:sz w:val="12"/>
          <w:szCs w:val="12"/>
        </w:rPr>
        <w:t>2021 год – 14 500 000,0 рублей*;</w:t>
      </w:r>
    </w:p>
    <w:p w:rsidR="003E3382" w:rsidRPr="00404A3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404A32">
        <w:rPr>
          <w:rFonts w:ascii="Times New Roman" w:eastAsia="Calibri" w:hAnsi="Times New Roman" w:cs="Times New Roman"/>
          <w:sz w:val="12"/>
          <w:szCs w:val="12"/>
        </w:rPr>
        <w:t>2022 год – 15 700 000,00 рублей*;</w:t>
      </w:r>
    </w:p>
    <w:p w:rsidR="003E3382" w:rsidRPr="00404A3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404A32">
        <w:rPr>
          <w:rFonts w:ascii="Times New Roman" w:eastAsia="Calibri" w:hAnsi="Times New Roman" w:cs="Times New Roman"/>
          <w:sz w:val="12"/>
          <w:szCs w:val="12"/>
        </w:rPr>
        <w:t>2023 год – 26 057 300,45 рублей*;</w:t>
      </w:r>
    </w:p>
    <w:p w:rsidR="003E338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404A32">
        <w:rPr>
          <w:rFonts w:ascii="Times New Roman" w:eastAsia="Calibri" w:hAnsi="Times New Roman" w:cs="Times New Roman"/>
          <w:sz w:val="12"/>
          <w:szCs w:val="12"/>
        </w:rPr>
        <w:t>20</w:t>
      </w:r>
      <w:r>
        <w:rPr>
          <w:rFonts w:ascii="Times New Roman" w:eastAsia="Calibri" w:hAnsi="Times New Roman" w:cs="Times New Roman"/>
          <w:sz w:val="12"/>
          <w:szCs w:val="12"/>
        </w:rPr>
        <w:t>24 год – 27 000 000,00 рублей*.</w:t>
      </w:r>
    </w:p>
    <w:p w:rsidR="003E3382" w:rsidRPr="00404A3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404A32">
        <w:rPr>
          <w:rFonts w:ascii="Times New Roman" w:eastAsia="Calibri" w:hAnsi="Times New Roman" w:cs="Times New Roman"/>
          <w:sz w:val="12"/>
          <w:szCs w:val="12"/>
        </w:rPr>
        <w:t>* прогноз финансирования».</w:t>
      </w:r>
    </w:p>
    <w:p w:rsidR="003E3382" w:rsidRPr="00404A3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404A32">
        <w:rPr>
          <w:rFonts w:ascii="Times New Roman" w:eastAsia="Calibri" w:hAnsi="Times New Roman" w:cs="Times New Roman"/>
          <w:sz w:val="12"/>
          <w:szCs w:val="12"/>
        </w:rPr>
        <w:t>1.3. Приложение №2 к Программе изложить в редакции согласно приложению №1 к настоящему Постановлению.</w:t>
      </w:r>
    </w:p>
    <w:p w:rsidR="003E3382" w:rsidRPr="00404A3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404A32">
        <w:rPr>
          <w:rFonts w:ascii="Times New Roman" w:eastAsia="Calibri" w:hAnsi="Times New Roman" w:cs="Times New Roman"/>
          <w:sz w:val="12"/>
          <w:szCs w:val="12"/>
        </w:rPr>
        <w:t>1.4. Приложение №7 к Программе изложить в редакции согласно приложению №2 к настоящему Постановлению.</w:t>
      </w:r>
    </w:p>
    <w:p w:rsidR="003E3382" w:rsidRPr="00404A3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404A32">
        <w:rPr>
          <w:rFonts w:ascii="Times New Roman" w:eastAsia="Calibri" w:hAnsi="Times New Roman" w:cs="Times New Roman"/>
          <w:sz w:val="12"/>
          <w:szCs w:val="12"/>
        </w:rPr>
        <w:t>1.5. Приложение №6 к Программе изложить в редакции согласно приложению 3 к настоящему Постановлению.</w:t>
      </w:r>
    </w:p>
    <w:p w:rsidR="003E3382" w:rsidRPr="00404A3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404A32">
        <w:rPr>
          <w:rFonts w:ascii="Times New Roman" w:eastAsia="Calibri" w:hAnsi="Times New Roman" w:cs="Times New Roman"/>
          <w:sz w:val="12"/>
          <w:szCs w:val="12"/>
        </w:rPr>
        <w:t>2. Опубликовать настоящее Постановление в газете «Сергиевский вестник».</w:t>
      </w:r>
    </w:p>
    <w:p w:rsidR="003E3382" w:rsidRPr="00404A3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404A3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E3382" w:rsidRPr="00404A3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404A32">
        <w:rPr>
          <w:rFonts w:ascii="Times New Roman" w:eastAsia="Calibri" w:hAnsi="Times New Roman" w:cs="Times New Roman"/>
          <w:sz w:val="12"/>
          <w:szCs w:val="12"/>
        </w:rPr>
        <w:t xml:space="preserve">4. </w:t>
      </w:r>
      <w:proofErr w:type="gramStart"/>
      <w:r w:rsidRPr="00404A32">
        <w:rPr>
          <w:rFonts w:ascii="Times New Roman" w:eastAsia="Calibri" w:hAnsi="Times New Roman" w:cs="Times New Roman"/>
          <w:sz w:val="12"/>
          <w:szCs w:val="12"/>
        </w:rPr>
        <w:t>Контроль за</w:t>
      </w:r>
      <w:proofErr w:type="gramEnd"/>
      <w:r w:rsidRPr="00404A32">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муниципального района Сергиевский С</w:t>
      </w:r>
      <w:r>
        <w:rPr>
          <w:rFonts w:ascii="Times New Roman" w:eastAsia="Calibri" w:hAnsi="Times New Roman" w:cs="Times New Roman"/>
          <w:sz w:val="12"/>
          <w:szCs w:val="12"/>
        </w:rPr>
        <w:t>амарской области Екамасова А.И.</w:t>
      </w:r>
    </w:p>
    <w:p w:rsidR="003E3382" w:rsidRDefault="003E3382" w:rsidP="003E3382">
      <w:pPr>
        <w:tabs>
          <w:tab w:val="left" w:pos="284"/>
        </w:tabs>
        <w:spacing w:after="0" w:line="240" w:lineRule="auto"/>
        <w:ind w:firstLine="284"/>
        <w:jc w:val="right"/>
        <w:rPr>
          <w:rFonts w:ascii="Times New Roman" w:eastAsia="Calibri" w:hAnsi="Times New Roman" w:cs="Times New Roman"/>
          <w:sz w:val="12"/>
          <w:szCs w:val="12"/>
        </w:rPr>
      </w:pPr>
      <w:r w:rsidRPr="00404A32">
        <w:rPr>
          <w:rFonts w:ascii="Times New Roman" w:eastAsia="Calibri" w:hAnsi="Times New Roman" w:cs="Times New Roman"/>
          <w:sz w:val="12"/>
          <w:szCs w:val="12"/>
        </w:rPr>
        <w:t xml:space="preserve">Глава </w:t>
      </w:r>
      <w:proofErr w:type="gramStart"/>
      <w:r w:rsidRPr="00404A32">
        <w:rPr>
          <w:rFonts w:ascii="Times New Roman" w:eastAsia="Calibri" w:hAnsi="Times New Roman" w:cs="Times New Roman"/>
          <w:sz w:val="12"/>
          <w:szCs w:val="12"/>
        </w:rPr>
        <w:t>муниципального</w:t>
      </w:r>
      <w:proofErr w:type="gramEnd"/>
    </w:p>
    <w:p w:rsidR="003E3382" w:rsidRDefault="003E3382" w:rsidP="003E3382">
      <w:pPr>
        <w:tabs>
          <w:tab w:val="left" w:pos="284"/>
        </w:tabs>
        <w:spacing w:after="0" w:line="240" w:lineRule="auto"/>
        <w:ind w:firstLine="284"/>
        <w:jc w:val="right"/>
        <w:rPr>
          <w:rFonts w:ascii="Times New Roman" w:eastAsia="Calibri" w:hAnsi="Times New Roman" w:cs="Times New Roman"/>
          <w:sz w:val="12"/>
          <w:szCs w:val="12"/>
        </w:rPr>
      </w:pPr>
      <w:r w:rsidRPr="00404A32">
        <w:rPr>
          <w:rFonts w:ascii="Times New Roman" w:eastAsia="Calibri" w:hAnsi="Times New Roman" w:cs="Times New Roman"/>
          <w:sz w:val="12"/>
          <w:szCs w:val="12"/>
        </w:rPr>
        <w:t xml:space="preserve">  района  Сергиевский                                     </w:t>
      </w:r>
    </w:p>
    <w:p w:rsidR="003E3382" w:rsidRDefault="003E3382" w:rsidP="003E3382">
      <w:pPr>
        <w:tabs>
          <w:tab w:val="left" w:pos="284"/>
        </w:tabs>
        <w:spacing w:after="0" w:line="240" w:lineRule="auto"/>
        <w:ind w:firstLine="284"/>
        <w:jc w:val="right"/>
        <w:rPr>
          <w:rFonts w:ascii="Times New Roman" w:eastAsia="Calibri" w:hAnsi="Times New Roman" w:cs="Times New Roman"/>
          <w:sz w:val="12"/>
          <w:szCs w:val="12"/>
        </w:rPr>
      </w:pPr>
      <w:r w:rsidRPr="00404A32">
        <w:rPr>
          <w:rFonts w:ascii="Times New Roman" w:eastAsia="Calibri" w:hAnsi="Times New Roman" w:cs="Times New Roman"/>
          <w:sz w:val="12"/>
          <w:szCs w:val="12"/>
        </w:rPr>
        <w:t xml:space="preserve">             А.А. Веселов</w:t>
      </w:r>
    </w:p>
    <w:p w:rsidR="003E3382" w:rsidRDefault="003E3382" w:rsidP="003E3382">
      <w:pPr>
        <w:tabs>
          <w:tab w:val="left" w:pos="284"/>
        </w:tabs>
        <w:spacing w:after="0" w:line="240" w:lineRule="auto"/>
        <w:ind w:firstLine="284"/>
        <w:jc w:val="right"/>
        <w:rPr>
          <w:rFonts w:ascii="Times New Roman" w:eastAsia="Calibri" w:hAnsi="Times New Roman" w:cs="Times New Roman"/>
          <w:sz w:val="12"/>
          <w:szCs w:val="12"/>
        </w:rPr>
      </w:pPr>
    </w:p>
    <w:p w:rsidR="00580BC2" w:rsidRDefault="00580BC2" w:rsidP="003E3382">
      <w:pPr>
        <w:tabs>
          <w:tab w:val="left" w:pos="284"/>
        </w:tabs>
        <w:spacing w:after="0" w:line="240" w:lineRule="auto"/>
        <w:ind w:firstLine="284"/>
        <w:jc w:val="right"/>
        <w:rPr>
          <w:rFonts w:ascii="Times New Roman" w:eastAsia="Calibri" w:hAnsi="Times New Roman" w:cs="Times New Roman"/>
          <w:sz w:val="12"/>
          <w:szCs w:val="12"/>
        </w:rPr>
      </w:pPr>
    </w:p>
    <w:p w:rsidR="00580BC2" w:rsidRDefault="00580BC2" w:rsidP="003E3382">
      <w:pPr>
        <w:tabs>
          <w:tab w:val="left" w:pos="284"/>
        </w:tabs>
        <w:spacing w:after="0" w:line="240" w:lineRule="auto"/>
        <w:ind w:firstLine="284"/>
        <w:jc w:val="right"/>
        <w:rPr>
          <w:rFonts w:ascii="Times New Roman" w:eastAsia="Calibri" w:hAnsi="Times New Roman" w:cs="Times New Roman"/>
          <w:sz w:val="12"/>
          <w:szCs w:val="12"/>
        </w:rPr>
      </w:pPr>
    </w:p>
    <w:p w:rsidR="00580BC2" w:rsidRDefault="00580BC2" w:rsidP="003E3382">
      <w:pPr>
        <w:tabs>
          <w:tab w:val="left" w:pos="284"/>
        </w:tabs>
        <w:spacing w:after="0" w:line="240" w:lineRule="auto"/>
        <w:ind w:firstLine="284"/>
        <w:jc w:val="right"/>
        <w:rPr>
          <w:rFonts w:ascii="Times New Roman" w:eastAsia="Calibri" w:hAnsi="Times New Roman" w:cs="Times New Roman"/>
          <w:sz w:val="12"/>
          <w:szCs w:val="12"/>
        </w:rPr>
      </w:pPr>
    </w:p>
    <w:p w:rsidR="00580BC2" w:rsidRDefault="00580BC2" w:rsidP="003E3382">
      <w:pPr>
        <w:tabs>
          <w:tab w:val="left" w:pos="284"/>
        </w:tabs>
        <w:spacing w:after="0" w:line="240" w:lineRule="auto"/>
        <w:ind w:firstLine="284"/>
        <w:jc w:val="right"/>
        <w:rPr>
          <w:rFonts w:ascii="Times New Roman" w:eastAsia="Calibri" w:hAnsi="Times New Roman" w:cs="Times New Roman"/>
          <w:sz w:val="12"/>
          <w:szCs w:val="12"/>
        </w:rPr>
      </w:pPr>
    </w:p>
    <w:p w:rsidR="00580BC2" w:rsidRDefault="00580BC2" w:rsidP="003E3382">
      <w:pPr>
        <w:tabs>
          <w:tab w:val="left" w:pos="284"/>
        </w:tabs>
        <w:spacing w:after="0" w:line="240" w:lineRule="auto"/>
        <w:ind w:firstLine="284"/>
        <w:jc w:val="right"/>
        <w:rPr>
          <w:rFonts w:ascii="Times New Roman" w:eastAsia="Calibri" w:hAnsi="Times New Roman" w:cs="Times New Roman"/>
          <w:sz w:val="12"/>
          <w:szCs w:val="12"/>
        </w:rPr>
      </w:pPr>
    </w:p>
    <w:p w:rsidR="003E3382" w:rsidRDefault="003E3382" w:rsidP="003E3382">
      <w:pPr>
        <w:tabs>
          <w:tab w:val="left" w:pos="284"/>
        </w:tabs>
        <w:spacing w:after="0" w:line="240" w:lineRule="auto"/>
        <w:ind w:firstLine="284"/>
        <w:jc w:val="right"/>
        <w:rPr>
          <w:rFonts w:ascii="Times New Roman" w:eastAsia="Calibri" w:hAnsi="Times New Roman" w:cs="Times New Roman"/>
          <w:sz w:val="12"/>
          <w:szCs w:val="12"/>
        </w:rPr>
      </w:pPr>
      <w:r w:rsidRPr="00404A32">
        <w:rPr>
          <w:rFonts w:ascii="Times New Roman" w:eastAsia="Calibri" w:hAnsi="Times New Roman" w:cs="Times New Roman"/>
          <w:sz w:val="12"/>
          <w:szCs w:val="12"/>
        </w:rPr>
        <w:lastRenderedPageBreak/>
        <w:t>Приложение №1</w:t>
      </w:r>
    </w:p>
    <w:p w:rsidR="003E3382" w:rsidRDefault="003E3382" w:rsidP="003E3382">
      <w:pPr>
        <w:tabs>
          <w:tab w:val="left" w:pos="284"/>
        </w:tabs>
        <w:spacing w:after="0" w:line="240" w:lineRule="auto"/>
        <w:ind w:firstLine="284"/>
        <w:jc w:val="right"/>
        <w:rPr>
          <w:rFonts w:ascii="Times New Roman" w:eastAsia="Calibri" w:hAnsi="Times New Roman" w:cs="Times New Roman"/>
          <w:sz w:val="12"/>
          <w:szCs w:val="12"/>
        </w:rPr>
      </w:pPr>
      <w:r w:rsidRPr="00404A32">
        <w:rPr>
          <w:rFonts w:ascii="Times New Roman" w:eastAsia="Calibri" w:hAnsi="Times New Roman" w:cs="Times New Roman"/>
          <w:sz w:val="12"/>
          <w:szCs w:val="12"/>
        </w:rPr>
        <w:t xml:space="preserve"> к настоящему постановлению </w:t>
      </w:r>
    </w:p>
    <w:p w:rsidR="009A6206" w:rsidRDefault="003E3382" w:rsidP="003E3382">
      <w:pPr>
        <w:spacing w:after="0" w:line="240" w:lineRule="auto"/>
        <w:ind w:firstLine="284"/>
        <w:jc w:val="right"/>
        <w:rPr>
          <w:rFonts w:ascii="Times New Roman" w:eastAsia="Calibri" w:hAnsi="Times New Roman" w:cs="Times New Roman"/>
          <w:sz w:val="12"/>
          <w:szCs w:val="12"/>
        </w:rPr>
      </w:pPr>
      <w:r w:rsidRPr="00404A32">
        <w:rPr>
          <w:rFonts w:ascii="Times New Roman" w:eastAsia="Calibri" w:hAnsi="Times New Roman" w:cs="Times New Roman"/>
          <w:sz w:val="12"/>
          <w:szCs w:val="12"/>
        </w:rPr>
        <w:t>№318 от 25 марта 2020 года</w:t>
      </w:r>
    </w:p>
    <w:p w:rsidR="003E3382" w:rsidRDefault="003E3382" w:rsidP="003E3382">
      <w:pPr>
        <w:tabs>
          <w:tab w:val="left" w:pos="284"/>
        </w:tabs>
        <w:spacing w:after="0" w:line="240" w:lineRule="auto"/>
        <w:ind w:firstLine="284"/>
        <w:jc w:val="center"/>
        <w:rPr>
          <w:rFonts w:ascii="Times New Roman" w:eastAsia="Calibri" w:hAnsi="Times New Roman" w:cs="Times New Roman"/>
          <w:sz w:val="12"/>
          <w:szCs w:val="12"/>
        </w:rPr>
      </w:pPr>
      <w:r w:rsidRPr="00404A32">
        <w:rPr>
          <w:rFonts w:ascii="Times New Roman" w:eastAsia="Calibri" w:hAnsi="Times New Roman" w:cs="Times New Roman"/>
          <w:sz w:val="12"/>
          <w:szCs w:val="12"/>
        </w:rPr>
        <w:t>Объемы и источники финансирования программных мероприятий</w:t>
      </w:r>
    </w:p>
    <w:tbl>
      <w:tblPr>
        <w:tblW w:w="5000" w:type="pct"/>
        <w:tblLayout w:type="fixed"/>
        <w:tblLook w:val="04A0" w:firstRow="1" w:lastRow="0" w:firstColumn="1" w:lastColumn="0" w:noHBand="0" w:noVBand="1"/>
      </w:tblPr>
      <w:tblGrid>
        <w:gridCol w:w="2376"/>
        <w:gridCol w:w="284"/>
        <w:gridCol w:w="283"/>
        <w:gridCol w:w="284"/>
        <w:gridCol w:w="283"/>
        <w:gridCol w:w="284"/>
        <w:gridCol w:w="283"/>
        <w:gridCol w:w="284"/>
        <w:gridCol w:w="283"/>
        <w:gridCol w:w="284"/>
        <w:gridCol w:w="283"/>
        <w:gridCol w:w="284"/>
        <w:gridCol w:w="283"/>
        <w:gridCol w:w="284"/>
        <w:gridCol w:w="284"/>
        <w:gridCol w:w="284"/>
        <w:gridCol w:w="284"/>
        <w:gridCol w:w="288"/>
        <w:gridCol w:w="291"/>
        <w:gridCol w:w="236"/>
      </w:tblGrid>
      <w:tr w:rsidR="003E3382" w:rsidRPr="00404A32" w:rsidTr="003E3382">
        <w:trPr>
          <w:trHeight w:val="70"/>
        </w:trPr>
        <w:tc>
          <w:tcPr>
            <w:tcW w:w="15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3382" w:rsidRPr="00404A32" w:rsidRDefault="003E3382" w:rsidP="003E3382">
            <w:pPr>
              <w:spacing w:after="0" w:line="240" w:lineRule="auto"/>
              <w:jc w:val="center"/>
              <w:rPr>
                <w:rFonts w:ascii="Times New Roman" w:eastAsia="Times New Roman" w:hAnsi="Times New Roman" w:cs="Times New Roman"/>
                <w:sz w:val="12"/>
                <w:szCs w:val="12"/>
                <w:lang w:eastAsia="ru-RU"/>
              </w:rPr>
            </w:pPr>
            <w:r w:rsidRPr="00404A32">
              <w:rPr>
                <w:rFonts w:ascii="Times New Roman" w:eastAsia="Times New Roman" w:hAnsi="Times New Roman" w:cs="Times New Roman"/>
                <w:sz w:val="12"/>
                <w:szCs w:val="12"/>
                <w:lang w:eastAsia="ru-RU"/>
              </w:rPr>
              <w:t>Наименование мероприятий</w:t>
            </w:r>
          </w:p>
        </w:tc>
        <w:tc>
          <w:tcPr>
            <w:tcW w:w="917" w:type="pct"/>
            <w:gridSpan w:val="5"/>
            <w:tcBorders>
              <w:top w:val="single" w:sz="4" w:space="0" w:color="auto"/>
              <w:left w:val="nil"/>
              <w:bottom w:val="single" w:sz="4" w:space="0" w:color="auto"/>
              <w:right w:val="single" w:sz="4" w:space="0" w:color="000000"/>
            </w:tcBorders>
            <w:shd w:val="clear" w:color="auto" w:fill="auto"/>
            <w:vAlign w:val="center"/>
            <w:hideMark/>
          </w:tcPr>
          <w:p w:rsidR="003E3382" w:rsidRPr="00404A32" w:rsidRDefault="003E3382" w:rsidP="003E3382">
            <w:pPr>
              <w:spacing w:after="0" w:line="240" w:lineRule="auto"/>
              <w:jc w:val="center"/>
              <w:rPr>
                <w:rFonts w:ascii="Times New Roman" w:eastAsia="Times New Roman" w:hAnsi="Times New Roman" w:cs="Times New Roman"/>
                <w:sz w:val="12"/>
                <w:szCs w:val="12"/>
                <w:lang w:eastAsia="ru-RU"/>
              </w:rPr>
            </w:pPr>
            <w:r w:rsidRPr="00404A32">
              <w:rPr>
                <w:rFonts w:ascii="Times New Roman" w:eastAsia="Times New Roman" w:hAnsi="Times New Roman" w:cs="Times New Roman"/>
                <w:sz w:val="12"/>
                <w:szCs w:val="12"/>
                <w:lang w:eastAsia="ru-RU"/>
              </w:rPr>
              <w:t>ВСЕГО</w:t>
            </w:r>
          </w:p>
        </w:tc>
        <w:tc>
          <w:tcPr>
            <w:tcW w:w="734" w:type="pct"/>
            <w:gridSpan w:val="4"/>
            <w:tcBorders>
              <w:top w:val="single" w:sz="4" w:space="0" w:color="auto"/>
              <w:left w:val="nil"/>
              <w:bottom w:val="single" w:sz="4" w:space="0" w:color="auto"/>
              <w:right w:val="single" w:sz="4" w:space="0" w:color="000000"/>
            </w:tcBorders>
            <w:shd w:val="clear" w:color="auto" w:fill="auto"/>
            <w:vAlign w:val="center"/>
            <w:hideMark/>
          </w:tcPr>
          <w:p w:rsidR="003E3382" w:rsidRPr="00404A32" w:rsidRDefault="003E3382" w:rsidP="003E3382">
            <w:pPr>
              <w:spacing w:after="0" w:line="240" w:lineRule="auto"/>
              <w:jc w:val="center"/>
              <w:rPr>
                <w:rFonts w:ascii="Times New Roman" w:eastAsia="Times New Roman" w:hAnsi="Times New Roman" w:cs="Times New Roman"/>
                <w:sz w:val="12"/>
                <w:szCs w:val="12"/>
                <w:lang w:eastAsia="ru-RU"/>
              </w:rPr>
            </w:pPr>
            <w:r w:rsidRPr="00404A32">
              <w:rPr>
                <w:rFonts w:ascii="Times New Roman" w:eastAsia="Times New Roman" w:hAnsi="Times New Roman" w:cs="Times New Roman"/>
                <w:sz w:val="12"/>
                <w:szCs w:val="12"/>
                <w:lang w:eastAsia="ru-RU"/>
              </w:rPr>
              <w:t>2018 год</w:t>
            </w:r>
          </w:p>
        </w:tc>
        <w:tc>
          <w:tcPr>
            <w:tcW w:w="917" w:type="pct"/>
            <w:gridSpan w:val="5"/>
            <w:tcBorders>
              <w:top w:val="single" w:sz="4" w:space="0" w:color="auto"/>
              <w:left w:val="nil"/>
              <w:bottom w:val="single" w:sz="4" w:space="0" w:color="auto"/>
              <w:right w:val="single" w:sz="4" w:space="0" w:color="000000"/>
            </w:tcBorders>
            <w:shd w:val="clear" w:color="auto" w:fill="auto"/>
            <w:vAlign w:val="center"/>
            <w:hideMark/>
          </w:tcPr>
          <w:p w:rsidR="003E3382" w:rsidRPr="00404A32" w:rsidRDefault="003E3382" w:rsidP="003E3382">
            <w:pPr>
              <w:spacing w:after="0" w:line="240" w:lineRule="auto"/>
              <w:jc w:val="center"/>
              <w:rPr>
                <w:rFonts w:ascii="Times New Roman" w:eastAsia="Times New Roman" w:hAnsi="Times New Roman" w:cs="Times New Roman"/>
                <w:sz w:val="12"/>
                <w:szCs w:val="12"/>
                <w:lang w:eastAsia="ru-RU"/>
              </w:rPr>
            </w:pPr>
            <w:r w:rsidRPr="00404A32">
              <w:rPr>
                <w:rFonts w:ascii="Times New Roman" w:eastAsia="Times New Roman" w:hAnsi="Times New Roman" w:cs="Times New Roman"/>
                <w:sz w:val="12"/>
                <w:szCs w:val="12"/>
                <w:lang w:eastAsia="ru-RU"/>
              </w:rPr>
              <w:t>2019 год</w:t>
            </w:r>
          </w:p>
        </w:tc>
        <w:tc>
          <w:tcPr>
            <w:tcW w:w="742" w:type="pct"/>
            <w:gridSpan w:val="4"/>
            <w:tcBorders>
              <w:top w:val="single" w:sz="4" w:space="0" w:color="auto"/>
              <w:left w:val="nil"/>
              <w:bottom w:val="single" w:sz="4" w:space="0" w:color="auto"/>
              <w:right w:val="single" w:sz="4" w:space="0" w:color="auto"/>
            </w:tcBorders>
            <w:shd w:val="clear" w:color="auto" w:fill="auto"/>
            <w:vAlign w:val="center"/>
            <w:hideMark/>
          </w:tcPr>
          <w:p w:rsidR="003E3382" w:rsidRPr="00404A32" w:rsidRDefault="003E3382" w:rsidP="003E3382">
            <w:pPr>
              <w:spacing w:after="0" w:line="240" w:lineRule="auto"/>
              <w:jc w:val="center"/>
              <w:rPr>
                <w:rFonts w:ascii="Times New Roman" w:eastAsia="Times New Roman" w:hAnsi="Times New Roman" w:cs="Times New Roman"/>
                <w:sz w:val="12"/>
                <w:szCs w:val="12"/>
                <w:lang w:eastAsia="ru-RU"/>
              </w:rPr>
            </w:pPr>
            <w:r w:rsidRPr="00404A32">
              <w:rPr>
                <w:rFonts w:ascii="Times New Roman" w:eastAsia="Times New Roman" w:hAnsi="Times New Roman" w:cs="Times New Roman"/>
                <w:sz w:val="12"/>
                <w:szCs w:val="12"/>
                <w:lang w:eastAsia="ru-RU"/>
              </w:rPr>
              <w:t>2020 год</w:t>
            </w:r>
          </w:p>
        </w:tc>
        <w:tc>
          <w:tcPr>
            <w:tcW w:w="153" w:type="pct"/>
            <w:tcBorders>
              <w:top w:val="single" w:sz="4" w:space="0" w:color="auto"/>
              <w:left w:val="nil"/>
              <w:bottom w:val="single" w:sz="4" w:space="0" w:color="auto"/>
              <w:right w:val="single" w:sz="4" w:space="0" w:color="auto"/>
            </w:tcBorders>
            <w:shd w:val="clear" w:color="auto" w:fill="auto"/>
            <w:noWrap/>
            <w:hideMark/>
          </w:tcPr>
          <w:p w:rsidR="003E3382" w:rsidRPr="00404A32" w:rsidRDefault="003E3382" w:rsidP="003E3382">
            <w:pPr>
              <w:spacing w:after="0" w:line="240" w:lineRule="auto"/>
              <w:rPr>
                <w:rFonts w:ascii="Times New Roman" w:eastAsia="Times New Roman" w:hAnsi="Times New Roman" w:cs="Times New Roman"/>
                <w:sz w:val="12"/>
                <w:szCs w:val="12"/>
                <w:lang w:eastAsia="ru-RU"/>
              </w:rPr>
            </w:pPr>
            <w:r w:rsidRPr="00404A32">
              <w:rPr>
                <w:rFonts w:ascii="Times New Roman" w:eastAsia="Times New Roman" w:hAnsi="Times New Roman" w:cs="Times New Roman"/>
                <w:sz w:val="12"/>
                <w:szCs w:val="12"/>
                <w:lang w:eastAsia="ru-RU"/>
              </w:rPr>
              <w:t> </w:t>
            </w:r>
          </w:p>
        </w:tc>
      </w:tr>
      <w:tr w:rsidR="003E3382" w:rsidRPr="00404A32" w:rsidTr="003E3382">
        <w:trPr>
          <w:cantSplit/>
          <w:trHeight w:val="982"/>
        </w:trPr>
        <w:tc>
          <w:tcPr>
            <w:tcW w:w="1537" w:type="pct"/>
            <w:vMerge/>
            <w:tcBorders>
              <w:top w:val="single" w:sz="4" w:space="0" w:color="auto"/>
              <w:left w:val="single" w:sz="4" w:space="0" w:color="auto"/>
              <w:bottom w:val="single" w:sz="4" w:space="0" w:color="auto"/>
              <w:right w:val="single" w:sz="4" w:space="0" w:color="auto"/>
            </w:tcBorders>
            <w:vAlign w:val="center"/>
            <w:hideMark/>
          </w:tcPr>
          <w:p w:rsidR="003E3382" w:rsidRPr="00404A32" w:rsidRDefault="003E3382" w:rsidP="003E3382">
            <w:pPr>
              <w:spacing w:after="0" w:line="240" w:lineRule="auto"/>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Итого</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404A32">
              <w:rPr>
                <w:rFonts w:ascii="Times New Roman" w:eastAsia="Times New Roman" w:hAnsi="Times New Roman" w:cs="Times New Roman"/>
                <w:sz w:val="12"/>
                <w:szCs w:val="12"/>
                <w:lang w:eastAsia="ru-RU"/>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404A32">
              <w:rPr>
                <w:rFonts w:ascii="Times New Roman" w:eastAsia="Times New Roman" w:hAnsi="Times New Roman" w:cs="Times New Roman"/>
                <w:sz w:val="12"/>
                <w:szCs w:val="12"/>
                <w:lang w:eastAsia="ru-RU"/>
              </w:rPr>
              <w:t>областной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404A32">
              <w:rPr>
                <w:rFonts w:ascii="Times New Roman" w:eastAsia="Times New Roman" w:hAnsi="Times New Roman" w:cs="Times New Roman"/>
                <w:sz w:val="12"/>
                <w:szCs w:val="12"/>
                <w:lang w:eastAsia="ru-RU"/>
              </w:rPr>
              <w:t>федеральный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404A32">
              <w:rPr>
                <w:rFonts w:ascii="Times New Roman" w:eastAsia="Times New Roman" w:hAnsi="Times New Roman" w:cs="Times New Roman"/>
                <w:sz w:val="12"/>
                <w:szCs w:val="12"/>
                <w:lang w:eastAsia="ru-RU"/>
              </w:rPr>
              <w:t>внебюджетные источники*</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404A32">
              <w:rPr>
                <w:rFonts w:ascii="Times New Roman" w:eastAsia="Times New Roman" w:hAnsi="Times New Roman" w:cs="Times New Roman"/>
                <w:sz w:val="12"/>
                <w:szCs w:val="12"/>
                <w:lang w:eastAsia="ru-RU"/>
              </w:rPr>
              <w:t>местный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404A32">
              <w:rPr>
                <w:rFonts w:ascii="Times New Roman" w:eastAsia="Times New Roman" w:hAnsi="Times New Roman" w:cs="Times New Roman"/>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404A32">
              <w:rPr>
                <w:rFonts w:ascii="Times New Roman" w:eastAsia="Times New Roman" w:hAnsi="Times New Roman" w:cs="Times New Roman"/>
                <w:sz w:val="12"/>
                <w:szCs w:val="12"/>
                <w:lang w:eastAsia="ru-RU"/>
              </w:rPr>
              <w:t>федеральный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404A32">
              <w:rPr>
                <w:rFonts w:ascii="Times New Roman" w:eastAsia="Times New Roman" w:hAnsi="Times New Roman" w:cs="Times New Roman"/>
                <w:sz w:val="12"/>
                <w:szCs w:val="12"/>
                <w:lang w:eastAsia="ru-RU"/>
              </w:rPr>
              <w:t>местный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404A32">
              <w:rPr>
                <w:rFonts w:ascii="Times New Roman" w:eastAsia="Times New Roman" w:hAnsi="Times New Roman" w:cs="Times New Roman"/>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404A32">
              <w:rPr>
                <w:rFonts w:ascii="Times New Roman" w:eastAsia="Times New Roman" w:hAnsi="Times New Roman" w:cs="Times New Roman"/>
                <w:sz w:val="12"/>
                <w:szCs w:val="12"/>
                <w:lang w:eastAsia="ru-RU"/>
              </w:rPr>
              <w:t>федеральный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404A32">
              <w:rPr>
                <w:rFonts w:ascii="Times New Roman" w:eastAsia="Times New Roman" w:hAnsi="Times New Roman" w:cs="Times New Roman"/>
                <w:sz w:val="12"/>
                <w:szCs w:val="12"/>
                <w:lang w:eastAsia="ru-RU"/>
              </w:rPr>
              <w:t>внебюджетные источники</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404A32">
              <w:rPr>
                <w:rFonts w:ascii="Times New Roman" w:eastAsia="Times New Roman" w:hAnsi="Times New Roman" w:cs="Times New Roman"/>
                <w:sz w:val="12"/>
                <w:szCs w:val="12"/>
                <w:lang w:eastAsia="ru-RU"/>
              </w:rPr>
              <w:t>местный бюджет*</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404A32">
              <w:rPr>
                <w:rFonts w:ascii="Times New Roman" w:eastAsia="Times New Roman" w:hAnsi="Times New Roman" w:cs="Times New Roman"/>
                <w:sz w:val="12"/>
                <w:szCs w:val="12"/>
                <w:lang w:eastAsia="ru-RU"/>
              </w:rPr>
              <w:t>областной бюджет*</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404A32">
              <w:rPr>
                <w:rFonts w:ascii="Times New Roman" w:eastAsia="Times New Roman" w:hAnsi="Times New Roman" w:cs="Times New Roman"/>
                <w:sz w:val="12"/>
                <w:szCs w:val="12"/>
                <w:lang w:eastAsia="ru-RU"/>
              </w:rPr>
              <w:t>федеральный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404A32">
              <w:rPr>
                <w:rFonts w:ascii="Times New Roman" w:eastAsia="Times New Roman" w:hAnsi="Times New Roman" w:cs="Times New Roman"/>
                <w:sz w:val="12"/>
                <w:szCs w:val="12"/>
                <w:lang w:eastAsia="ru-RU"/>
              </w:rPr>
              <w:t>внебюджетные источники</w:t>
            </w:r>
          </w:p>
        </w:tc>
      </w:tr>
      <w:tr w:rsidR="003E3382" w:rsidRPr="00404A32" w:rsidTr="003E3382">
        <w:trPr>
          <w:cantSplit/>
          <w:trHeight w:val="996"/>
        </w:trPr>
        <w:tc>
          <w:tcPr>
            <w:tcW w:w="1537" w:type="pct"/>
            <w:tcBorders>
              <w:top w:val="nil"/>
              <w:left w:val="single" w:sz="4" w:space="0" w:color="auto"/>
              <w:bottom w:val="single" w:sz="4" w:space="0" w:color="auto"/>
              <w:right w:val="single" w:sz="4" w:space="0" w:color="auto"/>
            </w:tcBorders>
            <w:shd w:val="clear" w:color="auto" w:fill="auto"/>
            <w:hideMark/>
          </w:tcPr>
          <w:p w:rsidR="003E3382" w:rsidRPr="00404A32" w:rsidRDefault="003E3382" w:rsidP="003E3382">
            <w:pPr>
              <w:spacing w:after="0" w:line="240" w:lineRule="auto"/>
              <w:rPr>
                <w:rFonts w:ascii="Times New Roman" w:eastAsia="Times New Roman" w:hAnsi="Times New Roman" w:cs="Times New Roman"/>
                <w:sz w:val="12"/>
                <w:szCs w:val="12"/>
                <w:lang w:eastAsia="ru-RU"/>
              </w:rPr>
            </w:pPr>
            <w:r w:rsidRPr="00404A32">
              <w:rPr>
                <w:rFonts w:ascii="Times New Roman" w:eastAsia="Times New Roman" w:hAnsi="Times New Roman" w:cs="Times New Roman"/>
                <w:sz w:val="12"/>
                <w:szCs w:val="12"/>
                <w:lang w:eastAsia="ru-RU"/>
              </w:rPr>
              <w:t>Благоустройство дворовых территории</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38 668 494,74</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3 364 644,81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20 882 550,64</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14 421 299,29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404A32">
              <w:rPr>
                <w:rFonts w:ascii="Times New Roman" w:eastAsia="Times New Roman" w:hAnsi="Times New Roman" w:cs="Times New Roman"/>
                <w:sz w:val="12"/>
                <w:szCs w:val="12"/>
                <w:lang w:eastAsia="ru-RU"/>
              </w:rPr>
              <w:t>10 624 400,08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404A32">
              <w:rPr>
                <w:rFonts w:ascii="Times New Roman" w:eastAsia="Times New Roman" w:hAnsi="Times New Roman" w:cs="Times New Roman"/>
                <w:sz w:val="12"/>
                <w:szCs w:val="12"/>
                <w:lang w:eastAsia="ru-RU"/>
              </w:rPr>
              <w:t>1 062 440,08</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404A32">
              <w:rPr>
                <w:rFonts w:ascii="Times New Roman" w:eastAsia="Times New Roman" w:hAnsi="Times New Roman" w:cs="Times New Roman"/>
                <w:sz w:val="12"/>
                <w:szCs w:val="12"/>
                <w:lang w:eastAsia="ru-RU"/>
              </w:rPr>
              <w:t>3 346 686,05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404A32">
              <w:rPr>
                <w:rFonts w:ascii="Times New Roman" w:eastAsia="Times New Roman" w:hAnsi="Times New Roman" w:cs="Times New Roman"/>
                <w:sz w:val="12"/>
                <w:szCs w:val="12"/>
                <w:lang w:eastAsia="ru-RU"/>
              </w:rPr>
              <w:t>6 215 273,95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404A32">
              <w:rPr>
                <w:rFonts w:ascii="Times New Roman" w:eastAsia="Times New Roman" w:hAnsi="Times New Roman" w:cs="Times New Roman"/>
                <w:sz w:val="12"/>
                <w:szCs w:val="12"/>
                <w:lang w:eastAsia="ru-RU"/>
              </w:rPr>
              <w:t>5 568 779,84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404A32">
              <w:rPr>
                <w:rFonts w:ascii="Times New Roman" w:eastAsia="Times New Roman" w:hAnsi="Times New Roman" w:cs="Times New Roman"/>
                <w:sz w:val="12"/>
                <w:szCs w:val="12"/>
                <w:lang w:eastAsia="ru-RU"/>
              </w:rPr>
              <w:t>278 438,99</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404A32">
              <w:rPr>
                <w:rFonts w:ascii="Times New Roman" w:eastAsia="Times New Roman" w:hAnsi="Times New Roman" w:cs="Times New Roman"/>
                <w:sz w:val="12"/>
                <w:szCs w:val="12"/>
                <w:lang w:eastAsia="ru-RU"/>
              </w:rPr>
              <w:t>740 647,72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404A32">
              <w:rPr>
                <w:rFonts w:ascii="Times New Roman" w:eastAsia="Times New Roman" w:hAnsi="Times New Roman" w:cs="Times New Roman"/>
                <w:sz w:val="12"/>
                <w:szCs w:val="12"/>
                <w:lang w:eastAsia="ru-RU"/>
              </w:rPr>
              <w:t>4 549 693,13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404A3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404A32">
              <w:rPr>
                <w:rFonts w:ascii="Times New Roman" w:eastAsia="Times New Roman" w:hAnsi="Times New Roman" w:cs="Times New Roman"/>
                <w:sz w:val="12"/>
                <w:szCs w:val="12"/>
                <w:lang w:eastAsia="ru-RU"/>
              </w:rPr>
              <w:t>7 317 115,79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404A32">
              <w:rPr>
                <w:rFonts w:ascii="Times New Roman" w:eastAsia="Times New Roman" w:hAnsi="Times New Roman" w:cs="Times New Roman"/>
                <w:sz w:val="12"/>
                <w:szCs w:val="12"/>
                <w:lang w:eastAsia="ru-RU"/>
              </w:rPr>
              <w:t>365 855,79</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404A32">
              <w:rPr>
                <w:rFonts w:ascii="Times New Roman" w:eastAsia="Times New Roman" w:hAnsi="Times New Roman" w:cs="Times New Roman"/>
                <w:sz w:val="12"/>
                <w:szCs w:val="12"/>
                <w:lang w:eastAsia="ru-RU"/>
              </w:rPr>
              <w:t>973 176,40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404A32">
              <w:rPr>
                <w:rFonts w:ascii="Times New Roman" w:eastAsia="Times New Roman" w:hAnsi="Times New Roman" w:cs="Times New Roman"/>
                <w:sz w:val="12"/>
                <w:szCs w:val="12"/>
                <w:lang w:eastAsia="ru-RU"/>
              </w:rPr>
              <w:t>5 978 083,60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404A32">
              <w:rPr>
                <w:rFonts w:ascii="Times New Roman" w:eastAsia="Times New Roman" w:hAnsi="Times New Roman" w:cs="Times New Roman"/>
                <w:sz w:val="12"/>
                <w:szCs w:val="12"/>
                <w:lang w:eastAsia="ru-RU"/>
              </w:rPr>
              <w:t>0,00</w:t>
            </w:r>
          </w:p>
        </w:tc>
      </w:tr>
      <w:tr w:rsidR="003E3382" w:rsidRPr="00404A32" w:rsidTr="003E3382">
        <w:trPr>
          <w:cantSplit/>
          <w:trHeight w:val="982"/>
        </w:trPr>
        <w:tc>
          <w:tcPr>
            <w:tcW w:w="1537" w:type="pct"/>
            <w:tcBorders>
              <w:top w:val="nil"/>
              <w:left w:val="single" w:sz="4" w:space="0" w:color="auto"/>
              <w:bottom w:val="single" w:sz="4" w:space="0" w:color="auto"/>
              <w:right w:val="single" w:sz="4" w:space="0" w:color="auto"/>
            </w:tcBorders>
            <w:shd w:val="clear" w:color="auto" w:fill="auto"/>
            <w:hideMark/>
          </w:tcPr>
          <w:p w:rsidR="003E3382" w:rsidRPr="00404A32" w:rsidRDefault="003E3382" w:rsidP="003E3382">
            <w:pPr>
              <w:spacing w:after="0" w:line="240" w:lineRule="auto"/>
              <w:rPr>
                <w:rFonts w:ascii="Times New Roman" w:eastAsia="Times New Roman" w:hAnsi="Times New Roman" w:cs="Times New Roman"/>
                <w:sz w:val="12"/>
                <w:szCs w:val="12"/>
                <w:lang w:eastAsia="ru-RU"/>
              </w:rPr>
            </w:pPr>
            <w:r w:rsidRPr="00404A32">
              <w:rPr>
                <w:rFonts w:ascii="Times New Roman" w:eastAsia="Times New Roman" w:hAnsi="Times New Roman" w:cs="Times New Roman"/>
                <w:sz w:val="12"/>
                <w:szCs w:val="12"/>
                <w:lang w:eastAsia="ru-RU"/>
              </w:rPr>
              <w:t>Благоустройство общественных территорий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100 795 276,65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5 521 846,23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70 125 679,93</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24 269 534,14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878 216,35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10 519 782,33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1 051 982,33</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4 920 627,50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4 547 172,50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13 843 819,63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649 690,99</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1 728 178,00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10 615 950,64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850 000,00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11 174 374,24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557 307,89</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1 482 439,00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9 106 411,00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28 216,35</w:t>
            </w:r>
          </w:p>
        </w:tc>
      </w:tr>
      <w:tr w:rsidR="003E3382" w:rsidRPr="00404A32" w:rsidTr="003E3382">
        <w:trPr>
          <w:cantSplit/>
          <w:trHeight w:val="841"/>
        </w:trPr>
        <w:tc>
          <w:tcPr>
            <w:tcW w:w="1537" w:type="pct"/>
            <w:tcBorders>
              <w:top w:val="nil"/>
              <w:left w:val="single" w:sz="4" w:space="0" w:color="auto"/>
              <w:bottom w:val="single" w:sz="4" w:space="0" w:color="auto"/>
              <w:right w:val="single" w:sz="4" w:space="0" w:color="auto"/>
            </w:tcBorders>
            <w:shd w:val="clear" w:color="auto" w:fill="auto"/>
            <w:hideMark/>
          </w:tcPr>
          <w:p w:rsidR="003E3382" w:rsidRPr="00404A32" w:rsidRDefault="003E3382" w:rsidP="003E3382">
            <w:pPr>
              <w:spacing w:after="0" w:line="240" w:lineRule="auto"/>
              <w:rPr>
                <w:rFonts w:ascii="Times New Roman" w:eastAsia="Times New Roman" w:hAnsi="Times New Roman" w:cs="Times New Roman"/>
                <w:sz w:val="12"/>
                <w:szCs w:val="12"/>
                <w:lang w:eastAsia="ru-RU"/>
              </w:rPr>
            </w:pPr>
            <w:r w:rsidRPr="00404A32">
              <w:rPr>
                <w:rFonts w:ascii="Times New Roman" w:eastAsia="Times New Roman" w:hAnsi="Times New Roman" w:cs="Times New Roman"/>
                <w:sz w:val="12"/>
                <w:szCs w:val="12"/>
                <w:lang w:eastAsia="ru-RU"/>
              </w:rPr>
              <w:t>Проект межевание</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150 000,00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150 000,00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150 000,00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150 000,00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0,00</w:t>
            </w:r>
          </w:p>
        </w:tc>
      </w:tr>
      <w:tr w:rsidR="003E3382" w:rsidRPr="00404A32" w:rsidTr="003E3382">
        <w:trPr>
          <w:cantSplit/>
          <w:trHeight w:val="980"/>
        </w:trPr>
        <w:tc>
          <w:tcPr>
            <w:tcW w:w="1537" w:type="pct"/>
            <w:tcBorders>
              <w:top w:val="nil"/>
              <w:left w:val="single" w:sz="4" w:space="0" w:color="auto"/>
              <w:bottom w:val="single" w:sz="4" w:space="0" w:color="auto"/>
              <w:right w:val="single" w:sz="4" w:space="0" w:color="auto"/>
            </w:tcBorders>
            <w:shd w:val="clear" w:color="auto" w:fill="auto"/>
            <w:hideMark/>
          </w:tcPr>
          <w:p w:rsidR="003E3382" w:rsidRPr="00404A32" w:rsidRDefault="003E3382" w:rsidP="003E3382">
            <w:pPr>
              <w:spacing w:after="0" w:line="240" w:lineRule="auto"/>
              <w:rPr>
                <w:rFonts w:ascii="Times New Roman" w:eastAsia="Times New Roman" w:hAnsi="Times New Roman" w:cs="Times New Roman"/>
                <w:sz w:val="12"/>
                <w:szCs w:val="12"/>
                <w:lang w:eastAsia="ru-RU"/>
              </w:rPr>
            </w:pPr>
            <w:r w:rsidRPr="00404A32">
              <w:rPr>
                <w:rFonts w:ascii="Times New Roman" w:eastAsia="Times New Roman" w:hAnsi="Times New Roman" w:cs="Times New Roman"/>
                <w:sz w:val="12"/>
                <w:szCs w:val="12"/>
                <w:lang w:eastAsia="ru-RU"/>
              </w:rPr>
              <w:t xml:space="preserve">Благоустройство территорий </w:t>
            </w:r>
            <w:proofErr w:type="spellStart"/>
            <w:r w:rsidRPr="00404A32">
              <w:rPr>
                <w:rFonts w:ascii="Times New Roman" w:eastAsia="Times New Roman" w:hAnsi="Times New Roman" w:cs="Times New Roman"/>
                <w:sz w:val="12"/>
                <w:szCs w:val="12"/>
                <w:lang w:eastAsia="ru-RU"/>
              </w:rPr>
              <w:t>пгт</w:t>
            </w:r>
            <w:proofErr w:type="spellEnd"/>
            <w:r w:rsidRPr="00404A32">
              <w:rPr>
                <w:rFonts w:ascii="Times New Roman" w:eastAsia="Times New Roman" w:hAnsi="Times New Roman" w:cs="Times New Roman"/>
                <w:sz w:val="12"/>
                <w:szCs w:val="12"/>
                <w:lang w:eastAsia="ru-RU"/>
              </w:rPr>
              <w:t xml:space="preserve"> Суходол</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1 871 053,00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93 553,00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1 777 500,00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1 871 053,00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93 553,00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1 777 500,00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0,00</w:t>
            </w:r>
          </w:p>
        </w:tc>
      </w:tr>
      <w:tr w:rsidR="003E3382" w:rsidRPr="00404A32" w:rsidTr="003E3382">
        <w:trPr>
          <w:cantSplit/>
          <w:trHeight w:val="852"/>
        </w:trPr>
        <w:tc>
          <w:tcPr>
            <w:tcW w:w="1537" w:type="pct"/>
            <w:tcBorders>
              <w:top w:val="nil"/>
              <w:left w:val="single" w:sz="4" w:space="0" w:color="auto"/>
              <w:bottom w:val="single" w:sz="4" w:space="0" w:color="auto"/>
              <w:right w:val="single" w:sz="4" w:space="0" w:color="auto"/>
            </w:tcBorders>
            <w:shd w:val="clear" w:color="auto" w:fill="auto"/>
            <w:hideMark/>
          </w:tcPr>
          <w:p w:rsidR="003E3382" w:rsidRPr="00404A32" w:rsidRDefault="003E3382" w:rsidP="003E3382">
            <w:pPr>
              <w:spacing w:after="0" w:line="240" w:lineRule="auto"/>
              <w:rPr>
                <w:rFonts w:ascii="Times New Roman" w:eastAsia="Times New Roman" w:hAnsi="Times New Roman" w:cs="Times New Roman"/>
                <w:sz w:val="12"/>
                <w:szCs w:val="12"/>
                <w:lang w:eastAsia="ru-RU"/>
              </w:rPr>
            </w:pPr>
            <w:r w:rsidRPr="00404A32">
              <w:rPr>
                <w:rFonts w:ascii="Times New Roman" w:eastAsia="Times New Roman" w:hAnsi="Times New Roman" w:cs="Times New Roman"/>
                <w:sz w:val="12"/>
                <w:szCs w:val="12"/>
                <w:lang w:eastAsia="ru-RU"/>
              </w:rPr>
              <w:t xml:space="preserve">Благоустройство территорий </w:t>
            </w:r>
            <w:proofErr w:type="spellStart"/>
            <w:r w:rsidRPr="00404A32">
              <w:rPr>
                <w:rFonts w:ascii="Times New Roman" w:eastAsia="Times New Roman" w:hAnsi="Times New Roman" w:cs="Times New Roman"/>
                <w:sz w:val="12"/>
                <w:szCs w:val="12"/>
                <w:lang w:eastAsia="ru-RU"/>
              </w:rPr>
              <w:t>сп</w:t>
            </w:r>
            <w:proofErr w:type="spellEnd"/>
            <w:r w:rsidRPr="00404A32">
              <w:rPr>
                <w:rFonts w:ascii="Times New Roman" w:eastAsia="Times New Roman" w:hAnsi="Times New Roman" w:cs="Times New Roman"/>
                <w:sz w:val="12"/>
                <w:szCs w:val="12"/>
                <w:lang w:eastAsia="ru-RU"/>
              </w:rPr>
              <w:t xml:space="preserve"> Сургут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498 948,00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24 948,00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474 000,00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498 948,00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24 948,00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474 000,00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0,00</w:t>
            </w:r>
          </w:p>
        </w:tc>
      </w:tr>
      <w:tr w:rsidR="003E3382" w:rsidRPr="00404A32" w:rsidTr="003E3382">
        <w:trPr>
          <w:cantSplit/>
          <w:trHeight w:val="990"/>
        </w:trPr>
        <w:tc>
          <w:tcPr>
            <w:tcW w:w="1537" w:type="pct"/>
            <w:tcBorders>
              <w:top w:val="nil"/>
              <w:left w:val="single" w:sz="4" w:space="0" w:color="auto"/>
              <w:bottom w:val="single" w:sz="4" w:space="0" w:color="auto"/>
              <w:right w:val="single" w:sz="4" w:space="0" w:color="auto"/>
            </w:tcBorders>
            <w:shd w:val="clear" w:color="auto" w:fill="auto"/>
            <w:hideMark/>
          </w:tcPr>
          <w:p w:rsidR="003E3382" w:rsidRPr="00404A32" w:rsidRDefault="003E3382" w:rsidP="003E3382">
            <w:pPr>
              <w:spacing w:after="0" w:line="240" w:lineRule="auto"/>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141 983 772,39</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9 154 992,04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93 259 730,57</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38 690 833,43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878 216,35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21 144 182,41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2 114 422,41</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8 267 313,55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10 762 446,45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19 412 599,47</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928 129,98</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2 468 825,72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15 165 643,77</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850 000,00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21 011 491,03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1 191 664,68</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4 707 115,40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15 084 494,60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404A32"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404A32">
              <w:rPr>
                <w:rFonts w:ascii="Times New Roman" w:eastAsia="Times New Roman" w:hAnsi="Times New Roman" w:cs="Times New Roman"/>
                <w:b/>
                <w:bCs/>
                <w:sz w:val="12"/>
                <w:szCs w:val="12"/>
                <w:lang w:eastAsia="ru-RU"/>
              </w:rPr>
              <w:t>28 216,35</w:t>
            </w:r>
          </w:p>
        </w:tc>
      </w:tr>
    </w:tbl>
    <w:p w:rsidR="003E3382" w:rsidRDefault="003E3382" w:rsidP="003E3382">
      <w:pPr>
        <w:spacing w:after="0" w:line="240" w:lineRule="auto"/>
        <w:ind w:firstLine="284"/>
        <w:jc w:val="right"/>
        <w:rPr>
          <w:rFonts w:ascii="Times New Roman" w:hAnsi="Times New Roman" w:cs="Times New Roman"/>
          <w:sz w:val="12"/>
          <w:szCs w:val="12"/>
        </w:rPr>
      </w:pPr>
    </w:p>
    <w:tbl>
      <w:tblPr>
        <w:tblW w:w="5000" w:type="pct"/>
        <w:tblLayout w:type="fixed"/>
        <w:tblLook w:val="04A0" w:firstRow="1" w:lastRow="0" w:firstColumn="1" w:lastColumn="0" w:noHBand="0" w:noVBand="1"/>
      </w:tblPr>
      <w:tblGrid>
        <w:gridCol w:w="2661"/>
        <w:gridCol w:w="283"/>
        <w:gridCol w:w="284"/>
        <w:gridCol w:w="283"/>
        <w:gridCol w:w="284"/>
        <w:gridCol w:w="284"/>
        <w:gridCol w:w="284"/>
        <w:gridCol w:w="283"/>
        <w:gridCol w:w="281"/>
        <w:gridCol w:w="283"/>
        <w:gridCol w:w="286"/>
        <w:gridCol w:w="281"/>
        <w:gridCol w:w="284"/>
        <w:gridCol w:w="283"/>
        <w:gridCol w:w="283"/>
        <w:gridCol w:w="294"/>
        <w:gridCol w:w="274"/>
        <w:gridCol w:w="297"/>
        <w:gridCol w:w="237"/>
      </w:tblGrid>
      <w:tr w:rsidR="003E3382" w:rsidRPr="00532806" w:rsidTr="00580BC2">
        <w:trPr>
          <w:trHeight w:val="70"/>
        </w:trPr>
        <w:tc>
          <w:tcPr>
            <w:tcW w:w="17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3382" w:rsidRPr="00532806" w:rsidRDefault="003E3382" w:rsidP="003E3382">
            <w:pPr>
              <w:spacing w:after="0" w:line="240" w:lineRule="auto"/>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Наименование мероприятий</w:t>
            </w:r>
          </w:p>
        </w:tc>
        <w:tc>
          <w:tcPr>
            <w:tcW w:w="917" w:type="pct"/>
            <w:gridSpan w:val="5"/>
            <w:tcBorders>
              <w:top w:val="single" w:sz="4" w:space="0" w:color="auto"/>
              <w:left w:val="nil"/>
              <w:bottom w:val="single" w:sz="4" w:space="0" w:color="auto"/>
              <w:right w:val="single" w:sz="4" w:space="0" w:color="000000"/>
            </w:tcBorders>
            <w:shd w:val="clear" w:color="auto" w:fill="auto"/>
            <w:vAlign w:val="center"/>
            <w:hideMark/>
          </w:tcPr>
          <w:p w:rsidR="003E3382" w:rsidRPr="00532806" w:rsidRDefault="003E3382" w:rsidP="003E3382">
            <w:pPr>
              <w:spacing w:after="0" w:line="240" w:lineRule="auto"/>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2021 год</w:t>
            </w:r>
          </w:p>
        </w:tc>
        <w:tc>
          <w:tcPr>
            <w:tcW w:w="732" w:type="pct"/>
            <w:gridSpan w:val="4"/>
            <w:tcBorders>
              <w:top w:val="single" w:sz="4" w:space="0" w:color="auto"/>
              <w:left w:val="nil"/>
              <w:bottom w:val="single" w:sz="4" w:space="0" w:color="auto"/>
              <w:right w:val="single" w:sz="4" w:space="0" w:color="auto"/>
            </w:tcBorders>
            <w:shd w:val="clear" w:color="auto" w:fill="auto"/>
            <w:vAlign w:val="center"/>
            <w:hideMark/>
          </w:tcPr>
          <w:p w:rsidR="003E3382" w:rsidRPr="00532806" w:rsidRDefault="003E3382" w:rsidP="003E3382">
            <w:pPr>
              <w:spacing w:after="0" w:line="240" w:lineRule="auto"/>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2022 год</w:t>
            </w:r>
          </w:p>
        </w:tc>
        <w:tc>
          <w:tcPr>
            <w:tcW w:w="917" w:type="pct"/>
            <w:gridSpan w:val="5"/>
            <w:tcBorders>
              <w:top w:val="single" w:sz="4" w:space="0" w:color="auto"/>
              <w:left w:val="nil"/>
              <w:bottom w:val="single" w:sz="4" w:space="0" w:color="auto"/>
              <w:right w:val="single" w:sz="4" w:space="0" w:color="000000"/>
            </w:tcBorders>
            <w:shd w:val="clear" w:color="auto" w:fill="auto"/>
            <w:vAlign w:val="center"/>
            <w:hideMark/>
          </w:tcPr>
          <w:p w:rsidR="003E3382" w:rsidRPr="00532806" w:rsidRDefault="003E3382" w:rsidP="003E3382">
            <w:pPr>
              <w:spacing w:after="0" w:line="240" w:lineRule="auto"/>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2023 год</w:t>
            </w:r>
          </w:p>
        </w:tc>
        <w:tc>
          <w:tcPr>
            <w:tcW w:w="714" w:type="pct"/>
            <w:gridSpan w:val="4"/>
            <w:tcBorders>
              <w:top w:val="single" w:sz="4" w:space="0" w:color="auto"/>
              <w:left w:val="nil"/>
              <w:bottom w:val="single" w:sz="4" w:space="0" w:color="auto"/>
              <w:right w:val="single" w:sz="4" w:space="0" w:color="auto"/>
            </w:tcBorders>
            <w:shd w:val="clear" w:color="auto" w:fill="auto"/>
            <w:vAlign w:val="center"/>
            <w:hideMark/>
          </w:tcPr>
          <w:p w:rsidR="003E3382" w:rsidRPr="00532806" w:rsidRDefault="003E3382" w:rsidP="003E3382">
            <w:pPr>
              <w:spacing w:after="0" w:line="240" w:lineRule="auto"/>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2024 год</w:t>
            </w:r>
          </w:p>
        </w:tc>
      </w:tr>
      <w:tr w:rsidR="003E3382" w:rsidRPr="00532806" w:rsidTr="00580BC2">
        <w:trPr>
          <w:cantSplit/>
          <w:trHeight w:val="1727"/>
        </w:trPr>
        <w:tc>
          <w:tcPr>
            <w:tcW w:w="1721" w:type="pct"/>
            <w:vMerge/>
            <w:tcBorders>
              <w:top w:val="single" w:sz="4" w:space="0" w:color="auto"/>
              <w:left w:val="single" w:sz="4" w:space="0" w:color="auto"/>
              <w:bottom w:val="single" w:sz="4" w:space="0" w:color="auto"/>
              <w:right w:val="single" w:sz="4" w:space="0" w:color="auto"/>
            </w:tcBorders>
            <w:vAlign w:val="center"/>
            <w:hideMark/>
          </w:tcPr>
          <w:p w:rsidR="003E3382" w:rsidRPr="00532806" w:rsidRDefault="003E3382" w:rsidP="003E3382">
            <w:pPr>
              <w:spacing w:after="0" w:line="240" w:lineRule="auto"/>
              <w:rPr>
                <w:rFonts w:ascii="Times New Roman" w:eastAsia="Times New Roman" w:hAnsi="Times New Roman" w:cs="Times New Roman"/>
                <w:sz w:val="12"/>
                <w:szCs w:val="12"/>
                <w:lang w:eastAsia="ru-RU"/>
              </w:rPr>
            </w:pP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532806">
              <w:rPr>
                <w:rFonts w:ascii="Times New Roman" w:eastAsia="Times New Roman" w:hAnsi="Times New Roman" w:cs="Times New Roman"/>
                <w:b/>
                <w:bCs/>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местный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федеральный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внебюджетные источники*</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532806">
              <w:rPr>
                <w:rFonts w:ascii="Times New Roman" w:eastAsia="Times New Roman" w:hAnsi="Times New Roman" w:cs="Times New Roman"/>
                <w:b/>
                <w:bCs/>
                <w:sz w:val="12"/>
                <w:szCs w:val="12"/>
                <w:lang w:eastAsia="ru-RU"/>
              </w:rPr>
              <w:t>Итого</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местный бюджет*</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областной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федеральный бюджет*</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532806">
              <w:rPr>
                <w:rFonts w:ascii="Times New Roman" w:eastAsia="Times New Roman" w:hAnsi="Times New Roman" w:cs="Times New Roman"/>
                <w:b/>
                <w:bCs/>
                <w:sz w:val="12"/>
                <w:szCs w:val="12"/>
                <w:lang w:eastAsia="ru-RU"/>
              </w:rPr>
              <w:t>Итого</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областной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федеральный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внебюджетные источники*</w:t>
            </w:r>
          </w:p>
        </w:tc>
        <w:tc>
          <w:tcPr>
            <w:tcW w:w="190"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532806">
              <w:rPr>
                <w:rFonts w:ascii="Times New Roman" w:eastAsia="Times New Roman" w:hAnsi="Times New Roman" w:cs="Times New Roman"/>
                <w:b/>
                <w:bCs/>
                <w:sz w:val="12"/>
                <w:szCs w:val="12"/>
                <w:lang w:eastAsia="ru-RU"/>
              </w:rPr>
              <w:t>Итого</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местный бюджет*</w:t>
            </w:r>
          </w:p>
        </w:tc>
        <w:tc>
          <w:tcPr>
            <w:tcW w:w="192"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областной бюджет*</w:t>
            </w:r>
          </w:p>
        </w:tc>
        <w:tc>
          <w:tcPr>
            <w:tcW w:w="154"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федеральный бюджет*</w:t>
            </w:r>
          </w:p>
        </w:tc>
      </w:tr>
      <w:tr w:rsidR="003E3382" w:rsidRPr="00532806" w:rsidTr="00580BC2">
        <w:trPr>
          <w:cantSplit/>
          <w:trHeight w:val="923"/>
        </w:trPr>
        <w:tc>
          <w:tcPr>
            <w:tcW w:w="1721" w:type="pct"/>
            <w:tcBorders>
              <w:top w:val="nil"/>
              <w:left w:val="single" w:sz="4" w:space="0" w:color="auto"/>
              <w:bottom w:val="single" w:sz="4" w:space="0" w:color="auto"/>
              <w:right w:val="single" w:sz="4" w:space="0" w:color="auto"/>
            </w:tcBorders>
            <w:shd w:val="clear" w:color="auto" w:fill="auto"/>
            <w:hideMark/>
          </w:tcPr>
          <w:p w:rsidR="003E3382" w:rsidRPr="00532806" w:rsidRDefault="003E3382" w:rsidP="003E3382">
            <w:pPr>
              <w:spacing w:after="0" w:line="240" w:lineRule="auto"/>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Благоустройство дворовых территории</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4 500 000,00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450 000,00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4 050 000,00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4 500 000,00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450 000,00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4 050 000,00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4 500 000,00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450 000,00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4 050 000,00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0,00</w:t>
            </w:r>
          </w:p>
        </w:tc>
        <w:tc>
          <w:tcPr>
            <w:tcW w:w="190"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4 500 000,00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450 000,00</w:t>
            </w:r>
          </w:p>
        </w:tc>
        <w:tc>
          <w:tcPr>
            <w:tcW w:w="192"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4 050 000,00</w:t>
            </w:r>
          </w:p>
        </w:tc>
        <w:tc>
          <w:tcPr>
            <w:tcW w:w="154"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0,00</w:t>
            </w:r>
          </w:p>
        </w:tc>
      </w:tr>
      <w:tr w:rsidR="003E3382" w:rsidRPr="00532806" w:rsidTr="00580BC2">
        <w:trPr>
          <w:cantSplit/>
          <w:trHeight w:val="923"/>
        </w:trPr>
        <w:tc>
          <w:tcPr>
            <w:tcW w:w="1721" w:type="pct"/>
            <w:tcBorders>
              <w:top w:val="nil"/>
              <w:left w:val="single" w:sz="4" w:space="0" w:color="auto"/>
              <w:bottom w:val="single" w:sz="4" w:space="0" w:color="auto"/>
              <w:right w:val="single" w:sz="4" w:space="0" w:color="auto"/>
            </w:tcBorders>
            <w:shd w:val="clear" w:color="auto" w:fill="auto"/>
            <w:hideMark/>
          </w:tcPr>
          <w:p w:rsidR="003E3382" w:rsidRPr="00532806" w:rsidRDefault="003E3382" w:rsidP="003E3382">
            <w:pPr>
              <w:spacing w:after="0" w:line="240" w:lineRule="auto"/>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lastRenderedPageBreak/>
              <w:t>Благоустройство общественных территорий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10 000 000,00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500 000,00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9 500 000,00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11 200 000,00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560 000,00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10 640 000,00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21 557 300,45</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1 077 865,02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20 479 435,43</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0,00</w:t>
            </w:r>
          </w:p>
        </w:tc>
        <w:tc>
          <w:tcPr>
            <w:tcW w:w="190"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22 500 000,00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1 125 000,00</w:t>
            </w:r>
          </w:p>
        </w:tc>
        <w:tc>
          <w:tcPr>
            <w:tcW w:w="192"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21 375 000,00</w:t>
            </w:r>
          </w:p>
        </w:tc>
        <w:tc>
          <w:tcPr>
            <w:tcW w:w="154"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0,00</w:t>
            </w:r>
          </w:p>
        </w:tc>
      </w:tr>
      <w:tr w:rsidR="003E3382" w:rsidRPr="00532806" w:rsidTr="00580BC2">
        <w:trPr>
          <w:cantSplit/>
          <w:trHeight w:val="979"/>
        </w:trPr>
        <w:tc>
          <w:tcPr>
            <w:tcW w:w="1721" w:type="pct"/>
            <w:tcBorders>
              <w:top w:val="nil"/>
              <w:left w:val="single" w:sz="4" w:space="0" w:color="auto"/>
              <w:bottom w:val="single" w:sz="4" w:space="0" w:color="auto"/>
              <w:right w:val="single" w:sz="4" w:space="0" w:color="auto"/>
            </w:tcBorders>
            <w:shd w:val="clear" w:color="auto" w:fill="auto"/>
            <w:hideMark/>
          </w:tcPr>
          <w:p w:rsidR="003E3382" w:rsidRPr="00532806" w:rsidRDefault="003E3382" w:rsidP="003E3382">
            <w:pPr>
              <w:spacing w:after="0" w:line="240" w:lineRule="auto"/>
              <w:jc w:val="center"/>
              <w:rPr>
                <w:rFonts w:ascii="Times New Roman" w:eastAsia="Times New Roman" w:hAnsi="Times New Roman" w:cs="Times New Roman"/>
                <w:b/>
                <w:bCs/>
                <w:sz w:val="12"/>
                <w:szCs w:val="12"/>
                <w:lang w:eastAsia="ru-RU"/>
              </w:rPr>
            </w:pPr>
            <w:r w:rsidRPr="00532806">
              <w:rPr>
                <w:rFonts w:ascii="Times New Roman" w:eastAsia="Times New Roman" w:hAnsi="Times New Roman" w:cs="Times New Roman"/>
                <w:b/>
                <w:bCs/>
                <w:sz w:val="12"/>
                <w:szCs w:val="12"/>
                <w:lang w:eastAsia="ru-RU"/>
              </w:rPr>
              <w:t>ИТОГО</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532806">
              <w:rPr>
                <w:rFonts w:ascii="Times New Roman" w:eastAsia="Times New Roman" w:hAnsi="Times New Roman" w:cs="Times New Roman"/>
                <w:b/>
                <w:bCs/>
                <w:sz w:val="12"/>
                <w:szCs w:val="12"/>
                <w:lang w:eastAsia="ru-RU"/>
              </w:rPr>
              <w:t>14 500 000,00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532806">
              <w:rPr>
                <w:rFonts w:ascii="Times New Roman" w:eastAsia="Times New Roman" w:hAnsi="Times New Roman" w:cs="Times New Roman"/>
                <w:b/>
                <w:bCs/>
                <w:sz w:val="12"/>
                <w:szCs w:val="12"/>
                <w:lang w:eastAsia="ru-RU"/>
              </w:rPr>
              <w:t>950 000,00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532806">
              <w:rPr>
                <w:rFonts w:ascii="Times New Roman" w:eastAsia="Times New Roman" w:hAnsi="Times New Roman" w:cs="Times New Roman"/>
                <w:b/>
                <w:bCs/>
                <w:sz w:val="12"/>
                <w:szCs w:val="12"/>
                <w:lang w:eastAsia="ru-RU"/>
              </w:rPr>
              <w:t>13 550 000,00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532806">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532806">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532806">
              <w:rPr>
                <w:rFonts w:ascii="Times New Roman" w:eastAsia="Times New Roman" w:hAnsi="Times New Roman" w:cs="Times New Roman"/>
                <w:b/>
                <w:bCs/>
                <w:sz w:val="12"/>
                <w:szCs w:val="12"/>
                <w:lang w:eastAsia="ru-RU"/>
              </w:rPr>
              <w:t>15 700 000,00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532806">
              <w:rPr>
                <w:rFonts w:ascii="Times New Roman" w:eastAsia="Times New Roman" w:hAnsi="Times New Roman" w:cs="Times New Roman"/>
                <w:b/>
                <w:bCs/>
                <w:sz w:val="12"/>
                <w:szCs w:val="12"/>
                <w:lang w:eastAsia="ru-RU"/>
              </w:rPr>
              <w:t>1 010 000,00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532806">
              <w:rPr>
                <w:rFonts w:ascii="Times New Roman" w:eastAsia="Times New Roman" w:hAnsi="Times New Roman" w:cs="Times New Roman"/>
                <w:b/>
                <w:bCs/>
                <w:sz w:val="12"/>
                <w:szCs w:val="12"/>
                <w:lang w:eastAsia="ru-RU"/>
              </w:rPr>
              <w:t>14 690 000,00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532806">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532806">
              <w:rPr>
                <w:rFonts w:ascii="Times New Roman" w:eastAsia="Times New Roman" w:hAnsi="Times New Roman" w:cs="Times New Roman"/>
                <w:b/>
                <w:bCs/>
                <w:sz w:val="12"/>
                <w:szCs w:val="12"/>
                <w:lang w:eastAsia="ru-RU"/>
              </w:rPr>
              <w:t>26 057 300,45</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532806">
              <w:rPr>
                <w:rFonts w:ascii="Times New Roman" w:eastAsia="Times New Roman" w:hAnsi="Times New Roman" w:cs="Times New Roman"/>
                <w:b/>
                <w:bCs/>
                <w:sz w:val="12"/>
                <w:szCs w:val="12"/>
                <w:lang w:eastAsia="ru-RU"/>
              </w:rPr>
              <w:t>1 527 865,02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532806">
              <w:rPr>
                <w:rFonts w:ascii="Times New Roman" w:eastAsia="Times New Roman" w:hAnsi="Times New Roman" w:cs="Times New Roman"/>
                <w:b/>
                <w:bCs/>
                <w:sz w:val="12"/>
                <w:szCs w:val="12"/>
                <w:lang w:eastAsia="ru-RU"/>
              </w:rPr>
              <w:t>24 529 435,43</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532806">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532806">
              <w:rPr>
                <w:rFonts w:ascii="Times New Roman" w:eastAsia="Times New Roman" w:hAnsi="Times New Roman" w:cs="Times New Roman"/>
                <w:b/>
                <w:bCs/>
                <w:sz w:val="12"/>
                <w:szCs w:val="12"/>
                <w:lang w:eastAsia="ru-RU"/>
              </w:rPr>
              <w:t>0,00</w:t>
            </w:r>
          </w:p>
        </w:tc>
        <w:tc>
          <w:tcPr>
            <w:tcW w:w="190"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532806">
              <w:rPr>
                <w:rFonts w:ascii="Times New Roman" w:eastAsia="Times New Roman" w:hAnsi="Times New Roman" w:cs="Times New Roman"/>
                <w:b/>
                <w:bCs/>
                <w:sz w:val="12"/>
                <w:szCs w:val="12"/>
                <w:lang w:eastAsia="ru-RU"/>
              </w:rPr>
              <w:t>27 000 000,00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532806">
              <w:rPr>
                <w:rFonts w:ascii="Times New Roman" w:eastAsia="Times New Roman" w:hAnsi="Times New Roman" w:cs="Times New Roman"/>
                <w:b/>
                <w:bCs/>
                <w:sz w:val="12"/>
                <w:szCs w:val="12"/>
                <w:lang w:eastAsia="ru-RU"/>
              </w:rPr>
              <w:t>1 575 000,00</w:t>
            </w:r>
          </w:p>
        </w:tc>
        <w:tc>
          <w:tcPr>
            <w:tcW w:w="192"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532806">
              <w:rPr>
                <w:rFonts w:ascii="Times New Roman" w:eastAsia="Times New Roman" w:hAnsi="Times New Roman" w:cs="Times New Roman"/>
                <w:b/>
                <w:bCs/>
                <w:sz w:val="12"/>
                <w:szCs w:val="12"/>
                <w:lang w:eastAsia="ru-RU"/>
              </w:rPr>
              <w:t>25 425 000,00</w:t>
            </w:r>
          </w:p>
        </w:tc>
        <w:tc>
          <w:tcPr>
            <w:tcW w:w="154"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532806">
              <w:rPr>
                <w:rFonts w:ascii="Times New Roman" w:eastAsia="Times New Roman" w:hAnsi="Times New Roman" w:cs="Times New Roman"/>
                <w:b/>
                <w:bCs/>
                <w:sz w:val="12"/>
                <w:szCs w:val="12"/>
                <w:lang w:eastAsia="ru-RU"/>
              </w:rPr>
              <w:t>0,00</w:t>
            </w:r>
          </w:p>
        </w:tc>
      </w:tr>
    </w:tbl>
    <w:p w:rsidR="003E338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532806">
        <w:rPr>
          <w:rFonts w:ascii="Times New Roman" w:eastAsia="Calibri" w:hAnsi="Times New Roman" w:cs="Times New Roman"/>
          <w:sz w:val="12"/>
          <w:szCs w:val="12"/>
        </w:rPr>
        <w:t>* прогноз финансирования</w:t>
      </w:r>
    </w:p>
    <w:p w:rsidR="003E3382" w:rsidRDefault="003E3382" w:rsidP="003E3382">
      <w:pPr>
        <w:tabs>
          <w:tab w:val="left" w:pos="284"/>
        </w:tabs>
        <w:spacing w:after="0" w:line="240" w:lineRule="auto"/>
        <w:ind w:firstLine="284"/>
        <w:jc w:val="right"/>
        <w:rPr>
          <w:rFonts w:ascii="Times New Roman" w:eastAsia="Calibri" w:hAnsi="Times New Roman" w:cs="Times New Roman"/>
          <w:sz w:val="12"/>
          <w:szCs w:val="12"/>
        </w:rPr>
      </w:pPr>
      <w:r w:rsidRPr="00532806">
        <w:rPr>
          <w:rFonts w:ascii="Times New Roman" w:eastAsia="Calibri" w:hAnsi="Times New Roman" w:cs="Times New Roman"/>
          <w:sz w:val="12"/>
          <w:szCs w:val="12"/>
        </w:rPr>
        <w:t>Приложение  2</w:t>
      </w:r>
    </w:p>
    <w:p w:rsidR="003E3382" w:rsidRDefault="003E3382" w:rsidP="003E3382">
      <w:pPr>
        <w:tabs>
          <w:tab w:val="left" w:pos="284"/>
        </w:tabs>
        <w:spacing w:after="0" w:line="240" w:lineRule="auto"/>
        <w:ind w:firstLine="284"/>
        <w:jc w:val="right"/>
        <w:rPr>
          <w:rFonts w:ascii="Times New Roman" w:eastAsia="Calibri" w:hAnsi="Times New Roman" w:cs="Times New Roman"/>
          <w:sz w:val="12"/>
          <w:szCs w:val="12"/>
        </w:rPr>
      </w:pPr>
      <w:r w:rsidRPr="00532806">
        <w:rPr>
          <w:rFonts w:ascii="Times New Roman" w:eastAsia="Calibri" w:hAnsi="Times New Roman" w:cs="Times New Roman"/>
          <w:sz w:val="12"/>
          <w:szCs w:val="12"/>
        </w:rPr>
        <w:t xml:space="preserve"> к настоящему постановлению</w:t>
      </w:r>
    </w:p>
    <w:p w:rsidR="003E3382" w:rsidRDefault="003E3382" w:rsidP="003E3382">
      <w:pPr>
        <w:tabs>
          <w:tab w:val="left" w:pos="284"/>
        </w:tabs>
        <w:spacing w:after="0" w:line="240" w:lineRule="auto"/>
        <w:ind w:firstLine="284"/>
        <w:jc w:val="right"/>
        <w:rPr>
          <w:rFonts w:ascii="Times New Roman" w:eastAsia="Calibri" w:hAnsi="Times New Roman" w:cs="Times New Roman"/>
          <w:sz w:val="12"/>
          <w:szCs w:val="12"/>
        </w:rPr>
      </w:pPr>
      <w:r w:rsidRPr="00532806">
        <w:rPr>
          <w:rFonts w:ascii="Times New Roman" w:eastAsia="Calibri" w:hAnsi="Times New Roman" w:cs="Times New Roman"/>
          <w:sz w:val="12"/>
          <w:szCs w:val="12"/>
        </w:rPr>
        <w:t>№318 от 25 марта 2020 года</w:t>
      </w:r>
    </w:p>
    <w:p w:rsidR="003E3382" w:rsidRDefault="003E3382" w:rsidP="003E3382">
      <w:pPr>
        <w:tabs>
          <w:tab w:val="left" w:pos="284"/>
        </w:tabs>
        <w:spacing w:after="0" w:line="240" w:lineRule="auto"/>
        <w:ind w:firstLine="284"/>
        <w:jc w:val="center"/>
        <w:rPr>
          <w:rFonts w:ascii="Times New Roman" w:eastAsia="Calibri" w:hAnsi="Times New Roman" w:cs="Times New Roman"/>
          <w:sz w:val="12"/>
          <w:szCs w:val="12"/>
        </w:rPr>
      </w:pPr>
      <w:r w:rsidRPr="00532806">
        <w:rPr>
          <w:rFonts w:ascii="Times New Roman" w:eastAsia="Calibri" w:hAnsi="Times New Roman" w:cs="Times New Roman"/>
          <w:sz w:val="12"/>
          <w:szCs w:val="12"/>
        </w:rPr>
        <w:t>Перечень общественных территорий муниципального района Сергиевский, нуждающихся в благоустройстве**</w:t>
      </w:r>
    </w:p>
    <w:tbl>
      <w:tblPr>
        <w:tblW w:w="5000" w:type="pct"/>
        <w:tblLook w:val="04A0" w:firstRow="1" w:lastRow="0" w:firstColumn="1" w:lastColumn="0" w:noHBand="0" w:noVBand="1"/>
      </w:tblPr>
      <w:tblGrid>
        <w:gridCol w:w="409"/>
        <w:gridCol w:w="237"/>
        <w:gridCol w:w="237"/>
        <w:gridCol w:w="237"/>
        <w:gridCol w:w="237"/>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E3382" w:rsidRPr="00532806" w:rsidTr="003E3382">
        <w:trPr>
          <w:trHeight w:val="60"/>
        </w:trPr>
        <w:tc>
          <w:tcPr>
            <w:tcW w:w="265"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3E3382" w:rsidRPr="00532806" w:rsidRDefault="003E3382" w:rsidP="003E3382">
            <w:pPr>
              <w:spacing w:after="0" w:line="240" w:lineRule="auto"/>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Перечень общественных территорий</w:t>
            </w:r>
          </w:p>
        </w:tc>
        <w:tc>
          <w:tcPr>
            <w:tcW w:w="613" w:type="pct"/>
            <w:gridSpan w:val="4"/>
            <w:tcBorders>
              <w:top w:val="single" w:sz="8" w:space="0" w:color="auto"/>
              <w:left w:val="nil"/>
              <w:bottom w:val="single" w:sz="4" w:space="0" w:color="auto"/>
              <w:right w:val="single" w:sz="8" w:space="0" w:color="000000"/>
            </w:tcBorders>
            <w:shd w:val="clear" w:color="auto" w:fill="auto"/>
            <w:vAlign w:val="center"/>
            <w:hideMark/>
          </w:tcPr>
          <w:p w:rsidR="003E3382" w:rsidRPr="00532806" w:rsidRDefault="003E3382" w:rsidP="003E3382">
            <w:pPr>
              <w:spacing w:after="0" w:line="240" w:lineRule="auto"/>
              <w:jc w:val="center"/>
              <w:rPr>
                <w:rFonts w:ascii="Times New Roman" w:eastAsia="Times New Roman" w:hAnsi="Times New Roman" w:cs="Times New Roman"/>
                <w:b/>
                <w:bCs/>
                <w:sz w:val="12"/>
                <w:szCs w:val="12"/>
                <w:lang w:eastAsia="ru-RU"/>
              </w:rPr>
            </w:pPr>
            <w:r w:rsidRPr="00532806">
              <w:rPr>
                <w:rFonts w:ascii="Times New Roman" w:eastAsia="Times New Roman" w:hAnsi="Times New Roman" w:cs="Times New Roman"/>
                <w:b/>
                <w:bCs/>
                <w:sz w:val="12"/>
                <w:szCs w:val="12"/>
                <w:lang w:eastAsia="ru-RU"/>
              </w:rPr>
              <w:t>Всего*</w:t>
            </w:r>
          </w:p>
        </w:tc>
        <w:tc>
          <w:tcPr>
            <w:tcW w:w="153" w:type="pct"/>
            <w:tcBorders>
              <w:top w:val="single" w:sz="8" w:space="0" w:color="auto"/>
              <w:left w:val="nil"/>
              <w:bottom w:val="single" w:sz="4" w:space="0" w:color="auto"/>
              <w:right w:val="nil"/>
            </w:tcBorders>
            <w:shd w:val="clear" w:color="auto" w:fill="auto"/>
            <w:vAlign w:val="center"/>
            <w:hideMark/>
          </w:tcPr>
          <w:p w:rsidR="003E3382" w:rsidRPr="00532806" w:rsidRDefault="003E3382" w:rsidP="003E3382">
            <w:pPr>
              <w:spacing w:after="0" w:line="240" w:lineRule="auto"/>
              <w:jc w:val="center"/>
              <w:rPr>
                <w:rFonts w:ascii="Times New Roman" w:eastAsia="Times New Roman" w:hAnsi="Times New Roman" w:cs="Times New Roman"/>
                <w:b/>
                <w:bCs/>
                <w:sz w:val="12"/>
                <w:szCs w:val="12"/>
                <w:lang w:eastAsia="ru-RU"/>
              </w:rPr>
            </w:pPr>
            <w:r w:rsidRPr="00532806">
              <w:rPr>
                <w:rFonts w:ascii="Times New Roman" w:eastAsia="Times New Roman" w:hAnsi="Times New Roman" w:cs="Times New Roman"/>
                <w:b/>
                <w:bCs/>
                <w:sz w:val="12"/>
                <w:szCs w:val="12"/>
                <w:lang w:eastAsia="ru-RU"/>
              </w:rPr>
              <w:t> </w:t>
            </w:r>
          </w:p>
        </w:tc>
        <w:tc>
          <w:tcPr>
            <w:tcW w:w="458" w:type="pct"/>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3E3382" w:rsidRPr="00532806" w:rsidRDefault="003E3382" w:rsidP="003E3382">
            <w:pPr>
              <w:spacing w:after="0" w:line="240" w:lineRule="auto"/>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2018 год</w:t>
            </w:r>
          </w:p>
        </w:tc>
        <w:tc>
          <w:tcPr>
            <w:tcW w:w="153" w:type="pct"/>
            <w:tcBorders>
              <w:top w:val="single" w:sz="8" w:space="0" w:color="auto"/>
              <w:left w:val="nil"/>
              <w:bottom w:val="single" w:sz="4" w:space="0" w:color="auto"/>
              <w:right w:val="nil"/>
            </w:tcBorders>
            <w:shd w:val="clear" w:color="auto" w:fill="auto"/>
            <w:vAlign w:val="center"/>
            <w:hideMark/>
          </w:tcPr>
          <w:p w:rsidR="003E3382" w:rsidRPr="00532806" w:rsidRDefault="003E3382" w:rsidP="003E3382">
            <w:pPr>
              <w:spacing w:after="0" w:line="240" w:lineRule="auto"/>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 </w:t>
            </w:r>
          </w:p>
        </w:tc>
        <w:tc>
          <w:tcPr>
            <w:tcW w:w="611" w:type="pct"/>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3E3382" w:rsidRPr="00532806" w:rsidRDefault="003E3382" w:rsidP="003E3382">
            <w:pPr>
              <w:spacing w:after="0" w:line="240" w:lineRule="auto"/>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2019 год*</w:t>
            </w:r>
          </w:p>
        </w:tc>
        <w:tc>
          <w:tcPr>
            <w:tcW w:w="153" w:type="pct"/>
            <w:tcBorders>
              <w:top w:val="single" w:sz="8" w:space="0" w:color="auto"/>
              <w:left w:val="nil"/>
              <w:bottom w:val="single" w:sz="4" w:space="0" w:color="auto"/>
              <w:right w:val="nil"/>
            </w:tcBorders>
            <w:shd w:val="clear" w:color="auto" w:fill="auto"/>
            <w:vAlign w:val="center"/>
            <w:hideMark/>
          </w:tcPr>
          <w:p w:rsidR="003E3382" w:rsidRPr="00532806" w:rsidRDefault="003E3382" w:rsidP="003E3382">
            <w:pPr>
              <w:spacing w:after="0" w:line="240" w:lineRule="auto"/>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 </w:t>
            </w:r>
          </w:p>
        </w:tc>
        <w:tc>
          <w:tcPr>
            <w:tcW w:w="458" w:type="pct"/>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3E3382" w:rsidRPr="00532806" w:rsidRDefault="003E3382" w:rsidP="003E3382">
            <w:pPr>
              <w:spacing w:after="0" w:line="240" w:lineRule="auto"/>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2020 год*</w:t>
            </w:r>
          </w:p>
        </w:tc>
        <w:tc>
          <w:tcPr>
            <w:tcW w:w="153" w:type="pct"/>
            <w:tcBorders>
              <w:top w:val="single" w:sz="8" w:space="0" w:color="auto"/>
              <w:left w:val="nil"/>
              <w:bottom w:val="single" w:sz="4" w:space="0" w:color="auto"/>
              <w:right w:val="nil"/>
            </w:tcBorders>
            <w:shd w:val="clear" w:color="auto" w:fill="auto"/>
            <w:vAlign w:val="center"/>
            <w:hideMark/>
          </w:tcPr>
          <w:p w:rsidR="003E3382" w:rsidRPr="00532806" w:rsidRDefault="003E3382" w:rsidP="003E3382">
            <w:pPr>
              <w:spacing w:after="0" w:line="240" w:lineRule="auto"/>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 </w:t>
            </w:r>
          </w:p>
        </w:tc>
        <w:tc>
          <w:tcPr>
            <w:tcW w:w="153" w:type="pct"/>
            <w:tcBorders>
              <w:top w:val="single" w:sz="8" w:space="0" w:color="auto"/>
              <w:left w:val="nil"/>
              <w:bottom w:val="single" w:sz="4" w:space="0" w:color="auto"/>
              <w:right w:val="nil"/>
            </w:tcBorders>
            <w:shd w:val="clear" w:color="auto" w:fill="auto"/>
            <w:vAlign w:val="center"/>
            <w:hideMark/>
          </w:tcPr>
          <w:p w:rsidR="003E3382" w:rsidRPr="00532806" w:rsidRDefault="003E3382" w:rsidP="003E3382">
            <w:pPr>
              <w:spacing w:after="0" w:line="240" w:lineRule="auto"/>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 </w:t>
            </w:r>
          </w:p>
        </w:tc>
        <w:tc>
          <w:tcPr>
            <w:tcW w:w="458" w:type="pct"/>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3E3382" w:rsidRPr="00532806" w:rsidRDefault="003E3382" w:rsidP="003E3382">
            <w:pPr>
              <w:spacing w:after="0" w:line="240" w:lineRule="auto"/>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2021 год*</w:t>
            </w:r>
          </w:p>
        </w:tc>
        <w:tc>
          <w:tcPr>
            <w:tcW w:w="458" w:type="pct"/>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3E3382" w:rsidRPr="00532806" w:rsidRDefault="003E3382" w:rsidP="003E3382">
            <w:pPr>
              <w:spacing w:after="0" w:line="240" w:lineRule="auto"/>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2022 год*</w:t>
            </w:r>
          </w:p>
        </w:tc>
        <w:tc>
          <w:tcPr>
            <w:tcW w:w="458" w:type="pct"/>
            <w:gridSpan w:val="3"/>
            <w:tcBorders>
              <w:top w:val="single" w:sz="8" w:space="0" w:color="auto"/>
              <w:left w:val="nil"/>
              <w:bottom w:val="single" w:sz="4" w:space="0" w:color="auto"/>
              <w:right w:val="single" w:sz="4" w:space="0" w:color="auto"/>
            </w:tcBorders>
            <w:shd w:val="clear" w:color="auto" w:fill="auto"/>
            <w:vAlign w:val="center"/>
            <w:hideMark/>
          </w:tcPr>
          <w:p w:rsidR="003E3382" w:rsidRPr="00532806" w:rsidRDefault="003E3382" w:rsidP="003E3382">
            <w:pPr>
              <w:spacing w:after="0" w:line="240" w:lineRule="auto"/>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2023 год*</w:t>
            </w:r>
          </w:p>
        </w:tc>
        <w:tc>
          <w:tcPr>
            <w:tcW w:w="458" w:type="pct"/>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3E3382" w:rsidRPr="00532806" w:rsidRDefault="003E3382" w:rsidP="003E3382">
            <w:pPr>
              <w:spacing w:after="0" w:line="240" w:lineRule="auto"/>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2024 год*</w:t>
            </w:r>
          </w:p>
        </w:tc>
      </w:tr>
      <w:tr w:rsidR="003E3382" w:rsidRPr="00532806" w:rsidTr="003E3382">
        <w:trPr>
          <w:cantSplit/>
          <w:trHeight w:val="1763"/>
        </w:trPr>
        <w:tc>
          <w:tcPr>
            <w:tcW w:w="265" w:type="pct"/>
            <w:vMerge/>
            <w:tcBorders>
              <w:top w:val="single" w:sz="8" w:space="0" w:color="auto"/>
              <w:left w:val="single" w:sz="4" w:space="0" w:color="auto"/>
              <w:bottom w:val="single" w:sz="4" w:space="0" w:color="auto"/>
              <w:right w:val="single" w:sz="8" w:space="0" w:color="auto"/>
            </w:tcBorders>
            <w:shd w:val="clear" w:color="auto" w:fill="auto"/>
            <w:vAlign w:val="center"/>
            <w:hideMark/>
          </w:tcPr>
          <w:p w:rsidR="003E3382" w:rsidRPr="00532806" w:rsidRDefault="003E3382" w:rsidP="003E3382">
            <w:pPr>
              <w:spacing w:after="0" w:line="240" w:lineRule="auto"/>
              <w:rPr>
                <w:rFonts w:ascii="Times New Roman" w:eastAsia="Times New Roman" w:hAnsi="Times New Roman" w:cs="Times New Roman"/>
                <w:color w:val="000000"/>
                <w:sz w:val="12"/>
                <w:szCs w:val="12"/>
                <w:lang w:eastAsia="ru-RU"/>
              </w:rPr>
            </w:pP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532806">
              <w:rPr>
                <w:rFonts w:ascii="Times New Roman" w:eastAsia="Times New Roman" w:hAnsi="Times New Roman" w:cs="Times New Roman"/>
                <w:b/>
                <w:bCs/>
                <w:sz w:val="12"/>
                <w:szCs w:val="12"/>
                <w:lang w:eastAsia="ru-RU"/>
              </w:rPr>
              <w:t>Итого</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местный бюджет*</w:t>
            </w:r>
          </w:p>
        </w:tc>
        <w:tc>
          <w:tcPr>
            <w:tcW w:w="153" w:type="pct"/>
            <w:tcBorders>
              <w:top w:val="nil"/>
              <w:left w:val="nil"/>
              <w:bottom w:val="single" w:sz="4" w:space="0" w:color="auto"/>
              <w:right w:val="single" w:sz="8"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областной бюджет*</w:t>
            </w:r>
          </w:p>
        </w:tc>
        <w:tc>
          <w:tcPr>
            <w:tcW w:w="153" w:type="pct"/>
            <w:tcBorders>
              <w:top w:val="nil"/>
              <w:left w:val="single" w:sz="4" w:space="0" w:color="auto"/>
              <w:bottom w:val="single" w:sz="4" w:space="0" w:color="auto"/>
              <w:right w:val="single" w:sz="8"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федеральный бюджет*</w:t>
            </w:r>
          </w:p>
        </w:tc>
        <w:tc>
          <w:tcPr>
            <w:tcW w:w="153" w:type="pct"/>
            <w:tcBorders>
              <w:top w:val="nil"/>
              <w:left w:val="nil"/>
              <w:bottom w:val="single" w:sz="4" w:space="0" w:color="auto"/>
              <w:right w:val="nil"/>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Внебюджетные источники</w:t>
            </w:r>
          </w:p>
        </w:tc>
        <w:tc>
          <w:tcPr>
            <w:tcW w:w="153" w:type="pct"/>
            <w:tcBorders>
              <w:top w:val="nil"/>
              <w:left w:val="single" w:sz="8" w:space="0" w:color="auto"/>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532806">
              <w:rPr>
                <w:rFonts w:ascii="Times New Roman" w:eastAsia="Times New Roman" w:hAnsi="Times New Roman" w:cs="Times New Roman"/>
                <w:b/>
                <w:bCs/>
                <w:sz w:val="12"/>
                <w:szCs w:val="12"/>
                <w:lang w:eastAsia="ru-RU"/>
              </w:rPr>
              <w:t>Итого</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местный бюджет*</w:t>
            </w:r>
          </w:p>
        </w:tc>
        <w:tc>
          <w:tcPr>
            <w:tcW w:w="153" w:type="pct"/>
            <w:tcBorders>
              <w:top w:val="nil"/>
              <w:left w:val="nil"/>
              <w:bottom w:val="single" w:sz="4" w:space="0" w:color="auto"/>
              <w:right w:val="nil"/>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областной бюджет*</w:t>
            </w:r>
          </w:p>
        </w:tc>
        <w:tc>
          <w:tcPr>
            <w:tcW w:w="153" w:type="pct"/>
            <w:tcBorders>
              <w:top w:val="nil"/>
              <w:left w:val="single" w:sz="4" w:space="0" w:color="auto"/>
              <w:bottom w:val="single" w:sz="4" w:space="0" w:color="auto"/>
              <w:right w:val="single" w:sz="8"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федеральный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532806">
              <w:rPr>
                <w:rFonts w:ascii="Times New Roman" w:eastAsia="Times New Roman" w:hAnsi="Times New Roman" w:cs="Times New Roman"/>
                <w:b/>
                <w:bCs/>
                <w:sz w:val="12"/>
                <w:szCs w:val="12"/>
                <w:lang w:eastAsia="ru-RU"/>
              </w:rPr>
              <w:t>Итого</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местный бюджет*</w:t>
            </w:r>
          </w:p>
        </w:tc>
        <w:tc>
          <w:tcPr>
            <w:tcW w:w="153" w:type="pct"/>
            <w:tcBorders>
              <w:top w:val="nil"/>
              <w:left w:val="nil"/>
              <w:bottom w:val="single" w:sz="4" w:space="0" w:color="auto"/>
              <w:right w:val="nil"/>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областной бюджет*</w:t>
            </w:r>
          </w:p>
        </w:tc>
        <w:tc>
          <w:tcPr>
            <w:tcW w:w="153" w:type="pct"/>
            <w:tcBorders>
              <w:top w:val="nil"/>
              <w:left w:val="single" w:sz="4" w:space="0" w:color="auto"/>
              <w:bottom w:val="single" w:sz="4" w:space="0" w:color="auto"/>
              <w:right w:val="single" w:sz="8"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федеральный бюджет*</w:t>
            </w:r>
          </w:p>
        </w:tc>
        <w:tc>
          <w:tcPr>
            <w:tcW w:w="153" w:type="pct"/>
            <w:tcBorders>
              <w:top w:val="nil"/>
              <w:left w:val="nil"/>
              <w:bottom w:val="single" w:sz="4" w:space="0" w:color="auto"/>
              <w:right w:val="nil"/>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внебюджетные источники</w:t>
            </w:r>
          </w:p>
        </w:tc>
        <w:tc>
          <w:tcPr>
            <w:tcW w:w="153" w:type="pct"/>
            <w:tcBorders>
              <w:top w:val="nil"/>
              <w:left w:val="single" w:sz="8" w:space="0" w:color="auto"/>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532806">
              <w:rPr>
                <w:rFonts w:ascii="Times New Roman" w:eastAsia="Times New Roman" w:hAnsi="Times New Roman" w:cs="Times New Roman"/>
                <w:b/>
                <w:bCs/>
                <w:sz w:val="12"/>
                <w:szCs w:val="12"/>
                <w:lang w:eastAsia="ru-RU"/>
              </w:rPr>
              <w:t>Итого</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местный бюджет*</w:t>
            </w:r>
          </w:p>
        </w:tc>
        <w:tc>
          <w:tcPr>
            <w:tcW w:w="153" w:type="pct"/>
            <w:tcBorders>
              <w:top w:val="nil"/>
              <w:left w:val="nil"/>
              <w:bottom w:val="single" w:sz="4" w:space="0" w:color="auto"/>
              <w:right w:val="nil"/>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областной бюджет*</w:t>
            </w:r>
          </w:p>
        </w:tc>
        <w:tc>
          <w:tcPr>
            <w:tcW w:w="153" w:type="pct"/>
            <w:tcBorders>
              <w:top w:val="nil"/>
              <w:left w:val="single" w:sz="4" w:space="0" w:color="auto"/>
              <w:bottom w:val="single" w:sz="4" w:space="0" w:color="auto"/>
              <w:right w:val="nil"/>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Федеральный бюджет</w:t>
            </w:r>
          </w:p>
        </w:tc>
        <w:tc>
          <w:tcPr>
            <w:tcW w:w="153" w:type="pct"/>
            <w:tcBorders>
              <w:top w:val="nil"/>
              <w:left w:val="nil"/>
              <w:bottom w:val="single" w:sz="4" w:space="0" w:color="auto"/>
              <w:right w:val="nil"/>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внебюджетные источники</w:t>
            </w:r>
          </w:p>
        </w:tc>
        <w:tc>
          <w:tcPr>
            <w:tcW w:w="153" w:type="pct"/>
            <w:tcBorders>
              <w:top w:val="nil"/>
              <w:left w:val="single" w:sz="8" w:space="0" w:color="auto"/>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532806">
              <w:rPr>
                <w:rFonts w:ascii="Times New Roman" w:eastAsia="Times New Roman" w:hAnsi="Times New Roman" w:cs="Times New Roman"/>
                <w:b/>
                <w:bCs/>
                <w:sz w:val="12"/>
                <w:szCs w:val="12"/>
                <w:lang w:eastAsia="ru-RU"/>
              </w:rPr>
              <w:t>Итого</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местный бюджет*</w:t>
            </w:r>
          </w:p>
        </w:tc>
        <w:tc>
          <w:tcPr>
            <w:tcW w:w="153" w:type="pct"/>
            <w:tcBorders>
              <w:top w:val="nil"/>
              <w:left w:val="nil"/>
              <w:bottom w:val="single" w:sz="4" w:space="0" w:color="auto"/>
              <w:right w:val="nil"/>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областной бюджет*</w:t>
            </w:r>
          </w:p>
        </w:tc>
        <w:tc>
          <w:tcPr>
            <w:tcW w:w="153" w:type="pct"/>
            <w:tcBorders>
              <w:top w:val="nil"/>
              <w:left w:val="single" w:sz="8" w:space="0" w:color="auto"/>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532806">
              <w:rPr>
                <w:rFonts w:ascii="Times New Roman" w:eastAsia="Times New Roman" w:hAnsi="Times New Roman" w:cs="Times New Roman"/>
                <w:b/>
                <w:bCs/>
                <w:sz w:val="12"/>
                <w:szCs w:val="12"/>
                <w:lang w:eastAsia="ru-RU"/>
              </w:rPr>
              <w:t>Итого</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местный бюджет*</w:t>
            </w:r>
          </w:p>
        </w:tc>
        <w:tc>
          <w:tcPr>
            <w:tcW w:w="153" w:type="pct"/>
            <w:tcBorders>
              <w:top w:val="nil"/>
              <w:left w:val="nil"/>
              <w:bottom w:val="single" w:sz="4" w:space="0" w:color="auto"/>
              <w:right w:val="single" w:sz="8"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областной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532806">
              <w:rPr>
                <w:rFonts w:ascii="Times New Roman" w:eastAsia="Times New Roman" w:hAnsi="Times New Roman" w:cs="Times New Roman"/>
                <w:b/>
                <w:bCs/>
                <w:sz w:val="12"/>
                <w:szCs w:val="12"/>
                <w:lang w:eastAsia="ru-RU"/>
              </w:rPr>
              <w:t>Итого</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местный бюджет*</w:t>
            </w:r>
          </w:p>
        </w:tc>
        <w:tc>
          <w:tcPr>
            <w:tcW w:w="153" w:type="pct"/>
            <w:tcBorders>
              <w:top w:val="nil"/>
              <w:left w:val="nil"/>
              <w:bottom w:val="single" w:sz="4" w:space="0" w:color="auto"/>
              <w:right w:val="nil"/>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областной бюджет*</w:t>
            </w:r>
          </w:p>
        </w:tc>
        <w:tc>
          <w:tcPr>
            <w:tcW w:w="153" w:type="pct"/>
            <w:tcBorders>
              <w:top w:val="nil"/>
              <w:left w:val="single" w:sz="8" w:space="0" w:color="auto"/>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532806">
              <w:rPr>
                <w:rFonts w:ascii="Times New Roman" w:eastAsia="Times New Roman" w:hAnsi="Times New Roman" w:cs="Times New Roman"/>
                <w:b/>
                <w:bCs/>
                <w:sz w:val="12"/>
                <w:szCs w:val="12"/>
                <w:lang w:eastAsia="ru-RU"/>
              </w:rPr>
              <w:t>Итого</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местный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областной бюджет*</w:t>
            </w:r>
          </w:p>
        </w:tc>
      </w:tr>
      <w:tr w:rsidR="003E3382" w:rsidRPr="00532806" w:rsidTr="003E3382">
        <w:trPr>
          <w:cantSplit/>
          <w:trHeight w:val="1118"/>
        </w:trPr>
        <w:tc>
          <w:tcPr>
            <w:tcW w:w="265" w:type="pct"/>
            <w:tcBorders>
              <w:top w:val="nil"/>
              <w:left w:val="single" w:sz="4" w:space="0" w:color="auto"/>
              <w:bottom w:val="single" w:sz="4" w:space="0" w:color="auto"/>
              <w:right w:val="single" w:sz="8" w:space="0" w:color="auto"/>
            </w:tcBorders>
            <w:shd w:val="clear" w:color="auto" w:fill="auto"/>
            <w:vAlign w:val="center"/>
            <w:hideMark/>
          </w:tcPr>
          <w:p w:rsidR="003E3382" w:rsidRPr="00532806" w:rsidRDefault="003E3382" w:rsidP="003E3382">
            <w:pPr>
              <w:spacing w:after="0" w:line="240" w:lineRule="auto"/>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 xml:space="preserve">ВСЕГО, в </w:t>
            </w:r>
            <w:proofErr w:type="spellStart"/>
            <w:r w:rsidRPr="00532806">
              <w:rPr>
                <w:rFonts w:ascii="Times New Roman" w:eastAsia="Times New Roman" w:hAnsi="Times New Roman" w:cs="Times New Roman"/>
                <w:b/>
                <w:bCs/>
                <w:color w:val="000000"/>
                <w:sz w:val="12"/>
                <w:szCs w:val="12"/>
                <w:lang w:eastAsia="ru-RU"/>
              </w:rPr>
              <w:t>т</w:t>
            </w:r>
            <w:proofErr w:type="gramStart"/>
            <w:r w:rsidRPr="00532806">
              <w:rPr>
                <w:rFonts w:ascii="Times New Roman" w:eastAsia="Times New Roman" w:hAnsi="Times New Roman" w:cs="Times New Roman"/>
                <w:b/>
                <w:bCs/>
                <w:color w:val="000000"/>
                <w:sz w:val="12"/>
                <w:szCs w:val="12"/>
                <w:lang w:eastAsia="ru-RU"/>
              </w:rPr>
              <w:t>.ч</w:t>
            </w:r>
            <w:proofErr w:type="spellEnd"/>
            <w:proofErr w:type="gramEnd"/>
            <w:r w:rsidRPr="00532806">
              <w:rPr>
                <w:rFonts w:ascii="Times New Roman" w:eastAsia="Times New Roman" w:hAnsi="Times New Roman" w:cs="Times New Roman"/>
                <w:b/>
                <w:bCs/>
                <w:color w:val="000000"/>
                <w:sz w:val="12"/>
                <w:szCs w:val="12"/>
                <w:lang w:eastAsia="ru-RU"/>
              </w:rPr>
              <w:t>:</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100 795 276,65</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5 521 846,23</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70 125 679,93</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24 269 534,14</w:t>
            </w:r>
          </w:p>
        </w:tc>
        <w:tc>
          <w:tcPr>
            <w:tcW w:w="15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878 216,35</w:t>
            </w:r>
          </w:p>
        </w:tc>
        <w:tc>
          <w:tcPr>
            <w:tcW w:w="153" w:type="pct"/>
            <w:tcBorders>
              <w:top w:val="nil"/>
              <w:left w:val="single" w:sz="8" w:space="0" w:color="auto"/>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10 519 782,33</w:t>
            </w:r>
          </w:p>
        </w:tc>
        <w:tc>
          <w:tcPr>
            <w:tcW w:w="153" w:type="pct"/>
            <w:tcBorders>
              <w:top w:val="nil"/>
              <w:left w:val="single" w:sz="8" w:space="0" w:color="auto"/>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1 051 982,33</w:t>
            </w:r>
          </w:p>
        </w:tc>
        <w:tc>
          <w:tcPr>
            <w:tcW w:w="153" w:type="pct"/>
            <w:tcBorders>
              <w:top w:val="nil"/>
              <w:left w:val="single" w:sz="8" w:space="0" w:color="auto"/>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4 920 627,50</w:t>
            </w:r>
          </w:p>
        </w:tc>
        <w:tc>
          <w:tcPr>
            <w:tcW w:w="153" w:type="pct"/>
            <w:tcBorders>
              <w:top w:val="nil"/>
              <w:left w:val="single" w:sz="8" w:space="0" w:color="auto"/>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4 547 172,50</w:t>
            </w:r>
          </w:p>
        </w:tc>
        <w:tc>
          <w:tcPr>
            <w:tcW w:w="153" w:type="pct"/>
            <w:tcBorders>
              <w:top w:val="nil"/>
              <w:left w:val="single" w:sz="8" w:space="0" w:color="auto"/>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13 843 819,63</w:t>
            </w:r>
          </w:p>
        </w:tc>
        <w:tc>
          <w:tcPr>
            <w:tcW w:w="153" w:type="pct"/>
            <w:tcBorders>
              <w:top w:val="nil"/>
              <w:left w:val="single" w:sz="8" w:space="0" w:color="auto"/>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649 690,99</w:t>
            </w:r>
          </w:p>
        </w:tc>
        <w:tc>
          <w:tcPr>
            <w:tcW w:w="153" w:type="pct"/>
            <w:tcBorders>
              <w:top w:val="nil"/>
              <w:left w:val="single" w:sz="8" w:space="0" w:color="auto"/>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1 728 178,00</w:t>
            </w:r>
          </w:p>
        </w:tc>
        <w:tc>
          <w:tcPr>
            <w:tcW w:w="153" w:type="pct"/>
            <w:tcBorders>
              <w:top w:val="nil"/>
              <w:left w:val="single" w:sz="8" w:space="0" w:color="auto"/>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10 615 950,64</w:t>
            </w:r>
          </w:p>
        </w:tc>
        <w:tc>
          <w:tcPr>
            <w:tcW w:w="153" w:type="pct"/>
            <w:tcBorders>
              <w:top w:val="nil"/>
              <w:left w:val="single" w:sz="8" w:space="0" w:color="auto"/>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850 000,00</w:t>
            </w:r>
          </w:p>
        </w:tc>
        <w:tc>
          <w:tcPr>
            <w:tcW w:w="153" w:type="pct"/>
            <w:tcBorders>
              <w:top w:val="nil"/>
              <w:left w:val="single" w:sz="8" w:space="0" w:color="auto"/>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11 174 374,24</w:t>
            </w:r>
          </w:p>
        </w:tc>
        <w:tc>
          <w:tcPr>
            <w:tcW w:w="153" w:type="pct"/>
            <w:tcBorders>
              <w:top w:val="nil"/>
              <w:left w:val="single" w:sz="8" w:space="0" w:color="auto"/>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557 307,89</w:t>
            </w:r>
          </w:p>
        </w:tc>
        <w:tc>
          <w:tcPr>
            <w:tcW w:w="153" w:type="pct"/>
            <w:tcBorders>
              <w:top w:val="nil"/>
              <w:left w:val="single" w:sz="8" w:space="0" w:color="auto"/>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1 482 439,00</w:t>
            </w:r>
          </w:p>
        </w:tc>
        <w:tc>
          <w:tcPr>
            <w:tcW w:w="153" w:type="pct"/>
            <w:tcBorders>
              <w:top w:val="nil"/>
              <w:left w:val="single" w:sz="8" w:space="0" w:color="auto"/>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9 106 411,00</w:t>
            </w:r>
          </w:p>
        </w:tc>
        <w:tc>
          <w:tcPr>
            <w:tcW w:w="153" w:type="pct"/>
            <w:tcBorders>
              <w:top w:val="nil"/>
              <w:left w:val="single" w:sz="8" w:space="0" w:color="auto"/>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28 216,35</w:t>
            </w:r>
          </w:p>
        </w:tc>
        <w:tc>
          <w:tcPr>
            <w:tcW w:w="153" w:type="pct"/>
            <w:tcBorders>
              <w:top w:val="nil"/>
              <w:left w:val="single" w:sz="8" w:space="0" w:color="auto"/>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10 000 000,00</w:t>
            </w:r>
          </w:p>
        </w:tc>
        <w:tc>
          <w:tcPr>
            <w:tcW w:w="153" w:type="pct"/>
            <w:tcBorders>
              <w:top w:val="nil"/>
              <w:left w:val="single" w:sz="8" w:space="0" w:color="auto"/>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500 000,00</w:t>
            </w:r>
          </w:p>
        </w:tc>
        <w:tc>
          <w:tcPr>
            <w:tcW w:w="153" w:type="pct"/>
            <w:tcBorders>
              <w:top w:val="nil"/>
              <w:left w:val="single" w:sz="8" w:space="0" w:color="auto"/>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9 500 000,00</w:t>
            </w:r>
          </w:p>
        </w:tc>
        <w:tc>
          <w:tcPr>
            <w:tcW w:w="153" w:type="pct"/>
            <w:tcBorders>
              <w:top w:val="nil"/>
              <w:left w:val="single" w:sz="8" w:space="0" w:color="auto"/>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11 200 000,00</w:t>
            </w:r>
          </w:p>
        </w:tc>
        <w:tc>
          <w:tcPr>
            <w:tcW w:w="153" w:type="pct"/>
            <w:tcBorders>
              <w:top w:val="nil"/>
              <w:left w:val="single" w:sz="8" w:space="0" w:color="auto"/>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560 000,00</w:t>
            </w:r>
          </w:p>
        </w:tc>
        <w:tc>
          <w:tcPr>
            <w:tcW w:w="153" w:type="pct"/>
            <w:tcBorders>
              <w:top w:val="nil"/>
              <w:left w:val="single" w:sz="8" w:space="0" w:color="auto"/>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10 640 000,00</w:t>
            </w:r>
          </w:p>
        </w:tc>
        <w:tc>
          <w:tcPr>
            <w:tcW w:w="153" w:type="pct"/>
            <w:tcBorders>
              <w:top w:val="nil"/>
              <w:left w:val="single" w:sz="8" w:space="0" w:color="auto"/>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21 557 300,45</w:t>
            </w:r>
          </w:p>
        </w:tc>
        <w:tc>
          <w:tcPr>
            <w:tcW w:w="153" w:type="pct"/>
            <w:tcBorders>
              <w:top w:val="nil"/>
              <w:left w:val="single" w:sz="8" w:space="0" w:color="auto"/>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1 077 865,02</w:t>
            </w:r>
          </w:p>
        </w:tc>
        <w:tc>
          <w:tcPr>
            <w:tcW w:w="153" w:type="pct"/>
            <w:tcBorders>
              <w:top w:val="nil"/>
              <w:left w:val="single" w:sz="8" w:space="0" w:color="auto"/>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20 479 435,43</w:t>
            </w:r>
          </w:p>
        </w:tc>
        <w:tc>
          <w:tcPr>
            <w:tcW w:w="153" w:type="pct"/>
            <w:tcBorders>
              <w:top w:val="nil"/>
              <w:left w:val="single" w:sz="8" w:space="0" w:color="auto"/>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22 500 000,00</w:t>
            </w:r>
          </w:p>
        </w:tc>
        <w:tc>
          <w:tcPr>
            <w:tcW w:w="153" w:type="pct"/>
            <w:tcBorders>
              <w:top w:val="nil"/>
              <w:left w:val="single" w:sz="8" w:space="0" w:color="auto"/>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1 125 000,00</w:t>
            </w:r>
          </w:p>
        </w:tc>
        <w:tc>
          <w:tcPr>
            <w:tcW w:w="153" w:type="pct"/>
            <w:tcBorders>
              <w:top w:val="nil"/>
              <w:left w:val="single" w:sz="8" w:space="0" w:color="auto"/>
              <w:bottom w:val="single" w:sz="4" w:space="0" w:color="auto"/>
              <w:right w:val="single" w:sz="4" w:space="0" w:color="auto"/>
            </w:tcBorders>
            <w:shd w:val="clear" w:color="auto" w:fill="auto"/>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21 375 000,00</w:t>
            </w:r>
          </w:p>
        </w:tc>
      </w:tr>
      <w:tr w:rsidR="003E3382" w:rsidRPr="00532806" w:rsidTr="003E3382">
        <w:trPr>
          <w:cantSplit/>
          <w:trHeight w:val="923"/>
        </w:trPr>
        <w:tc>
          <w:tcPr>
            <w:tcW w:w="265" w:type="pct"/>
            <w:tcBorders>
              <w:top w:val="nil"/>
              <w:left w:val="single" w:sz="4" w:space="0" w:color="auto"/>
              <w:bottom w:val="single" w:sz="4" w:space="0" w:color="auto"/>
              <w:right w:val="single" w:sz="8" w:space="0" w:color="auto"/>
            </w:tcBorders>
            <w:shd w:val="clear" w:color="auto" w:fill="auto"/>
            <w:noWrap/>
            <w:vAlign w:val="bottom"/>
            <w:hideMark/>
          </w:tcPr>
          <w:p w:rsidR="003E3382" w:rsidRPr="00532806" w:rsidRDefault="003E3382" w:rsidP="003E3382">
            <w:pPr>
              <w:spacing w:after="0" w:line="240" w:lineRule="auto"/>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СП СЕРГИЕВСК</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10 000 000,00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500 000,00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9 500 000,00</w:t>
            </w:r>
          </w:p>
        </w:tc>
        <w:tc>
          <w:tcPr>
            <w:tcW w:w="153" w:type="pct"/>
            <w:tcBorders>
              <w:top w:val="nil"/>
              <w:left w:val="single" w:sz="8" w:space="0" w:color="auto"/>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10 000 000,00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500 000,00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9 500 000,00</w:t>
            </w:r>
          </w:p>
        </w:tc>
      </w:tr>
      <w:tr w:rsidR="003E3382" w:rsidRPr="00532806" w:rsidTr="003E3382">
        <w:trPr>
          <w:cantSplit/>
          <w:trHeight w:val="1348"/>
        </w:trPr>
        <w:tc>
          <w:tcPr>
            <w:tcW w:w="265" w:type="pct"/>
            <w:tcBorders>
              <w:top w:val="nil"/>
              <w:left w:val="single" w:sz="4" w:space="0" w:color="auto"/>
              <w:bottom w:val="single" w:sz="4" w:space="0" w:color="auto"/>
              <w:right w:val="single" w:sz="4" w:space="0" w:color="auto"/>
            </w:tcBorders>
            <w:shd w:val="clear" w:color="auto" w:fill="auto"/>
            <w:vAlign w:val="bottom"/>
            <w:hideMark/>
          </w:tcPr>
          <w:p w:rsidR="003E3382" w:rsidRPr="00532806" w:rsidRDefault="003E3382" w:rsidP="003E3382">
            <w:pPr>
              <w:spacing w:after="0" w:line="240" w:lineRule="auto"/>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t xml:space="preserve">Благоустройство интерактивного парка по ул. Парковая </w:t>
            </w:r>
            <w:proofErr w:type="gramStart"/>
            <w:r w:rsidRPr="00532806">
              <w:rPr>
                <w:rFonts w:ascii="Times New Roman" w:eastAsia="Times New Roman" w:hAnsi="Times New Roman" w:cs="Times New Roman"/>
                <w:sz w:val="12"/>
                <w:szCs w:val="12"/>
                <w:lang w:eastAsia="ru-RU"/>
              </w:rPr>
              <w:t>в</w:t>
            </w:r>
            <w:proofErr w:type="gramEnd"/>
            <w:r w:rsidRPr="00532806">
              <w:rPr>
                <w:rFonts w:ascii="Times New Roman" w:eastAsia="Times New Roman" w:hAnsi="Times New Roman" w:cs="Times New Roman"/>
                <w:sz w:val="12"/>
                <w:szCs w:val="12"/>
                <w:lang w:eastAsia="ru-RU"/>
              </w:rPr>
              <w:t xml:space="preserve"> с. Сергиевск</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10 000 000,00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500 000,00</w:t>
            </w:r>
          </w:p>
        </w:tc>
        <w:tc>
          <w:tcPr>
            <w:tcW w:w="153" w:type="pct"/>
            <w:tcBorders>
              <w:top w:val="nil"/>
              <w:left w:val="nil"/>
              <w:bottom w:val="single" w:sz="4" w:space="0" w:color="auto"/>
              <w:right w:val="single" w:sz="8"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9 500 000,00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4" w:space="0" w:color="auto"/>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4" w:space="0" w:color="auto"/>
              <w:bottom w:val="single" w:sz="4" w:space="0" w:color="auto"/>
              <w:right w:val="single" w:sz="8"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4" w:space="0" w:color="auto"/>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4" w:space="0" w:color="auto"/>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4" w:space="0" w:color="auto"/>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4" w:space="0" w:color="auto"/>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4" w:space="0" w:color="auto"/>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4" w:space="0" w:color="auto"/>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10 000 000,00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500 000,00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9 500 000,00</w:t>
            </w:r>
          </w:p>
        </w:tc>
      </w:tr>
      <w:tr w:rsidR="003E3382" w:rsidRPr="00532806" w:rsidTr="003E3382">
        <w:trPr>
          <w:cantSplit/>
          <w:trHeight w:val="2411"/>
        </w:trPr>
        <w:tc>
          <w:tcPr>
            <w:tcW w:w="265" w:type="pct"/>
            <w:tcBorders>
              <w:top w:val="nil"/>
              <w:left w:val="single" w:sz="4" w:space="0" w:color="auto"/>
              <w:bottom w:val="single" w:sz="4" w:space="0" w:color="auto"/>
              <w:right w:val="nil"/>
            </w:tcBorders>
            <w:shd w:val="clear" w:color="auto" w:fill="auto"/>
            <w:vAlign w:val="bottom"/>
            <w:hideMark/>
          </w:tcPr>
          <w:p w:rsidR="003E3382" w:rsidRPr="00532806" w:rsidRDefault="003E3382" w:rsidP="003E3382">
            <w:pPr>
              <w:spacing w:after="0" w:line="240" w:lineRule="auto"/>
              <w:rPr>
                <w:rFonts w:ascii="Times New Roman" w:eastAsia="Times New Roman" w:hAnsi="Times New Roman" w:cs="Times New Roman"/>
                <w:sz w:val="12"/>
                <w:szCs w:val="12"/>
                <w:lang w:eastAsia="ru-RU"/>
              </w:rPr>
            </w:pPr>
            <w:r w:rsidRPr="00532806">
              <w:rPr>
                <w:rFonts w:ascii="Times New Roman" w:eastAsia="Times New Roman" w:hAnsi="Times New Roman" w:cs="Times New Roman"/>
                <w:sz w:val="12"/>
                <w:szCs w:val="12"/>
                <w:lang w:eastAsia="ru-RU"/>
              </w:rPr>
              <w:lastRenderedPageBreak/>
              <w:t xml:space="preserve">Благоустройство места массового отдыха населения водоохраной зоне оз. Банное </w:t>
            </w:r>
            <w:proofErr w:type="gramStart"/>
            <w:r w:rsidRPr="00532806">
              <w:rPr>
                <w:rFonts w:ascii="Times New Roman" w:eastAsia="Times New Roman" w:hAnsi="Times New Roman" w:cs="Times New Roman"/>
                <w:sz w:val="12"/>
                <w:szCs w:val="12"/>
                <w:lang w:eastAsia="ru-RU"/>
              </w:rPr>
              <w:t>в</w:t>
            </w:r>
            <w:proofErr w:type="gramEnd"/>
            <w:r w:rsidRPr="00532806">
              <w:rPr>
                <w:rFonts w:ascii="Times New Roman" w:eastAsia="Times New Roman" w:hAnsi="Times New Roman" w:cs="Times New Roman"/>
                <w:sz w:val="12"/>
                <w:szCs w:val="12"/>
                <w:lang w:eastAsia="ru-RU"/>
              </w:rPr>
              <w:t xml:space="preserve"> с. Сергиевск***</w:t>
            </w:r>
          </w:p>
        </w:tc>
        <w:tc>
          <w:tcPr>
            <w:tcW w:w="15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4" w:space="0" w:color="auto"/>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r>
      <w:tr w:rsidR="003E3382" w:rsidRPr="00532806" w:rsidTr="003E3382">
        <w:trPr>
          <w:cantSplit/>
          <w:trHeight w:val="956"/>
        </w:trPr>
        <w:tc>
          <w:tcPr>
            <w:tcW w:w="265" w:type="pct"/>
            <w:tcBorders>
              <w:top w:val="nil"/>
              <w:left w:val="single" w:sz="4" w:space="0" w:color="auto"/>
              <w:bottom w:val="single" w:sz="4" w:space="0" w:color="auto"/>
              <w:right w:val="single" w:sz="8" w:space="0" w:color="auto"/>
            </w:tcBorders>
            <w:shd w:val="clear" w:color="auto" w:fill="auto"/>
            <w:noWrap/>
            <w:vAlign w:val="bottom"/>
            <w:hideMark/>
          </w:tcPr>
          <w:p w:rsidR="003E3382" w:rsidRPr="00532806" w:rsidRDefault="003E3382" w:rsidP="003E3382">
            <w:pPr>
              <w:spacing w:after="0" w:line="240" w:lineRule="auto"/>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СП СУРГУТ</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10 850 232,48</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774 777,48</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7 869 878,66</w:t>
            </w:r>
          </w:p>
        </w:tc>
        <w:tc>
          <w:tcPr>
            <w:tcW w:w="153" w:type="pct"/>
            <w:tcBorders>
              <w:top w:val="nil"/>
              <w:left w:val="single" w:sz="8" w:space="0" w:color="auto"/>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2 205 576,34</w:t>
            </w:r>
          </w:p>
        </w:tc>
        <w:tc>
          <w:tcPr>
            <w:tcW w:w="15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4 645 235,45</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464 527,63</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1 975 131,48</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2 205 576,34</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6 204 997,03</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310 249,85</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5 894 747,18</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r>
      <w:tr w:rsidR="003E3382" w:rsidRPr="00532806" w:rsidTr="003E3382">
        <w:trPr>
          <w:cantSplit/>
          <w:trHeight w:val="1207"/>
        </w:trPr>
        <w:tc>
          <w:tcPr>
            <w:tcW w:w="265" w:type="pct"/>
            <w:tcBorders>
              <w:top w:val="nil"/>
              <w:left w:val="single" w:sz="4" w:space="0" w:color="auto"/>
              <w:bottom w:val="single" w:sz="4" w:space="0" w:color="auto"/>
              <w:right w:val="single" w:sz="8" w:space="0" w:color="auto"/>
            </w:tcBorders>
            <w:shd w:val="clear" w:color="auto" w:fill="auto"/>
            <w:vAlign w:val="bottom"/>
            <w:hideMark/>
          </w:tcPr>
          <w:p w:rsidR="003E3382" w:rsidRPr="00532806" w:rsidRDefault="003E3382" w:rsidP="003E3382">
            <w:pPr>
              <w:spacing w:after="0" w:line="240" w:lineRule="auto"/>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 xml:space="preserve">Строительство сквера по ул. </w:t>
            </w:r>
            <w:proofErr w:type="gramStart"/>
            <w:r w:rsidRPr="00532806">
              <w:rPr>
                <w:rFonts w:ascii="Times New Roman" w:eastAsia="Times New Roman" w:hAnsi="Times New Roman" w:cs="Times New Roman"/>
                <w:color w:val="000000"/>
                <w:sz w:val="12"/>
                <w:szCs w:val="12"/>
                <w:lang w:eastAsia="ru-RU"/>
              </w:rPr>
              <w:t>Первомайской</w:t>
            </w:r>
            <w:proofErr w:type="gramEnd"/>
            <w:r w:rsidRPr="00532806">
              <w:rPr>
                <w:rFonts w:ascii="Times New Roman" w:eastAsia="Times New Roman" w:hAnsi="Times New Roman" w:cs="Times New Roman"/>
                <w:color w:val="000000"/>
                <w:sz w:val="12"/>
                <w:szCs w:val="12"/>
                <w:lang w:eastAsia="ru-RU"/>
              </w:rPr>
              <w:t xml:space="preserve"> п. Сургут</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10 850 232,48</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774 777,48</w:t>
            </w:r>
          </w:p>
        </w:tc>
        <w:tc>
          <w:tcPr>
            <w:tcW w:w="153" w:type="pct"/>
            <w:tcBorders>
              <w:top w:val="nil"/>
              <w:left w:val="nil"/>
              <w:bottom w:val="single" w:sz="4" w:space="0" w:color="auto"/>
              <w:right w:val="single" w:sz="8"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7 869 878,66</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2 205 576,34</w:t>
            </w:r>
          </w:p>
        </w:tc>
        <w:tc>
          <w:tcPr>
            <w:tcW w:w="153" w:type="pct"/>
            <w:tcBorders>
              <w:top w:val="nil"/>
              <w:left w:val="single" w:sz="4" w:space="0" w:color="auto"/>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4 645 235,45</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464 527,63</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1 975 131,48</w:t>
            </w:r>
          </w:p>
        </w:tc>
        <w:tc>
          <w:tcPr>
            <w:tcW w:w="153" w:type="pct"/>
            <w:tcBorders>
              <w:top w:val="nil"/>
              <w:left w:val="single" w:sz="4" w:space="0" w:color="auto"/>
              <w:bottom w:val="single" w:sz="4" w:space="0" w:color="auto"/>
              <w:right w:val="single" w:sz="8"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2 205 576,34</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4" w:space="0" w:color="auto"/>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6 204 997,03</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310 249,85</w:t>
            </w:r>
          </w:p>
        </w:tc>
        <w:tc>
          <w:tcPr>
            <w:tcW w:w="15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5 894 747,18</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r>
      <w:tr w:rsidR="003E3382" w:rsidRPr="00532806" w:rsidTr="003E3382">
        <w:trPr>
          <w:cantSplit/>
          <w:trHeight w:val="1256"/>
        </w:trPr>
        <w:tc>
          <w:tcPr>
            <w:tcW w:w="265" w:type="pct"/>
            <w:tcBorders>
              <w:top w:val="nil"/>
              <w:left w:val="single" w:sz="4" w:space="0" w:color="auto"/>
              <w:bottom w:val="single" w:sz="4" w:space="0" w:color="auto"/>
              <w:right w:val="single" w:sz="8" w:space="0" w:color="auto"/>
            </w:tcBorders>
            <w:shd w:val="clear" w:color="auto" w:fill="auto"/>
            <w:vAlign w:val="bottom"/>
            <w:hideMark/>
          </w:tcPr>
          <w:p w:rsidR="003E3382" w:rsidRPr="00532806" w:rsidRDefault="003E3382" w:rsidP="003E3382">
            <w:pPr>
              <w:spacing w:after="0" w:line="240" w:lineRule="auto"/>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Благоустройство парковой зоны в п. Сургут***</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8"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4" w:space="0" w:color="auto"/>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r>
      <w:tr w:rsidR="003E3382" w:rsidRPr="00532806" w:rsidTr="003E3382">
        <w:trPr>
          <w:cantSplit/>
          <w:trHeight w:val="874"/>
        </w:trPr>
        <w:tc>
          <w:tcPr>
            <w:tcW w:w="265" w:type="pct"/>
            <w:tcBorders>
              <w:top w:val="nil"/>
              <w:left w:val="single" w:sz="4" w:space="0" w:color="auto"/>
              <w:bottom w:val="single" w:sz="4" w:space="0" w:color="auto"/>
              <w:right w:val="single" w:sz="8" w:space="0" w:color="auto"/>
            </w:tcBorders>
            <w:shd w:val="clear" w:color="auto" w:fill="auto"/>
            <w:noWrap/>
            <w:vAlign w:val="bottom"/>
            <w:hideMark/>
          </w:tcPr>
          <w:p w:rsidR="003E3382" w:rsidRPr="00532806" w:rsidRDefault="003E3382" w:rsidP="003E3382">
            <w:pPr>
              <w:spacing w:after="0" w:line="240" w:lineRule="auto"/>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lastRenderedPageBreak/>
              <w:t>СП СЕРНОВОДСК</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2 960 546,13</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243 232,98</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1 137 529,80</w:t>
            </w:r>
          </w:p>
        </w:tc>
        <w:tc>
          <w:tcPr>
            <w:tcW w:w="153" w:type="pct"/>
            <w:tcBorders>
              <w:top w:val="nil"/>
              <w:left w:val="single" w:sz="8" w:space="0" w:color="auto"/>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1 051 567,00</w:t>
            </w:r>
          </w:p>
        </w:tc>
        <w:tc>
          <w:tcPr>
            <w:tcW w:w="15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528 216,35</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2 432 329,78</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243 232,98</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1 137 529,80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1 051 567,00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500 000,00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500 000,00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28 216,35</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r>
      <w:tr w:rsidR="003E3382" w:rsidRPr="00532806" w:rsidTr="003E3382">
        <w:trPr>
          <w:cantSplit/>
          <w:trHeight w:val="1695"/>
        </w:trPr>
        <w:tc>
          <w:tcPr>
            <w:tcW w:w="265" w:type="pct"/>
            <w:tcBorders>
              <w:top w:val="nil"/>
              <w:left w:val="single" w:sz="4" w:space="0" w:color="auto"/>
              <w:bottom w:val="single" w:sz="4" w:space="0" w:color="auto"/>
              <w:right w:val="single" w:sz="8" w:space="0" w:color="auto"/>
            </w:tcBorders>
            <w:shd w:val="clear" w:color="auto" w:fill="auto"/>
            <w:hideMark/>
          </w:tcPr>
          <w:p w:rsidR="003E3382" w:rsidRPr="00532806" w:rsidRDefault="003E3382" w:rsidP="003E3382">
            <w:pPr>
              <w:spacing w:after="0" w:line="240" w:lineRule="auto"/>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Благоустройство сквера п. Серноводск "Семейный абажур"</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2 432 329,78</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243 232,98</w:t>
            </w:r>
          </w:p>
        </w:tc>
        <w:tc>
          <w:tcPr>
            <w:tcW w:w="153" w:type="pct"/>
            <w:tcBorders>
              <w:top w:val="nil"/>
              <w:left w:val="nil"/>
              <w:bottom w:val="single" w:sz="4" w:space="0" w:color="auto"/>
              <w:right w:val="single" w:sz="8"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1 137 529,80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1 051 567,00</w:t>
            </w:r>
          </w:p>
        </w:tc>
        <w:tc>
          <w:tcPr>
            <w:tcW w:w="153" w:type="pct"/>
            <w:tcBorders>
              <w:top w:val="nil"/>
              <w:left w:val="single" w:sz="4" w:space="0" w:color="auto"/>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2 432 329,78</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243 232,98</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1 137 529,80</w:t>
            </w:r>
          </w:p>
        </w:tc>
        <w:tc>
          <w:tcPr>
            <w:tcW w:w="153" w:type="pct"/>
            <w:tcBorders>
              <w:top w:val="nil"/>
              <w:left w:val="single" w:sz="4" w:space="0" w:color="auto"/>
              <w:bottom w:val="single" w:sz="4" w:space="0" w:color="auto"/>
              <w:right w:val="single" w:sz="8"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1 051 567,00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4" w:space="0" w:color="auto"/>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r>
      <w:tr w:rsidR="003E3382" w:rsidRPr="00532806" w:rsidTr="003E3382">
        <w:trPr>
          <w:cantSplit/>
          <w:trHeight w:val="3049"/>
        </w:trPr>
        <w:tc>
          <w:tcPr>
            <w:tcW w:w="265" w:type="pct"/>
            <w:tcBorders>
              <w:top w:val="nil"/>
              <w:left w:val="single" w:sz="4" w:space="0" w:color="auto"/>
              <w:bottom w:val="single" w:sz="4" w:space="0" w:color="auto"/>
              <w:right w:val="single" w:sz="8" w:space="0" w:color="auto"/>
            </w:tcBorders>
            <w:shd w:val="clear" w:color="auto" w:fill="auto"/>
            <w:hideMark/>
          </w:tcPr>
          <w:p w:rsidR="003E3382" w:rsidRPr="00532806" w:rsidRDefault="003E3382" w:rsidP="003E3382">
            <w:pPr>
              <w:spacing w:after="0" w:line="240" w:lineRule="auto"/>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Устройство   детс</w:t>
            </w:r>
            <w:r>
              <w:rPr>
                <w:rFonts w:ascii="Times New Roman" w:eastAsia="Times New Roman" w:hAnsi="Times New Roman" w:cs="Times New Roman"/>
                <w:color w:val="000000"/>
                <w:sz w:val="12"/>
                <w:szCs w:val="12"/>
                <w:lang w:eastAsia="ru-RU"/>
              </w:rPr>
              <w:t>кой  игровой  площадки   в пос.</w:t>
            </w:r>
            <w:r w:rsidRPr="00532806">
              <w:rPr>
                <w:rFonts w:ascii="Times New Roman" w:eastAsia="Times New Roman" w:hAnsi="Times New Roman" w:cs="Times New Roman"/>
                <w:color w:val="000000"/>
                <w:sz w:val="12"/>
                <w:szCs w:val="12"/>
                <w:lang w:eastAsia="ru-RU"/>
              </w:rPr>
              <w:t xml:space="preserve"> Серноводск  ул. </w:t>
            </w:r>
            <w:proofErr w:type="gramStart"/>
            <w:r w:rsidRPr="00532806">
              <w:rPr>
                <w:rFonts w:ascii="Times New Roman" w:eastAsia="Times New Roman" w:hAnsi="Times New Roman" w:cs="Times New Roman"/>
                <w:color w:val="000000"/>
                <w:sz w:val="12"/>
                <w:szCs w:val="12"/>
                <w:lang w:eastAsia="ru-RU"/>
              </w:rPr>
              <w:t>Восточная</w:t>
            </w:r>
            <w:proofErr w:type="gramEnd"/>
            <w:r w:rsidRPr="00532806">
              <w:rPr>
                <w:rFonts w:ascii="Times New Roman" w:eastAsia="Times New Roman" w:hAnsi="Times New Roman" w:cs="Times New Roman"/>
                <w:color w:val="000000"/>
                <w:sz w:val="12"/>
                <w:szCs w:val="12"/>
                <w:lang w:eastAsia="ru-RU"/>
              </w:rPr>
              <w:t xml:space="preserve"> муниципального  района  Сергиевский </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528 216,35</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8"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4" w:space="0" w:color="auto"/>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528 216,35</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4" w:space="0" w:color="auto"/>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8" w:space="0" w:color="auto"/>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500 000,00</w:t>
            </w:r>
          </w:p>
        </w:tc>
        <w:tc>
          <w:tcPr>
            <w:tcW w:w="15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500 000,00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28 216,35</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r>
      <w:tr w:rsidR="003E3382" w:rsidRPr="00532806" w:rsidTr="003E3382">
        <w:trPr>
          <w:cantSplit/>
          <w:trHeight w:val="907"/>
        </w:trPr>
        <w:tc>
          <w:tcPr>
            <w:tcW w:w="265" w:type="pct"/>
            <w:tcBorders>
              <w:top w:val="nil"/>
              <w:left w:val="single" w:sz="4" w:space="0" w:color="auto"/>
              <w:bottom w:val="single" w:sz="4" w:space="0" w:color="auto"/>
              <w:right w:val="single" w:sz="8" w:space="0" w:color="auto"/>
            </w:tcBorders>
            <w:shd w:val="clear" w:color="auto" w:fill="auto"/>
            <w:noWrap/>
            <w:vAlign w:val="bottom"/>
            <w:hideMark/>
          </w:tcPr>
          <w:p w:rsidR="003E3382" w:rsidRPr="00532806" w:rsidRDefault="003E3382" w:rsidP="003E3382">
            <w:pPr>
              <w:spacing w:after="0" w:line="240" w:lineRule="auto"/>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СП ЧЕРНОВКА</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3 442 217,10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344 221,72</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1 807 966,22</w:t>
            </w:r>
          </w:p>
        </w:tc>
        <w:tc>
          <w:tcPr>
            <w:tcW w:w="153" w:type="pct"/>
            <w:tcBorders>
              <w:top w:val="nil"/>
              <w:left w:val="single" w:sz="8" w:space="0" w:color="auto"/>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1 290 029,16</w:t>
            </w:r>
          </w:p>
        </w:tc>
        <w:tc>
          <w:tcPr>
            <w:tcW w:w="15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3 442 217,10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344 221,72</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1 807 966,22</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1 290 029,16</w:t>
            </w:r>
          </w:p>
        </w:tc>
        <w:tc>
          <w:tcPr>
            <w:tcW w:w="153" w:type="pct"/>
            <w:tcBorders>
              <w:top w:val="nil"/>
              <w:left w:val="single" w:sz="8" w:space="0" w:color="auto"/>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r>
      <w:tr w:rsidR="003E3382" w:rsidRPr="00532806" w:rsidTr="003E3382">
        <w:trPr>
          <w:cantSplit/>
          <w:trHeight w:val="2266"/>
        </w:trPr>
        <w:tc>
          <w:tcPr>
            <w:tcW w:w="265" w:type="pct"/>
            <w:tcBorders>
              <w:top w:val="nil"/>
              <w:left w:val="single" w:sz="4" w:space="0" w:color="auto"/>
              <w:bottom w:val="single" w:sz="4" w:space="0" w:color="auto"/>
              <w:right w:val="single" w:sz="8" w:space="0" w:color="auto"/>
            </w:tcBorders>
            <w:shd w:val="clear" w:color="auto" w:fill="auto"/>
            <w:hideMark/>
          </w:tcPr>
          <w:p w:rsidR="003E3382" w:rsidRPr="00532806" w:rsidRDefault="003E3382" w:rsidP="003E3382">
            <w:pPr>
              <w:spacing w:after="0" w:line="240" w:lineRule="auto"/>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lastRenderedPageBreak/>
              <w:t>Обустройство парковой зоны около СДК ул.</w:t>
            </w:r>
            <w:r>
              <w:rPr>
                <w:rFonts w:ascii="Times New Roman" w:eastAsia="Times New Roman" w:hAnsi="Times New Roman" w:cs="Times New Roman"/>
                <w:color w:val="000000"/>
                <w:sz w:val="12"/>
                <w:szCs w:val="12"/>
                <w:lang w:eastAsia="ru-RU"/>
              </w:rPr>
              <w:t xml:space="preserve"> </w:t>
            </w:r>
            <w:proofErr w:type="spellStart"/>
            <w:r w:rsidRPr="00532806">
              <w:rPr>
                <w:rFonts w:ascii="Times New Roman" w:eastAsia="Times New Roman" w:hAnsi="Times New Roman" w:cs="Times New Roman"/>
                <w:color w:val="000000"/>
                <w:sz w:val="12"/>
                <w:szCs w:val="12"/>
                <w:lang w:eastAsia="ru-RU"/>
              </w:rPr>
              <w:t>Новостроевская</w:t>
            </w:r>
            <w:proofErr w:type="spellEnd"/>
            <w:r w:rsidRPr="00532806">
              <w:rPr>
                <w:rFonts w:ascii="Times New Roman" w:eastAsia="Times New Roman" w:hAnsi="Times New Roman" w:cs="Times New Roman"/>
                <w:color w:val="000000"/>
                <w:sz w:val="12"/>
                <w:szCs w:val="12"/>
                <w:lang w:eastAsia="ru-RU"/>
              </w:rPr>
              <w:t xml:space="preserve"> </w:t>
            </w:r>
            <w:proofErr w:type="gramStart"/>
            <w:r>
              <w:rPr>
                <w:rFonts w:ascii="Times New Roman" w:eastAsia="Times New Roman" w:hAnsi="Times New Roman" w:cs="Times New Roman"/>
                <w:color w:val="000000"/>
                <w:sz w:val="12"/>
                <w:szCs w:val="12"/>
                <w:lang w:eastAsia="ru-RU"/>
              </w:rPr>
              <w:t>с</w:t>
            </w:r>
            <w:proofErr w:type="gramEnd"/>
            <w:r>
              <w:rPr>
                <w:rFonts w:ascii="Times New Roman" w:eastAsia="Times New Roman" w:hAnsi="Times New Roman" w:cs="Times New Roman"/>
                <w:color w:val="000000"/>
                <w:sz w:val="12"/>
                <w:szCs w:val="12"/>
                <w:lang w:eastAsia="ru-RU"/>
              </w:rPr>
              <w:t xml:space="preserve">. </w:t>
            </w:r>
            <w:r w:rsidRPr="00532806">
              <w:rPr>
                <w:rFonts w:ascii="Times New Roman" w:eastAsia="Times New Roman" w:hAnsi="Times New Roman" w:cs="Times New Roman"/>
                <w:color w:val="000000"/>
                <w:sz w:val="12"/>
                <w:szCs w:val="12"/>
                <w:lang w:eastAsia="ru-RU"/>
              </w:rPr>
              <w:t>Черновка</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3 442 217,10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344 221,72</w:t>
            </w:r>
          </w:p>
        </w:tc>
        <w:tc>
          <w:tcPr>
            <w:tcW w:w="153" w:type="pct"/>
            <w:tcBorders>
              <w:top w:val="nil"/>
              <w:left w:val="nil"/>
              <w:bottom w:val="single" w:sz="4" w:space="0" w:color="auto"/>
              <w:right w:val="single" w:sz="8"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1 807 966,22</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1 290 029,16</w:t>
            </w:r>
          </w:p>
        </w:tc>
        <w:tc>
          <w:tcPr>
            <w:tcW w:w="153" w:type="pct"/>
            <w:tcBorders>
              <w:top w:val="nil"/>
              <w:left w:val="single" w:sz="4" w:space="0" w:color="auto"/>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3 442 217,10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344 221,72</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1 807 966,22</w:t>
            </w:r>
          </w:p>
        </w:tc>
        <w:tc>
          <w:tcPr>
            <w:tcW w:w="153" w:type="pct"/>
            <w:tcBorders>
              <w:top w:val="nil"/>
              <w:left w:val="single" w:sz="4" w:space="0" w:color="auto"/>
              <w:bottom w:val="single" w:sz="4" w:space="0" w:color="auto"/>
              <w:right w:val="single" w:sz="8"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1 290 029,16</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4" w:space="0" w:color="auto"/>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r>
      <w:tr w:rsidR="003E3382" w:rsidRPr="00532806" w:rsidTr="003E3382">
        <w:trPr>
          <w:cantSplit/>
          <w:trHeight w:val="910"/>
        </w:trPr>
        <w:tc>
          <w:tcPr>
            <w:tcW w:w="265" w:type="pct"/>
            <w:tcBorders>
              <w:top w:val="nil"/>
              <w:left w:val="single" w:sz="4" w:space="0" w:color="auto"/>
              <w:bottom w:val="single" w:sz="4" w:space="0" w:color="auto"/>
              <w:right w:val="single" w:sz="8" w:space="0" w:color="auto"/>
            </w:tcBorders>
            <w:shd w:val="clear" w:color="auto" w:fill="auto"/>
            <w:noWrap/>
            <w:vAlign w:val="bottom"/>
            <w:hideMark/>
          </w:tcPr>
          <w:p w:rsidR="003E3382" w:rsidRPr="00532806" w:rsidRDefault="003E3382" w:rsidP="003E3382">
            <w:pPr>
              <w:spacing w:after="0" w:line="240" w:lineRule="auto"/>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СП СВЕТЛОДОЛЬСК</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5 352 303,42</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267 615,17</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5 084 688,25</w:t>
            </w:r>
          </w:p>
        </w:tc>
        <w:tc>
          <w:tcPr>
            <w:tcW w:w="153" w:type="pct"/>
            <w:tcBorders>
              <w:top w:val="nil"/>
              <w:left w:val="single" w:sz="8" w:space="0" w:color="auto"/>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5 352 303,42</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267 615,17</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5 084 688,25</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r>
      <w:tr w:rsidR="003E3382" w:rsidRPr="00532806" w:rsidTr="003E3382">
        <w:trPr>
          <w:cantSplit/>
          <w:trHeight w:val="1134"/>
        </w:trPr>
        <w:tc>
          <w:tcPr>
            <w:tcW w:w="265" w:type="pct"/>
            <w:tcBorders>
              <w:top w:val="nil"/>
              <w:left w:val="single" w:sz="4" w:space="0" w:color="auto"/>
              <w:bottom w:val="single" w:sz="4" w:space="0" w:color="auto"/>
              <w:right w:val="single" w:sz="8" w:space="0" w:color="auto"/>
            </w:tcBorders>
            <w:shd w:val="clear" w:color="auto" w:fill="auto"/>
            <w:hideMark/>
          </w:tcPr>
          <w:p w:rsidR="003E3382" w:rsidRPr="00532806" w:rsidRDefault="003E3382" w:rsidP="003E3382">
            <w:pPr>
              <w:spacing w:after="0" w:line="240" w:lineRule="auto"/>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Благоустройство общественной территории на ул. Ленина п. Светлодольск</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5 352 303,42</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267 615,17</w:t>
            </w:r>
          </w:p>
        </w:tc>
        <w:tc>
          <w:tcPr>
            <w:tcW w:w="153" w:type="pct"/>
            <w:tcBorders>
              <w:top w:val="nil"/>
              <w:left w:val="nil"/>
              <w:bottom w:val="single" w:sz="4" w:space="0" w:color="auto"/>
              <w:right w:val="single" w:sz="8"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5 084 688,25</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4" w:space="0" w:color="auto"/>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4" w:space="0" w:color="auto"/>
              <w:bottom w:val="single" w:sz="4" w:space="0" w:color="auto"/>
              <w:right w:val="single" w:sz="8"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4" w:space="0" w:color="auto"/>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5 352 303,42</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267 615,17</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5 084 688,25</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r>
      <w:tr w:rsidR="003E3382" w:rsidRPr="00532806" w:rsidTr="003E3382">
        <w:trPr>
          <w:cantSplit/>
          <w:trHeight w:val="70"/>
        </w:trPr>
        <w:tc>
          <w:tcPr>
            <w:tcW w:w="265" w:type="pct"/>
            <w:tcBorders>
              <w:top w:val="nil"/>
              <w:left w:val="single" w:sz="4" w:space="0" w:color="auto"/>
              <w:bottom w:val="single" w:sz="4" w:space="0" w:color="auto"/>
              <w:right w:val="single" w:sz="8" w:space="0" w:color="auto"/>
            </w:tcBorders>
            <w:shd w:val="clear" w:color="auto" w:fill="auto"/>
            <w:noWrap/>
            <w:vAlign w:val="bottom"/>
            <w:hideMark/>
          </w:tcPr>
          <w:p w:rsidR="003E3382" w:rsidRPr="00532806" w:rsidRDefault="003E3382" w:rsidP="003E3382">
            <w:pPr>
              <w:spacing w:after="0" w:line="240" w:lineRule="auto"/>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СП КАЛИНОВКА</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r>
      <w:tr w:rsidR="003E3382" w:rsidRPr="00532806" w:rsidTr="003E3382">
        <w:trPr>
          <w:cantSplit/>
          <w:trHeight w:val="1150"/>
        </w:trPr>
        <w:tc>
          <w:tcPr>
            <w:tcW w:w="265" w:type="pct"/>
            <w:tcBorders>
              <w:top w:val="nil"/>
              <w:left w:val="single" w:sz="4" w:space="0" w:color="auto"/>
              <w:bottom w:val="single" w:sz="4" w:space="0" w:color="auto"/>
              <w:right w:val="single" w:sz="8" w:space="0" w:color="auto"/>
            </w:tcBorders>
            <w:shd w:val="clear" w:color="auto" w:fill="auto"/>
            <w:hideMark/>
          </w:tcPr>
          <w:p w:rsidR="003E3382" w:rsidRDefault="003E3382" w:rsidP="003E3382">
            <w:pPr>
              <w:spacing w:after="0" w:line="240" w:lineRule="auto"/>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lastRenderedPageBreak/>
              <w:t>Благоустройство сквера возле школы по ул.</w:t>
            </w:r>
          </w:p>
          <w:p w:rsidR="003E3382" w:rsidRPr="00532806" w:rsidRDefault="003E3382" w:rsidP="003E3382">
            <w:pPr>
              <w:spacing w:after="0" w:line="240" w:lineRule="auto"/>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Коськова</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8"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4" w:space="0" w:color="auto"/>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4" w:space="0" w:color="auto"/>
              <w:bottom w:val="single" w:sz="4" w:space="0" w:color="auto"/>
              <w:right w:val="single" w:sz="8"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4" w:space="0" w:color="auto"/>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4" w:space="0" w:color="auto"/>
              <w:bottom w:val="single" w:sz="4" w:space="0" w:color="auto"/>
              <w:right w:val="single" w:sz="8"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r>
      <w:tr w:rsidR="003E3382" w:rsidRPr="00532806" w:rsidTr="003E3382">
        <w:trPr>
          <w:cantSplit/>
          <w:trHeight w:val="928"/>
        </w:trPr>
        <w:tc>
          <w:tcPr>
            <w:tcW w:w="265" w:type="pct"/>
            <w:tcBorders>
              <w:top w:val="nil"/>
              <w:left w:val="single" w:sz="4" w:space="0" w:color="auto"/>
              <w:bottom w:val="single" w:sz="4" w:space="0" w:color="auto"/>
              <w:right w:val="single" w:sz="8" w:space="0" w:color="auto"/>
            </w:tcBorders>
            <w:shd w:val="clear" w:color="auto" w:fill="auto"/>
            <w:noWrap/>
            <w:vAlign w:val="bottom"/>
            <w:hideMark/>
          </w:tcPr>
          <w:p w:rsidR="003E3382" w:rsidRPr="00532806" w:rsidRDefault="003E3382" w:rsidP="003E3382">
            <w:pPr>
              <w:spacing w:after="0" w:line="240" w:lineRule="auto"/>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СП ЕЛШАНКА</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1 200 000,00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60 000,00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1 140 000,00</w:t>
            </w:r>
          </w:p>
        </w:tc>
        <w:tc>
          <w:tcPr>
            <w:tcW w:w="153" w:type="pct"/>
            <w:tcBorders>
              <w:top w:val="nil"/>
              <w:left w:val="single" w:sz="8" w:space="0" w:color="auto"/>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1 200 000,00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60 000,00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1 140 000,00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r>
      <w:tr w:rsidR="003E3382" w:rsidRPr="00532806" w:rsidTr="003E3382">
        <w:trPr>
          <w:cantSplit/>
          <w:trHeight w:val="4609"/>
        </w:trPr>
        <w:tc>
          <w:tcPr>
            <w:tcW w:w="265" w:type="pct"/>
            <w:tcBorders>
              <w:top w:val="nil"/>
              <w:left w:val="single" w:sz="4" w:space="0" w:color="auto"/>
              <w:bottom w:val="single" w:sz="4" w:space="0" w:color="auto"/>
              <w:right w:val="single" w:sz="8" w:space="0" w:color="auto"/>
            </w:tcBorders>
            <w:shd w:val="clear" w:color="auto" w:fill="auto"/>
            <w:hideMark/>
          </w:tcPr>
          <w:p w:rsidR="003E3382" w:rsidRPr="00532806" w:rsidRDefault="003E3382" w:rsidP="003E3382">
            <w:pPr>
              <w:spacing w:after="0" w:line="240" w:lineRule="auto"/>
              <w:rPr>
                <w:rFonts w:ascii="Times New Roman" w:eastAsia="Times New Roman" w:hAnsi="Times New Roman" w:cs="Times New Roman"/>
                <w:color w:val="000000"/>
                <w:sz w:val="12"/>
                <w:szCs w:val="12"/>
                <w:lang w:eastAsia="ru-RU"/>
              </w:rPr>
            </w:pPr>
            <w:proofErr w:type="gramStart"/>
            <w:r>
              <w:rPr>
                <w:rFonts w:ascii="Times New Roman" w:eastAsia="Times New Roman" w:hAnsi="Times New Roman" w:cs="Times New Roman"/>
                <w:color w:val="000000"/>
                <w:sz w:val="12"/>
                <w:szCs w:val="12"/>
                <w:lang w:eastAsia="ru-RU"/>
              </w:rPr>
              <w:t xml:space="preserve">Благоустройство  парка </w:t>
            </w:r>
            <w:r w:rsidRPr="00532806">
              <w:rPr>
                <w:rFonts w:ascii="Times New Roman" w:eastAsia="Times New Roman" w:hAnsi="Times New Roman" w:cs="Times New Roman"/>
                <w:color w:val="000000"/>
                <w:sz w:val="12"/>
                <w:szCs w:val="12"/>
                <w:lang w:eastAsia="ru-RU"/>
              </w:rPr>
              <w:t>и реставрация памятника воинам, погибшим в годы ВОВ 1941-1945гг. в с. Елшанка по ул. Победы</w:t>
            </w:r>
            <w:proofErr w:type="gramEnd"/>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1 200 000,00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60 000,00</w:t>
            </w:r>
          </w:p>
        </w:tc>
        <w:tc>
          <w:tcPr>
            <w:tcW w:w="153" w:type="pct"/>
            <w:tcBorders>
              <w:top w:val="nil"/>
              <w:left w:val="nil"/>
              <w:bottom w:val="single" w:sz="4" w:space="0" w:color="auto"/>
              <w:right w:val="single" w:sz="8"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1 140 000,00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4" w:space="0" w:color="auto"/>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4" w:space="0" w:color="auto"/>
              <w:bottom w:val="single" w:sz="4" w:space="0" w:color="auto"/>
              <w:right w:val="single" w:sz="8"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4" w:space="0" w:color="auto"/>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1 200 000,00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60 000,00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1 140 000,00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r>
      <w:tr w:rsidR="003E3382" w:rsidRPr="00532806" w:rsidTr="003E3382">
        <w:trPr>
          <w:cantSplit/>
          <w:trHeight w:val="647"/>
        </w:trPr>
        <w:tc>
          <w:tcPr>
            <w:tcW w:w="265" w:type="pct"/>
            <w:tcBorders>
              <w:top w:val="nil"/>
              <w:left w:val="single" w:sz="4" w:space="0" w:color="auto"/>
              <w:bottom w:val="single" w:sz="4" w:space="0" w:color="auto"/>
              <w:right w:val="single" w:sz="8" w:space="0" w:color="auto"/>
            </w:tcBorders>
            <w:shd w:val="clear" w:color="auto" w:fill="auto"/>
            <w:noWrap/>
            <w:vAlign w:val="bottom"/>
            <w:hideMark/>
          </w:tcPr>
          <w:p w:rsidR="003E3382" w:rsidRPr="00532806" w:rsidRDefault="003E3382" w:rsidP="003E3382">
            <w:pPr>
              <w:spacing w:after="0" w:line="240" w:lineRule="auto"/>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СП КУТУЗОВСКИЙ</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2 500 000,00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125 000,00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2 375 000,00</w:t>
            </w:r>
          </w:p>
        </w:tc>
        <w:tc>
          <w:tcPr>
            <w:tcW w:w="153" w:type="pct"/>
            <w:tcBorders>
              <w:top w:val="nil"/>
              <w:left w:val="single" w:sz="8" w:space="0" w:color="auto"/>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2 500 000,00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125 000,00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2 375 000,00</w:t>
            </w:r>
          </w:p>
        </w:tc>
      </w:tr>
      <w:tr w:rsidR="003E3382" w:rsidRPr="00532806" w:rsidTr="003E3382">
        <w:trPr>
          <w:cantSplit/>
          <w:trHeight w:val="2646"/>
        </w:trPr>
        <w:tc>
          <w:tcPr>
            <w:tcW w:w="265" w:type="pct"/>
            <w:tcBorders>
              <w:top w:val="nil"/>
              <w:left w:val="single" w:sz="4" w:space="0" w:color="auto"/>
              <w:bottom w:val="single" w:sz="4" w:space="0" w:color="auto"/>
              <w:right w:val="single" w:sz="8" w:space="0" w:color="auto"/>
            </w:tcBorders>
            <w:shd w:val="clear" w:color="auto" w:fill="auto"/>
            <w:hideMark/>
          </w:tcPr>
          <w:p w:rsidR="003E3382" w:rsidRPr="00532806" w:rsidRDefault="003E3382" w:rsidP="003E3382">
            <w:pPr>
              <w:spacing w:after="0" w:line="240" w:lineRule="auto"/>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lastRenderedPageBreak/>
              <w:t xml:space="preserve">Благоустройство сквера вокруг памятника </w:t>
            </w:r>
            <w:proofErr w:type="spellStart"/>
            <w:r w:rsidRPr="00532806">
              <w:rPr>
                <w:rFonts w:ascii="Times New Roman" w:eastAsia="Times New Roman" w:hAnsi="Times New Roman" w:cs="Times New Roman"/>
                <w:color w:val="000000"/>
                <w:sz w:val="12"/>
                <w:szCs w:val="12"/>
                <w:lang w:eastAsia="ru-RU"/>
              </w:rPr>
              <w:t>В.И.Ленина</w:t>
            </w:r>
            <w:proofErr w:type="spellEnd"/>
            <w:r w:rsidRPr="00532806">
              <w:rPr>
                <w:rFonts w:ascii="Times New Roman" w:eastAsia="Times New Roman" w:hAnsi="Times New Roman" w:cs="Times New Roman"/>
                <w:color w:val="000000"/>
                <w:sz w:val="12"/>
                <w:szCs w:val="12"/>
                <w:lang w:eastAsia="ru-RU"/>
              </w:rPr>
              <w:t xml:space="preserve"> в п. Кутузовский</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2 500 000,00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125 000,00</w:t>
            </w:r>
          </w:p>
        </w:tc>
        <w:tc>
          <w:tcPr>
            <w:tcW w:w="153" w:type="pct"/>
            <w:tcBorders>
              <w:top w:val="nil"/>
              <w:left w:val="nil"/>
              <w:bottom w:val="single" w:sz="4" w:space="0" w:color="auto"/>
              <w:right w:val="single" w:sz="8"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2 375 000,00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4" w:space="0" w:color="auto"/>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4" w:space="0" w:color="auto"/>
              <w:bottom w:val="single" w:sz="4" w:space="0" w:color="auto"/>
              <w:right w:val="single" w:sz="8"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4" w:space="0" w:color="auto"/>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2 500 000,00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125 000,00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2 375 000,00</w:t>
            </w:r>
          </w:p>
        </w:tc>
      </w:tr>
      <w:tr w:rsidR="003E3382" w:rsidRPr="00532806" w:rsidTr="003E3382">
        <w:trPr>
          <w:cantSplit/>
          <w:trHeight w:val="1680"/>
        </w:trPr>
        <w:tc>
          <w:tcPr>
            <w:tcW w:w="265" w:type="pct"/>
            <w:tcBorders>
              <w:top w:val="nil"/>
              <w:left w:val="single" w:sz="4" w:space="0" w:color="auto"/>
              <w:bottom w:val="single" w:sz="4" w:space="0" w:color="auto"/>
              <w:right w:val="single" w:sz="8" w:space="0" w:color="auto"/>
            </w:tcBorders>
            <w:shd w:val="clear" w:color="auto" w:fill="auto"/>
            <w:hideMark/>
          </w:tcPr>
          <w:p w:rsidR="003E3382" w:rsidRPr="00532806" w:rsidRDefault="003E3382" w:rsidP="003E3382">
            <w:pPr>
              <w:spacing w:after="0" w:line="240" w:lineRule="auto"/>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 xml:space="preserve">Благоустройство сельского поселения Кутузовский муниципального района Сергиевский </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8"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4" w:space="0" w:color="auto"/>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4" w:space="0" w:color="auto"/>
              <w:bottom w:val="single" w:sz="4" w:space="0" w:color="auto"/>
              <w:right w:val="single" w:sz="8"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4" w:space="0" w:color="auto"/>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r>
      <w:tr w:rsidR="003E3382" w:rsidRPr="00532806" w:rsidTr="003E3382">
        <w:trPr>
          <w:cantSplit/>
          <w:trHeight w:val="1134"/>
        </w:trPr>
        <w:tc>
          <w:tcPr>
            <w:tcW w:w="265" w:type="pct"/>
            <w:tcBorders>
              <w:top w:val="nil"/>
              <w:left w:val="single" w:sz="4" w:space="0" w:color="auto"/>
              <w:bottom w:val="single" w:sz="4" w:space="0" w:color="auto"/>
              <w:right w:val="single" w:sz="8" w:space="0" w:color="auto"/>
            </w:tcBorders>
            <w:shd w:val="clear" w:color="auto" w:fill="auto"/>
            <w:noWrap/>
            <w:vAlign w:val="bottom"/>
            <w:hideMark/>
          </w:tcPr>
          <w:p w:rsidR="003E3382" w:rsidRPr="00532806" w:rsidRDefault="003E3382" w:rsidP="003E3382">
            <w:pPr>
              <w:spacing w:after="0" w:line="240" w:lineRule="auto"/>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СП КРАСНОСЕЛЬСКОЕ</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r>
      <w:tr w:rsidR="003E3382" w:rsidRPr="00532806" w:rsidTr="003E3382">
        <w:trPr>
          <w:cantSplit/>
          <w:trHeight w:val="1004"/>
        </w:trPr>
        <w:tc>
          <w:tcPr>
            <w:tcW w:w="265" w:type="pct"/>
            <w:tcBorders>
              <w:top w:val="nil"/>
              <w:left w:val="single" w:sz="4" w:space="0" w:color="auto"/>
              <w:bottom w:val="single" w:sz="4" w:space="0" w:color="auto"/>
              <w:right w:val="single" w:sz="8" w:space="0" w:color="auto"/>
            </w:tcBorders>
            <w:shd w:val="clear" w:color="auto" w:fill="auto"/>
            <w:hideMark/>
          </w:tcPr>
          <w:p w:rsidR="003E3382" w:rsidRPr="00532806" w:rsidRDefault="003E3382" w:rsidP="003E3382">
            <w:pPr>
              <w:spacing w:after="0" w:line="240" w:lineRule="auto"/>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 xml:space="preserve">Благоустройство сквера </w:t>
            </w:r>
            <w:proofErr w:type="gramStart"/>
            <w:r w:rsidRPr="00532806">
              <w:rPr>
                <w:rFonts w:ascii="Times New Roman" w:eastAsia="Times New Roman" w:hAnsi="Times New Roman" w:cs="Times New Roman"/>
                <w:color w:val="000000"/>
                <w:sz w:val="12"/>
                <w:szCs w:val="12"/>
                <w:lang w:eastAsia="ru-RU"/>
              </w:rPr>
              <w:t>в</w:t>
            </w:r>
            <w:proofErr w:type="gramEnd"/>
            <w:r w:rsidRPr="00532806">
              <w:rPr>
                <w:rFonts w:ascii="Times New Roman" w:eastAsia="Times New Roman" w:hAnsi="Times New Roman" w:cs="Times New Roman"/>
                <w:color w:val="000000"/>
                <w:sz w:val="12"/>
                <w:szCs w:val="12"/>
                <w:lang w:eastAsia="ru-RU"/>
              </w:rPr>
              <w:t xml:space="preserve"> с. Красносельское***</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8"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4" w:space="0" w:color="auto"/>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4" w:space="0" w:color="auto"/>
              <w:bottom w:val="single" w:sz="4" w:space="0" w:color="auto"/>
              <w:right w:val="single" w:sz="8"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4" w:space="0" w:color="auto"/>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r>
      <w:tr w:rsidR="003E3382" w:rsidRPr="00532806" w:rsidTr="003E3382">
        <w:trPr>
          <w:cantSplit/>
          <w:trHeight w:val="1046"/>
        </w:trPr>
        <w:tc>
          <w:tcPr>
            <w:tcW w:w="265" w:type="pct"/>
            <w:tcBorders>
              <w:top w:val="nil"/>
              <w:left w:val="single" w:sz="4" w:space="0" w:color="auto"/>
              <w:bottom w:val="single" w:sz="4" w:space="0" w:color="auto"/>
              <w:right w:val="single" w:sz="8" w:space="0" w:color="auto"/>
            </w:tcBorders>
            <w:shd w:val="clear" w:color="auto" w:fill="auto"/>
            <w:noWrap/>
            <w:vAlign w:val="bottom"/>
            <w:hideMark/>
          </w:tcPr>
          <w:p w:rsidR="003E3382" w:rsidRPr="00532806" w:rsidRDefault="003E3382" w:rsidP="003E3382">
            <w:pPr>
              <w:spacing w:after="0" w:line="240" w:lineRule="auto"/>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lastRenderedPageBreak/>
              <w:t>ГП СУХОДОЛ</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64 489 977,52</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3 206 998,88</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41 210 617,00</w:t>
            </w:r>
          </w:p>
        </w:tc>
        <w:tc>
          <w:tcPr>
            <w:tcW w:w="153" w:type="pct"/>
            <w:tcBorders>
              <w:top w:val="nil"/>
              <w:left w:val="single" w:sz="8" w:space="0" w:color="auto"/>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19 722 361,64</w:t>
            </w:r>
          </w:p>
        </w:tc>
        <w:tc>
          <w:tcPr>
            <w:tcW w:w="15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350 000,00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13 343 819,63</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649 690,99</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1 728 178,00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10 615 950,64</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350 000,00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11 146 157,89</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557 307,89</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1 482 439,00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9 106 411,00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10 000 000,00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500 000,00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9 500 000,00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10 000 000,00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500 000,00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9 500 000,00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10 000 000,00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500 000,00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9 500 000,00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10 000 000,00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500 000,00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9 500 000,00</w:t>
            </w:r>
          </w:p>
        </w:tc>
      </w:tr>
      <w:tr w:rsidR="003E3382" w:rsidRPr="00532806" w:rsidTr="003E3382">
        <w:trPr>
          <w:cantSplit/>
          <w:trHeight w:val="1134"/>
        </w:trPr>
        <w:tc>
          <w:tcPr>
            <w:tcW w:w="265" w:type="pct"/>
            <w:tcBorders>
              <w:top w:val="nil"/>
              <w:left w:val="single" w:sz="4" w:space="0" w:color="auto"/>
              <w:bottom w:val="single" w:sz="4" w:space="0" w:color="auto"/>
              <w:right w:val="single" w:sz="8" w:space="0" w:color="auto"/>
            </w:tcBorders>
            <w:shd w:val="clear" w:color="auto" w:fill="auto"/>
            <w:vAlign w:val="bottom"/>
            <w:hideMark/>
          </w:tcPr>
          <w:p w:rsidR="003E3382" w:rsidRPr="00532806" w:rsidRDefault="003E3382" w:rsidP="003E3382">
            <w:pPr>
              <w:spacing w:after="0" w:line="240" w:lineRule="auto"/>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 xml:space="preserve">Благоустройство парковой зоны в </w:t>
            </w:r>
            <w:proofErr w:type="spellStart"/>
            <w:r w:rsidRPr="00532806">
              <w:rPr>
                <w:rFonts w:ascii="Times New Roman" w:eastAsia="Times New Roman" w:hAnsi="Times New Roman" w:cs="Times New Roman"/>
                <w:color w:val="000000"/>
                <w:sz w:val="12"/>
                <w:szCs w:val="12"/>
                <w:lang w:eastAsia="ru-RU"/>
              </w:rPr>
              <w:t>п.г.т</w:t>
            </w:r>
            <w:proofErr w:type="gramStart"/>
            <w:r w:rsidRPr="00532806">
              <w:rPr>
                <w:rFonts w:ascii="Times New Roman" w:eastAsia="Times New Roman" w:hAnsi="Times New Roman" w:cs="Times New Roman"/>
                <w:color w:val="000000"/>
                <w:sz w:val="12"/>
                <w:szCs w:val="12"/>
                <w:lang w:eastAsia="ru-RU"/>
              </w:rPr>
              <w:t>.С</w:t>
            </w:r>
            <w:proofErr w:type="gramEnd"/>
            <w:r w:rsidRPr="00532806">
              <w:rPr>
                <w:rFonts w:ascii="Times New Roman" w:eastAsia="Times New Roman" w:hAnsi="Times New Roman" w:cs="Times New Roman"/>
                <w:color w:val="000000"/>
                <w:sz w:val="12"/>
                <w:szCs w:val="12"/>
                <w:lang w:eastAsia="ru-RU"/>
              </w:rPr>
              <w:t>уходол</w:t>
            </w:r>
            <w:proofErr w:type="spellEnd"/>
            <w:r w:rsidRPr="00532806">
              <w:rPr>
                <w:rFonts w:ascii="Times New Roman" w:eastAsia="Times New Roman" w:hAnsi="Times New Roman" w:cs="Times New Roman"/>
                <w:color w:val="000000"/>
                <w:sz w:val="12"/>
                <w:szCs w:val="12"/>
                <w:lang w:eastAsia="ru-RU"/>
              </w:rPr>
              <w:t xml:space="preserve"> ( 2 и 3 этап)</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61 139 977,52</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3 056 998,88</w:t>
            </w:r>
          </w:p>
        </w:tc>
        <w:tc>
          <w:tcPr>
            <w:tcW w:w="153" w:type="pct"/>
            <w:tcBorders>
              <w:top w:val="nil"/>
              <w:left w:val="nil"/>
              <w:bottom w:val="single" w:sz="4" w:space="0" w:color="auto"/>
              <w:right w:val="single" w:sz="8"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40 811 617,01</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17 271 361,63</w:t>
            </w:r>
          </w:p>
        </w:tc>
        <w:tc>
          <w:tcPr>
            <w:tcW w:w="153" w:type="pct"/>
            <w:tcBorders>
              <w:top w:val="nil"/>
              <w:left w:val="single" w:sz="4" w:space="0" w:color="auto"/>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4" w:space="0" w:color="auto"/>
              <w:bottom w:val="single" w:sz="4" w:space="0" w:color="auto"/>
              <w:right w:val="single" w:sz="8"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9 993 819,63</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499 690,99</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1 329 178,01</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8 164 950,63</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11 146 157,89</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557 307,89</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1 482 439,00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9 106 411,00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10 000 000,00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500 000,00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9 500 000,00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10 000 000,00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500 000,00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9 500 000,00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10 000 000,00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500 000,00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9 500 000,00</w:t>
            </w:r>
          </w:p>
        </w:tc>
        <w:tc>
          <w:tcPr>
            <w:tcW w:w="153"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10 000 000,00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500 000,00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9 500 000,00</w:t>
            </w:r>
          </w:p>
        </w:tc>
      </w:tr>
      <w:tr w:rsidR="003E3382" w:rsidRPr="00532806" w:rsidTr="003E3382">
        <w:trPr>
          <w:cantSplit/>
          <w:trHeight w:val="781"/>
        </w:trPr>
        <w:tc>
          <w:tcPr>
            <w:tcW w:w="265" w:type="pct"/>
            <w:tcBorders>
              <w:top w:val="nil"/>
              <w:left w:val="single" w:sz="4" w:space="0" w:color="auto"/>
              <w:bottom w:val="single" w:sz="4" w:space="0" w:color="auto"/>
              <w:right w:val="nil"/>
            </w:tcBorders>
            <w:shd w:val="clear" w:color="auto" w:fill="auto"/>
            <w:vAlign w:val="bottom"/>
            <w:hideMark/>
          </w:tcPr>
          <w:p w:rsidR="003E3382" w:rsidRPr="00532806" w:rsidRDefault="003E3382" w:rsidP="003E3382">
            <w:pPr>
              <w:spacing w:after="0" w:line="240" w:lineRule="auto"/>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 xml:space="preserve">Благоустройство ул. Молодогвардейская </w:t>
            </w:r>
            <w:proofErr w:type="spellStart"/>
            <w:r w:rsidRPr="00532806">
              <w:rPr>
                <w:rFonts w:ascii="Times New Roman" w:eastAsia="Times New Roman" w:hAnsi="Times New Roman" w:cs="Times New Roman"/>
                <w:color w:val="000000"/>
                <w:sz w:val="12"/>
                <w:szCs w:val="12"/>
                <w:lang w:eastAsia="ru-RU"/>
              </w:rPr>
              <w:t>п.г.т</w:t>
            </w:r>
            <w:proofErr w:type="gramStart"/>
            <w:r w:rsidRPr="00532806">
              <w:rPr>
                <w:rFonts w:ascii="Times New Roman" w:eastAsia="Times New Roman" w:hAnsi="Times New Roman" w:cs="Times New Roman"/>
                <w:color w:val="000000"/>
                <w:sz w:val="12"/>
                <w:szCs w:val="12"/>
                <w:lang w:eastAsia="ru-RU"/>
              </w:rPr>
              <w:t>.С</w:t>
            </w:r>
            <w:proofErr w:type="gramEnd"/>
            <w:r w:rsidRPr="00532806">
              <w:rPr>
                <w:rFonts w:ascii="Times New Roman" w:eastAsia="Times New Roman" w:hAnsi="Times New Roman" w:cs="Times New Roman"/>
                <w:color w:val="000000"/>
                <w:sz w:val="12"/>
                <w:szCs w:val="12"/>
                <w:lang w:eastAsia="ru-RU"/>
              </w:rPr>
              <w:t>уходол</w:t>
            </w:r>
            <w:proofErr w:type="spellEnd"/>
          </w:p>
        </w:tc>
        <w:tc>
          <w:tcPr>
            <w:tcW w:w="15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3 000 000,00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150 000,00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398 999,99</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2 451 000,01</w:t>
            </w:r>
          </w:p>
        </w:tc>
        <w:tc>
          <w:tcPr>
            <w:tcW w:w="15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3 000 000,00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150 000,00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398 999,99</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2 451 000,01</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r>
      <w:tr w:rsidR="003E3382" w:rsidRPr="00532806" w:rsidTr="003E3382">
        <w:trPr>
          <w:cantSplit/>
          <w:trHeight w:val="1500"/>
        </w:trPr>
        <w:tc>
          <w:tcPr>
            <w:tcW w:w="265" w:type="pct"/>
            <w:tcBorders>
              <w:top w:val="nil"/>
              <w:left w:val="single" w:sz="4" w:space="0" w:color="auto"/>
              <w:bottom w:val="single" w:sz="4" w:space="0" w:color="auto"/>
              <w:right w:val="nil"/>
            </w:tcBorders>
            <w:shd w:val="clear" w:color="auto" w:fill="auto"/>
            <w:vAlign w:val="bottom"/>
            <w:hideMark/>
          </w:tcPr>
          <w:p w:rsidR="003E3382" w:rsidRPr="00532806" w:rsidRDefault="003E3382" w:rsidP="003E3382">
            <w:pPr>
              <w:spacing w:after="0" w:line="240" w:lineRule="auto"/>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lastRenderedPageBreak/>
              <w:t xml:space="preserve">Устройство   детской  игровой  площадки   в </w:t>
            </w:r>
            <w:proofErr w:type="spellStart"/>
            <w:r w:rsidRPr="00532806">
              <w:rPr>
                <w:rFonts w:ascii="Times New Roman" w:eastAsia="Times New Roman" w:hAnsi="Times New Roman" w:cs="Times New Roman"/>
                <w:color w:val="000000"/>
                <w:sz w:val="12"/>
                <w:szCs w:val="12"/>
                <w:lang w:eastAsia="ru-RU"/>
              </w:rPr>
              <w:t>п.г.т</w:t>
            </w:r>
            <w:proofErr w:type="spellEnd"/>
            <w:r w:rsidRPr="00532806">
              <w:rPr>
                <w:rFonts w:ascii="Times New Roman" w:eastAsia="Times New Roman" w:hAnsi="Times New Roman" w:cs="Times New Roman"/>
                <w:color w:val="000000"/>
                <w:sz w:val="12"/>
                <w:szCs w:val="12"/>
                <w:lang w:eastAsia="ru-RU"/>
              </w:rPr>
              <w:t xml:space="preserve">. Суходол  ул. Мира д. 2  муниципального  района  Сергиевский </w:t>
            </w:r>
          </w:p>
        </w:tc>
        <w:tc>
          <w:tcPr>
            <w:tcW w:w="15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350 000,00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nil"/>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350 000,00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350 000,00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350 000,00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r>
      <w:tr w:rsidR="003E3382" w:rsidRPr="00532806" w:rsidTr="003E3382">
        <w:trPr>
          <w:cantSplit/>
          <w:trHeight w:val="383"/>
        </w:trPr>
        <w:tc>
          <w:tcPr>
            <w:tcW w:w="265" w:type="pct"/>
            <w:tcBorders>
              <w:top w:val="nil"/>
              <w:left w:val="single" w:sz="4" w:space="0" w:color="auto"/>
              <w:bottom w:val="single" w:sz="4" w:space="0" w:color="auto"/>
              <w:right w:val="single" w:sz="4" w:space="0" w:color="auto"/>
            </w:tcBorders>
            <w:shd w:val="clear" w:color="auto" w:fill="auto"/>
            <w:vAlign w:val="bottom"/>
            <w:hideMark/>
          </w:tcPr>
          <w:p w:rsidR="003E3382" w:rsidRPr="00532806" w:rsidRDefault="003E3382" w:rsidP="003E3382">
            <w:pPr>
              <w:spacing w:after="0" w:line="240" w:lineRule="auto"/>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СП ЗАХАРКИНО</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r>
      <w:tr w:rsidR="003E3382" w:rsidRPr="00532806" w:rsidTr="003E3382">
        <w:trPr>
          <w:cantSplit/>
          <w:trHeight w:val="3191"/>
        </w:trPr>
        <w:tc>
          <w:tcPr>
            <w:tcW w:w="265" w:type="pct"/>
            <w:tcBorders>
              <w:top w:val="nil"/>
              <w:left w:val="single" w:sz="4" w:space="0" w:color="auto"/>
              <w:bottom w:val="single" w:sz="4" w:space="0" w:color="auto"/>
              <w:right w:val="nil"/>
            </w:tcBorders>
            <w:shd w:val="clear" w:color="auto" w:fill="auto"/>
            <w:vAlign w:val="bottom"/>
            <w:hideMark/>
          </w:tcPr>
          <w:p w:rsidR="003E3382" w:rsidRPr="00532806" w:rsidRDefault="003E3382" w:rsidP="003E3382">
            <w:pPr>
              <w:spacing w:after="0" w:line="240" w:lineRule="auto"/>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 xml:space="preserve">Создание детской игровой площадки </w:t>
            </w:r>
            <w:proofErr w:type="gramStart"/>
            <w:r w:rsidRPr="00532806">
              <w:rPr>
                <w:rFonts w:ascii="Times New Roman" w:eastAsia="Times New Roman" w:hAnsi="Times New Roman" w:cs="Times New Roman"/>
                <w:color w:val="000000"/>
                <w:sz w:val="12"/>
                <w:szCs w:val="12"/>
                <w:lang w:eastAsia="ru-RU"/>
              </w:rPr>
              <w:t>в</w:t>
            </w:r>
            <w:proofErr w:type="gramEnd"/>
            <w:r w:rsidRPr="00532806">
              <w:rPr>
                <w:rFonts w:ascii="Times New Roman" w:eastAsia="Times New Roman" w:hAnsi="Times New Roman" w:cs="Times New Roman"/>
                <w:color w:val="000000"/>
                <w:sz w:val="12"/>
                <w:szCs w:val="12"/>
                <w:lang w:eastAsia="ru-RU"/>
              </w:rPr>
              <w:t xml:space="preserve"> </w:t>
            </w:r>
            <w:proofErr w:type="gramStart"/>
            <w:r w:rsidRPr="00532806">
              <w:rPr>
                <w:rFonts w:ascii="Times New Roman" w:eastAsia="Times New Roman" w:hAnsi="Times New Roman" w:cs="Times New Roman"/>
                <w:color w:val="000000"/>
                <w:sz w:val="12"/>
                <w:szCs w:val="12"/>
                <w:lang w:eastAsia="ru-RU"/>
              </w:rPr>
              <w:t>с</w:t>
            </w:r>
            <w:proofErr w:type="gramEnd"/>
            <w:r w:rsidRPr="00532806">
              <w:rPr>
                <w:rFonts w:ascii="Times New Roman" w:eastAsia="Times New Roman" w:hAnsi="Times New Roman" w:cs="Times New Roman"/>
                <w:color w:val="000000"/>
                <w:sz w:val="12"/>
                <w:szCs w:val="12"/>
                <w:lang w:eastAsia="ru-RU"/>
              </w:rPr>
              <w:t>. Сидоровка  муниципального района Сергиевский Самарской области</w:t>
            </w:r>
          </w:p>
        </w:tc>
        <w:tc>
          <w:tcPr>
            <w:tcW w:w="15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3E3382" w:rsidRPr="00532806" w:rsidTr="003E3382">
        <w:trPr>
          <w:cantSplit/>
          <w:trHeight w:val="70"/>
        </w:trPr>
        <w:tc>
          <w:tcPr>
            <w:tcW w:w="265" w:type="pct"/>
            <w:tcBorders>
              <w:top w:val="nil"/>
              <w:left w:val="single" w:sz="4" w:space="0" w:color="auto"/>
              <w:bottom w:val="single" w:sz="4" w:space="0" w:color="auto"/>
              <w:right w:val="single" w:sz="4" w:space="0" w:color="auto"/>
            </w:tcBorders>
            <w:shd w:val="clear" w:color="auto" w:fill="auto"/>
            <w:vAlign w:val="bottom"/>
            <w:hideMark/>
          </w:tcPr>
          <w:p w:rsidR="003E3382" w:rsidRPr="00532806" w:rsidRDefault="003E3382" w:rsidP="003E3382">
            <w:pPr>
              <w:spacing w:after="0" w:line="240" w:lineRule="auto"/>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lastRenderedPageBreak/>
              <w:t>СП КАЛИНОВКА</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r>
      <w:tr w:rsidR="003E3382" w:rsidRPr="00532806" w:rsidTr="003E3382">
        <w:trPr>
          <w:cantSplit/>
          <w:trHeight w:val="1500"/>
        </w:trPr>
        <w:tc>
          <w:tcPr>
            <w:tcW w:w="265" w:type="pct"/>
            <w:tcBorders>
              <w:top w:val="nil"/>
              <w:left w:val="single" w:sz="4" w:space="0" w:color="auto"/>
              <w:bottom w:val="single" w:sz="4" w:space="0" w:color="auto"/>
              <w:right w:val="single" w:sz="4" w:space="0" w:color="auto"/>
            </w:tcBorders>
            <w:shd w:val="clear" w:color="auto" w:fill="auto"/>
            <w:vAlign w:val="bottom"/>
            <w:hideMark/>
          </w:tcPr>
          <w:p w:rsidR="003E3382" w:rsidRPr="00532806" w:rsidRDefault="003E3382" w:rsidP="003E3382">
            <w:pPr>
              <w:spacing w:after="0" w:line="240" w:lineRule="auto"/>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Благоустройство сельского поселения Калиновка муниципального района Сергиевский</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3280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3E3382" w:rsidRPr="00532806"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532806">
              <w:rPr>
                <w:rFonts w:ascii="Times New Roman" w:eastAsia="Times New Roman" w:hAnsi="Times New Roman" w:cs="Times New Roman"/>
                <w:color w:val="000000"/>
                <w:sz w:val="12"/>
                <w:szCs w:val="12"/>
                <w:lang w:eastAsia="ru-RU"/>
              </w:rPr>
              <w:t>0,00</w:t>
            </w:r>
          </w:p>
        </w:tc>
      </w:tr>
    </w:tbl>
    <w:p w:rsidR="003E3382" w:rsidRPr="004E7BC6"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4E7BC6">
        <w:rPr>
          <w:rFonts w:ascii="Times New Roman" w:eastAsia="Calibri" w:hAnsi="Times New Roman" w:cs="Times New Roman"/>
          <w:sz w:val="12"/>
          <w:szCs w:val="12"/>
        </w:rPr>
        <w:t>*</w:t>
      </w:r>
      <w:r>
        <w:rPr>
          <w:rFonts w:ascii="Times New Roman" w:eastAsia="Calibri" w:hAnsi="Times New Roman" w:cs="Times New Roman"/>
          <w:sz w:val="12"/>
          <w:szCs w:val="12"/>
        </w:rPr>
        <w:t>Прогноз финансирования</w:t>
      </w:r>
      <w:r>
        <w:rPr>
          <w:rFonts w:ascii="Times New Roman" w:eastAsia="Calibri" w:hAnsi="Times New Roman" w:cs="Times New Roman"/>
          <w:sz w:val="12"/>
          <w:szCs w:val="12"/>
        </w:rPr>
        <w:tab/>
      </w:r>
      <w:r>
        <w:rPr>
          <w:rFonts w:ascii="Times New Roman" w:eastAsia="Calibri" w:hAnsi="Times New Roman" w:cs="Times New Roman"/>
          <w:sz w:val="12"/>
          <w:szCs w:val="12"/>
        </w:rPr>
        <w:tab/>
      </w:r>
      <w:r>
        <w:rPr>
          <w:rFonts w:ascii="Times New Roman" w:eastAsia="Calibri" w:hAnsi="Times New Roman" w:cs="Times New Roman"/>
          <w:sz w:val="12"/>
          <w:szCs w:val="12"/>
        </w:rPr>
        <w:tab/>
      </w:r>
      <w:r>
        <w:rPr>
          <w:rFonts w:ascii="Times New Roman" w:eastAsia="Calibri" w:hAnsi="Times New Roman" w:cs="Times New Roman"/>
          <w:sz w:val="12"/>
          <w:szCs w:val="12"/>
        </w:rPr>
        <w:tab/>
      </w:r>
      <w:r>
        <w:rPr>
          <w:rFonts w:ascii="Times New Roman" w:eastAsia="Calibri" w:hAnsi="Times New Roman" w:cs="Times New Roman"/>
          <w:sz w:val="12"/>
          <w:szCs w:val="12"/>
        </w:rPr>
        <w:tab/>
      </w:r>
      <w:r w:rsidRPr="004E7BC6">
        <w:rPr>
          <w:rFonts w:ascii="Times New Roman" w:eastAsia="Calibri" w:hAnsi="Times New Roman" w:cs="Times New Roman"/>
          <w:sz w:val="12"/>
          <w:szCs w:val="12"/>
        </w:rPr>
        <w:tab/>
      </w:r>
      <w:r w:rsidRPr="004E7BC6">
        <w:rPr>
          <w:rFonts w:ascii="Times New Roman" w:eastAsia="Calibri" w:hAnsi="Times New Roman" w:cs="Times New Roman"/>
          <w:sz w:val="12"/>
          <w:szCs w:val="12"/>
        </w:rPr>
        <w:tab/>
      </w:r>
    </w:p>
    <w:p w:rsidR="003E3382" w:rsidRPr="004E7BC6"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4E7BC6">
        <w:rPr>
          <w:rFonts w:ascii="Times New Roman" w:eastAsia="Calibri" w:hAnsi="Times New Roman" w:cs="Times New Roman"/>
          <w:sz w:val="12"/>
          <w:szCs w:val="12"/>
        </w:rPr>
        <w:t>** Приведенный перечень содержит прогнозные показатели и может изменяться в зависимости от финансирования из бюджетов регионального и федерального уровней, а так же инвентаризации  и фактической необходимости проведения рабо</w:t>
      </w:r>
      <w:r>
        <w:rPr>
          <w:rFonts w:ascii="Times New Roman" w:eastAsia="Calibri" w:hAnsi="Times New Roman" w:cs="Times New Roman"/>
          <w:sz w:val="12"/>
          <w:szCs w:val="12"/>
        </w:rPr>
        <w:t>т на дату внесения изменений.</w:t>
      </w:r>
    </w:p>
    <w:p w:rsidR="003E338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4E7BC6">
        <w:rPr>
          <w:rFonts w:ascii="Times New Roman" w:eastAsia="Calibri" w:hAnsi="Times New Roman" w:cs="Times New Roman"/>
          <w:sz w:val="12"/>
          <w:szCs w:val="12"/>
        </w:rPr>
        <w:t xml:space="preserve">*** Финансирование мероприятий предусматривается муниципальными программами сельских поселений за счет средств бюджета СП и  внебюджетных источников </w:t>
      </w:r>
    </w:p>
    <w:p w:rsidR="003E3382" w:rsidRDefault="003E3382" w:rsidP="003E3382">
      <w:pPr>
        <w:tabs>
          <w:tab w:val="left" w:pos="284"/>
        </w:tabs>
        <w:spacing w:after="0" w:line="240" w:lineRule="auto"/>
        <w:ind w:firstLine="284"/>
        <w:jc w:val="right"/>
        <w:rPr>
          <w:rFonts w:ascii="Times New Roman" w:eastAsia="Calibri" w:hAnsi="Times New Roman" w:cs="Times New Roman"/>
          <w:sz w:val="12"/>
          <w:szCs w:val="12"/>
        </w:rPr>
      </w:pPr>
      <w:r w:rsidRPr="00AB0469">
        <w:rPr>
          <w:rFonts w:ascii="Times New Roman" w:eastAsia="Calibri" w:hAnsi="Times New Roman" w:cs="Times New Roman"/>
          <w:sz w:val="12"/>
          <w:szCs w:val="12"/>
        </w:rPr>
        <w:t>Приложение № 3</w:t>
      </w:r>
    </w:p>
    <w:p w:rsidR="003E3382" w:rsidRDefault="003E3382" w:rsidP="003E3382">
      <w:pPr>
        <w:tabs>
          <w:tab w:val="left" w:pos="284"/>
        </w:tabs>
        <w:spacing w:after="0" w:line="240" w:lineRule="auto"/>
        <w:ind w:firstLine="284"/>
        <w:jc w:val="right"/>
        <w:rPr>
          <w:rFonts w:ascii="Times New Roman" w:eastAsia="Calibri" w:hAnsi="Times New Roman" w:cs="Times New Roman"/>
          <w:sz w:val="12"/>
          <w:szCs w:val="12"/>
        </w:rPr>
      </w:pPr>
      <w:r w:rsidRPr="00AB0469">
        <w:rPr>
          <w:rFonts w:ascii="Times New Roman" w:eastAsia="Calibri" w:hAnsi="Times New Roman" w:cs="Times New Roman"/>
          <w:sz w:val="12"/>
          <w:szCs w:val="12"/>
        </w:rPr>
        <w:t xml:space="preserve"> к настоящему постановлению </w:t>
      </w:r>
    </w:p>
    <w:p w:rsidR="003E3382" w:rsidRDefault="003E3382" w:rsidP="003E3382">
      <w:pPr>
        <w:tabs>
          <w:tab w:val="left" w:pos="284"/>
        </w:tabs>
        <w:spacing w:after="0" w:line="240" w:lineRule="auto"/>
        <w:ind w:firstLine="284"/>
        <w:jc w:val="right"/>
        <w:rPr>
          <w:rFonts w:ascii="Times New Roman" w:eastAsia="Calibri" w:hAnsi="Times New Roman" w:cs="Times New Roman"/>
          <w:sz w:val="12"/>
          <w:szCs w:val="12"/>
        </w:rPr>
      </w:pPr>
      <w:r w:rsidRPr="00AB0469">
        <w:rPr>
          <w:rFonts w:ascii="Times New Roman" w:eastAsia="Calibri" w:hAnsi="Times New Roman" w:cs="Times New Roman"/>
          <w:sz w:val="12"/>
          <w:szCs w:val="12"/>
        </w:rPr>
        <w:t>№ 318 от 25 марта 2020 года</w:t>
      </w:r>
    </w:p>
    <w:p w:rsidR="003E3382" w:rsidRDefault="003E3382" w:rsidP="003E3382">
      <w:pPr>
        <w:tabs>
          <w:tab w:val="left" w:pos="284"/>
        </w:tabs>
        <w:spacing w:after="0" w:line="240" w:lineRule="auto"/>
        <w:ind w:firstLine="284"/>
        <w:jc w:val="center"/>
        <w:rPr>
          <w:rFonts w:ascii="Times New Roman" w:eastAsia="Calibri" w:hAnsi="Times New Roman" w:cs="Times New Roman"/>
          <w:sz w:val="12"/>
          <w:szCs w:val="12"/>
        </w:rPr>
      </w:pPr>
      <w:r w:rsidRPr="00AB0469">
        <w:rPr>
          <w:rFonts w:ascii="Times New Roman" w:eastAsia="Calibri" w:hAnsi="Times New Roman" w:cs="Times New Roman"/>
          <w:sz w:val="12"/>
          <w:szCs w:val="12"/>
        </w:rPr>
        <w:t>Адресный перечень дворовых территорий многоквартирных домов муниципального района Сергиевский, нуждающихся в благоустройстве</w:t>
      </w:r>
    </w:p>
    <w:tbl>
      <w:tblPr>
        <w:tblW w:w="5000" w:type="pct"/>
        <w:tblLook w:val="04A0" w:firstRow="1" w:lastRow="0" w:firstColumn="1" w:lastColumn="0" w:noHBand="0" w:noVBand="1"/>
      </w:tblPr>
      <w:tblGrid>
        <w:gridCol w:w="340"/>
        <w:gridCol w:w="230"/>
        <w:gridCol w:w="230"/>
        <w:gridCol w:w="230"/>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tblGrid>
      <w:tr w:rsidR="003E3382" w:rsidRPr="00AB0469" w:rsidTr="003E3382">
        <w:trPr>
          <w:trHeight w:val="70"/>
        </w:trPr>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Наименование населенного пункта, адрес МКД**</w:t>
            </w:r>
          </w:p>
        </w:tc>
        <w:tc>
          <w:tcPr>
            <w:tcW w:w="596" w:type="pct"/>
            <w:gridSpan w:val="4"/>
            <w:tcBorders>
              <w:top w:val="single" w:sz="4" w:space="0" w:color="auto"/>
              <w:left w:val="nil"/>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b/>
                <w:bCs/>
                <w:sz w:val="12"/>
                <w:szCs w:val="12"/>
                <w:lang w:eastAsia="ru-RU"/>
              </w:rPr>
            </w:pPr>
            <w:r w:rsidRPr="00AB0469">
              <w:rPr>
                <w:rFonts w:ascii="Times New Roman" w:eastAsia="Times New Roman" w:hAnsi="Times New Roman" w:cs="Times New Roman"/>
                <w:b/>
                <w:bCs/>
                <w:sz w:val="12"/>
                <w:szCs w:val="12"/>
                <w:lang w:eastAsia="ru-RU"/>
              </w:rPr>
              <w:t>Всего*</w:t>
            </w:r>
          </w:p>
        </w:tc>
        <w:tc>
          <w:tcPr>
            <w:tcW w:w="598" w:type="pct"/>
            <w:gridSpan w:val="4"/>
            <w:tcBorders>
              <w:top w:val="single" w:sz="4" w:space="0" w:color="auto"/>
              <w:left w:val="nil"/>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sz w:val="12"/>
                <w:szCs w:val="12"/>
                <w:lang w:eastAsia="ru-RU"/>
              </w:rPr>
            </w:pPr>
            <w:r w:rsidRPr="00AB0469">
              <w:rPr>
                <w:rFonts w:ascii="Times New Roman" w:eastAsia="Times New Roman" w:hAnsi="Times New Roman" w:cs="Times New Roman"/>
                <w:sz w:val="12"/>
                <w:szCs w:val="12"/>
                <w:lang w:eastAsia="ru-RU"/>
              </w:rPr>
              <w:t>2018 год</w:t>
            </w:r>
          </w:p>
        </w:tc>
        <w:tc>
          <w:tcPr>
            <w:tcW w:w="598" w:type="pct"/>
            <w:gridSpan w:val="4"/>
            <w:tcBorders>
              <w:top w:val="single" w:sz="4" w:space="0" w:color="auto"/>
              <w:left w:val="nil"/>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sz w:val="12"/>
                <w:szCs w:val="12"/>
                <w:lang w:eastAsia="ru-RU"/>
              </w:rPr>
            </w:pPr>
            <w:r w:rsidRPr="00AB0469">
              <w:rPr>
                <w:rFonts w:ascii="Times New Roman" w:eastAsia="Times New Roman" w:hAnsi="Times New Roman" w:cs="Times New Roman"/>
                <w:sz w:val="12"/>
                <w:szCs w:val="12"/>
                <w:lang w:eastAsia="ru-RU"/>
              </w:rPr>
              <w:t>2019 год</w:t>
            </w:r>
          </w:p>
        </w:tc>
        <w:tc>
          <w:tcPr>
            <w:tcW w:w="598" w:type="pct"/>
            <w:gridSpan w:val="4"/>
            <w:tcBorders>
              <w:top w:val="single" w:sz="4" w:space="0" w:color="auto"/>
              <w:left w:val="nil"/>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sz w:val="12"/>
                <w:szCs w:val="12"/>
                <w:lang w:eastAsia="ru-RU"/>
              </w:rPr>
            </w:pPr>
            <w:r w:rsidRPr="00AB0469">
              <w:rPr>
                <w:rFonts w:ascii="Times New Roman" w:eastAsia="Times New Roman" w:hAnsi="Times New Roman" w:cs="Times New Roman"/>
                <w:sz w:val="12"/>
                <w:szCs w:val="12"/>
                <w:lang w:eastAsia="ru-RU"/>
              </w:rPr>
              <w:t>2020 год*</w:t>
            </w:r>
          </w:p>
        </w:tc>
        <w:tc>
          <w:tcPr>
            <w:tcW w:w="598" w:type="pct"/>
            <w:gridSpan w:val="4"/>
            <w:tcBorders>
              <w:top w:val="single" w:sz="4" w:space="0" w:color="auto"/>
              <w:left w:val="nil"/>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sz w:val="12"/>
                <w:szCs w:val="12"/>
                <w:lang w:eastAsia="ru-RU"/>
              </w:rPr>
            </w:pPr>
            <w:r w:rsidRPr="00AB0469">
              <w:rPr>
                <w:rFonts w:ascii="Times New Roman" w:eastAsia="Times New Roman" w:hAnsi="Times New Roman" w:cs="Times New Roman"/>
                <w:sz w:val="12"/>
                <w:szCs w:val="12"/>
                <w:lang w:eastAsia="ru-RU"/>
              </w:rPr>
              <w:t>2021 год*</w:t>
            </w:r>
          </w:p>
        </w:tc>
        <w:tc>
          <w:tcPr>
            <w:tcW w:w="598" w:type="pct"/>
            <w:gridSpan w:val="4"/>
            <w:tcBorders>
              <w:top w:val="single" w:sz="4" w:space="0" w:color="auto"/>
              <w:left w:val="nil"/>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sz w:val="12"/>
                <w:szCs w:val="12"/>
                <w:lang w:eastAsia="ru-RU"/>
              </w:rPr>
            </w:pPr>
            <w:r w:rsidRPr="00AB0469">
              <w:rPr>
                <w:rFonts w:ascii="Times New Roman" w:eastAsia="Times New Roman" w:hAnsi="Times New Roman" w:cs="Times New Roman"/>
                <w:sz w:val="12"/>
                <w:szCs w:val="12"/>
                <w:lang w:eastAsia="ru-RU"/>
              </w:rPr>
              <w:t>2022 год*</w:t>
            </w:r>
          </w:p>
        </w:tc>
        <w:tc>
          <w:tcPr>
            <w:tcW w:w="598" w:type="pct"/>
            <w:gridSpan w:val="4"/>
            <w:tcBorders>
              <w:top w:val="single" w:sz="4" w:space="0" w:color="auto"/>
              <w:left w:val="nil"/>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sz w:val="12"/>
                <w:szCs w:val="12"/>
                <w:lang w:eastAsia="ru-RU"/>
              </w:rPr>
            </w:pPr>
            <w:r w:rsidRPr="00AB0469">
              <w:rPr>
                <w:rFonts w:ascii="Times New Roman" w:eastAsia="Times New Roman" w:hAnsi="Times New Roman" w:cs="Times New Roman"/>
                <w:sz w:val="12"/>
                <w:szCs w:val="12"/>
                <w:lang w:eastAsia="ru-RU"/>
              </w:rPr>
              <w:t>2023 год*</w:t>
            </w:r>
          </w:p>
        </w:tc>
        <w:tc>
          <w:tcPr>
            <w:tcW w:w="598" w:type="pct"/>
            <w:gridSpan w:val="4"/>
            <w:tcBorders>
              <w:top w:val="single" w:sz="4" w:space="0" w:color="auto"/>
              <w:left w:val="nil"/>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sz w:val="12"/>
                <w:szCs w:val="12"/>
                <w:lang w:eastAsia="ru-RU"/>
              </w:rPr>
            </w:pPr>
            <w:r w:rsidRPr="00AB0469">
              <w:rPr>
                <w:rFonts w:ascii="Times New Roman" w:eastAsia="Times New Roman" w:hAnsi="Times New Roman" w:cs="Times New Roman"/>
                <w:sz w:val="12"/>
                <w:szCs w:val="12"/>
                <w:lang w:eastAsia="ru-RU"/>
              </w:rPr>
              <w:t>2024 год*</w:t>
            </w:r>
          </w:p>
        </w:tc>
      </w:tr>
      <w:tr w:rsidR="003E3382" w:rsidRPr="00AB0469" w:rsidTr="003E3382">
        <w:trPr>
          <w:cantSplit/>
          <w:trHeight w:val="2131"/>
        </w:trPr>
        <w:tc>
          <w:tcPr>
            <w:tcW w:w="2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AB0469">
              <w:rPr>
                <w:rFonts w:ascii="Times New Roman" w:eastAsia="Times New Roman" w:hAnsi="Times New Roman" w:cs="Times New Roman"/>
                <w:b/>
                <w:bCs/>
                <w:sz w:val="12"/>
                <w:szCs w:val="12"/>
                <w:lang w:eastAsia="ru-RU"/>
              </w:rPr>
              <w:t>Итого</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AB0469">
              <w:rPr>
                <w:rFonts w:ascii="Times New Roman" w:eastAsia="Times New Roman" w:hAnsi="Times New Roman" w:cs="Times New Roman"/>
                <w:sz w:val="12"/>
                <w:szCs w:val="12"/>
                <w:lang w:eastAsia="ru-RU"/>
              </w:rPr>
              <w:t>местный бюджет*</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AB0469">
              <w:rPr>
                <w:rFonts w:ascii="Times New Roman" w:eastAsia="Times New Roman" w:hAnsi="Times New Roman" w:cs="Times New Roman"/>
                <w:sz w:val="12"/>
                <w:szCs w:val="12"/>
                <w:lang w:eastAsia="ru-RU"/>
              </w:rPr>
              <w:t>областной бюджет*</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AB0469">
              <w:rPr>
                <w:rFonts w:ascii="Times New Roman" w:eastAsia="Times New Roman" w:hAnsi="Times New Roman" w:cs="Times New Roman"/>
                <w:sz w:val="12"/>
                <w:szCs w:val="12"/>
                <w:lang w:eastAsia="ru-RU"/>
              </w:rPr>
              <w:t>федеральный бюджет*</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AB0469">
              <w:rPr>
                <w:rFonts w:ascii="Times New Roman" w:eastAsia="Times New Roman" w:hAnsi="Times New Roman" w:cs="Times New Roman"/>
                <w:b/>
                <w:bCs/>
                <w:sz w:val="12"/>
                <w:szCs w:val="12"/>
                <w:lang w:eastAsia="ru-RU"/>
              </w:rPr>
              <w:t>Итого</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AB0469">
              <w:rPr>
                <w:rFonts w:ascii="Times New Roman" w:eastAsia="Times New Roman" w:hAnsi="Times New Roman" w:cs="Times New Roman"/>
                <w:sz w:val="12"/>
                <w:szCs w:val="12"/>
                <w:lang w:eastAsia="ru-RU"/>
              </w:rPr>
              <w:t>местный бюджет*</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AB0469">
              <w:rPr>
                <w:rFonts w:ascii="Times New Roman" w:eastAsia="Times New Roman" w:hAnsi="Times New Roman" w:cs="Times New Roman"/>
                <w:sz w:val="12"/>
                <w:szCs w:val="12"/>
                <w:lang w:eastAsia="ru-RU"/>
              </w:rPr>
              <w:t>областной бюджет*</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AB0469">
              <w:rPr>
                <w:rFonts w:ascii="Times New Roman" w:eastAsia="Times New Roman" w:hAnsi="Times New Roman" w:cs="Times New Roman"/>
                <w:sz w:val="12"/>
                <w:szCs w:val="12"/>
                <w:lang w:eastAsia="ru-RU"/>
              </w:rPr>
              <w:t>федеральный бюджет*</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AB0469">
              <w:rPr>
                <w:rFonts w:ascii="Times New Roman" w:eastAsia="Times New Roman" w:hAnsi="Times New Roman" w:cs="Times New Roman"/>
                <w:b/>
                <w:bCs/>
                <w:sz w:val="12"/>
                <w:szCs w:val="12"/>
                <w:lang w:eastAsia="ru-RU"/>
              </w:rPr>
              <w:t>Итого</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AB0469">
              <w:rPr>
                <w:rFonts w:ascii="Times New Roman" w:eastAsia="Times New Roman" w:hAnsi="Times New Roman" w:cs="Times New Roman"/>
                <w:sz w:val="12"/>
                <w:szCs w:val="12"/>
                <w:lang w:eastAsia="ru-RU"/>
              </w:rPr>
              <w:t>местный бюджет*</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AB0469">
              <w:rPr>
                <w:rFonts w:ascii="Times New Roman" w:eastAsia="Times New Roman" w:hAnsi="Times New Roman" w:cs="Times New Roman"/>
                <w:sz w:val="12"/>
                <w:szCs w:val="12"/>
                <w:lang w:eastAsia="ru-RU"/>
              </w:rPr>
              <w:t>областной бюджет*</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AB0469">
              <w:rPr>
                <w:rFonts w:ascii="Times New Roman" w:eastAsia="Times New Roman" w:hAnsi="Times New Roman" w:cs="Times New Roman"/>
                <w:sz w:val="12"/>
                <w:szCs w:val="12"/>
                <w:lang w:eastAsia="ru-RU"/>
              </w:rPr>
              <w:t>федеральный бюджет*</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AB0469">
              <w:rPr>
                <w:rFonts w:ascii="Times New Roman" w:eastAsia="Times New Roman" w:hAnsi="Times New Roman" w:cs="Times New Roman"/>
                <w:b/>
                <w:bCs/>
                <w:sz w:val="12"/>
                <w:szCs w:val="12"/>
                <w:lang w:eastAsia="ru-RU"/>
              </w:rPr>
              <w:t>Итого</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AB0469">
              <w:rPr>
                <w:rFonts w:ascii="Times New Roman" w:eastAsia="Times New Roman" w:hAnsi="Times New Roman" w:cs="Times New Roman"/>
                <w:sz w:val="12"/>
                <w:szCs w:val="12"/>
                <w:lang w:eastAsia="ru-RU"/>
              </w:rPr>
              <w:t>местный бюджет*</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AB0469">
              <w:rPr>
                <w:rFonts w:ascii="Times New Roman" w:eastAsia="Times New Roman" w:hAnsi="Times New Roman" w:cs="Times New Roman"/>
                <w:sz w:val="12"/>
                <w:szCs w:val="12"/>
                <w:lang w:eastAsia="ru-RU"/>
              </w:rPr>
              <w:t>областной бюджет*</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AB0469">
              <w:rPr>
                <w:rFonts w:ascii="Times New Roman" w:eastAsia="Times New Roman" w:hAnsi="Times New Roman" w:cs="Times New Roman"/>
                <w:sz w:val="12"/>
                <w:szCs w:val="12"/>
                <w:lang w:eastAsia="ru-RU"/>
              </w:rPr>
              <w:t>федеральный бюджет*</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AB0469">
              <w:rPr>
                <w:rFonts w:ascii="Times New Roman" w:eastAsia="Times New Roman" w:hAnsi="Times New Roman" w:cs="Times New Roman"/>
                <w:b/>
                <w:bCs/>
                <w:sz w:val="12"/>
                <w:szCs w:val="12"/>
                <w:lang w:eastAsia="ru-RU"/>
              </w:rPr>
              <w:t>Итого</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AB0469">
              <w:rPr>
                <w:rFonts w:ascii="Times New Roman" w:eastAsia="Times New Roman" w:hAnsi="Times New Roman" w:cs="Times New Roman"/>
                <w:sz w:val="12"/>
                <w:szCs w:val="12"/>
                <w:lang w:eastAsia="ru-RU"/>
              </w:rPr>
              <w:t>местный бюджет*</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AB0469">
              <w:rPr>
                <w:rFonts w:ascii="Times New Roman" w:eastAsia="Times New Roman" w:hAnsi="Times New Roman" w:cs="Times New Roman"/>
                <w:sz w:val="12"/>
                <w:szCs w:val="12"/>
                <w:lang w:eastAsia="ru-RU"/>
              </w:rPr>
              <w:t>областной бюджет*</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AB0469">
              <w:rPr>
                <w:rFonts w:ascii="Times New Roman" w:eastAsia="Times New Roman" w:hAnsi="Times New Roman" w:cs="Times New Roman"/>
                <w:sz w:val="12"/>
                <w:szCs w:val="12"/>
                <w:lang w:eastAsia="ru-RU"/>
              </w:rPr>
              <w:t>федеральный бюджет*</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AB0469">
              <w:rPr>
                <w:rFonts w:ascii="Times New Roman" w:eastAsia="Times New Roman" w:hAnsi="Times New Roman" w:cs="Times New Roman"/>
                <w:b/>
                <w:bCs/>
                <w:sz w:val="12"/>
                <w:szCs w:val="12"/>
                <w:lang w:eastAsia="ru-RU"/>
              </w:rPr>
              <w:t>Итого</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AB0469">
              <w:rPr>
                <w:rFonts w:ascii="Times New Roman" w:eastAsia="Times New Roman" w:hAnsi="Times New Roman" w:cs="Times New Roman"/>
                <w:sz w:val="12"/>
                <w:szCs w:val="12"/>
                <w:lang w:eastAsia="ru-RU"/>
              </w:rPr>
              <w:t>местный бюджет*</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AB0469">
              <w:rPr>
                <w:rFonts w:ascii="Times New Roman" w:eastAsia="Times New Roman" w:hAnsi="Times New Roman" w:cs="Times New Roman"/>
                <w:sz w:val="12"/>
                <w:szCs w:val="12"/>
                <w:lang w:eastAsia="ru-RU"/>
              </w:rPr>
              <w:t>областной бюджет*</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AB0469">
              <w:rPr>
                <w:rFonts w:ascii="Times New Roman" w:eastAsia="Times New Roman" w:hAnsi="Times New Roman" w:cs="Times New Roman"/>
                <w:sz w:val="12"/>
                <w:szCs w:val="12"/>
                <w:lang w:eastAsia="ru-RU"/>
              </w:rPr>
              <w:t>федеральный бюджет*</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AB0469">
              <w:rPr>
                <w:rFonts w:ascii="Times New Roman" w:eastAsia="Times New Roman" w:hAnsi="Times New Roman" w:cs="Times New Roman"/>
                <w:b/>
                <w:bCs/>
                <w:sz w:val="12"/>
                <w:szCs w:val="12"/>
                <w:lang w:eastAsia="ru-RU"/>
              </w:rPr>
              <w:t>Итого</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AB0469">
              <w:rPr>
                <w:rFonts w:ascii="Times New Roman" w:eastAsia="Times New Roman" w:hAnsi="Times New Roman" w:cs="Times New Roman"/>
                <w:sz w:val="12"/>
                <w:szCs w:val="12"/>
                <w:lang w:eastAsia="ru-RU"/>
              </w:rPr>
              <w:t>местный бюджет*</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AB0469">
              <w:rPr>
                <w:rFonts w:ascii="Times New Roman" w:eastAsia="Times New Roman" w:hAnsi="Times New Roman" w:cs="Times New Roman"/>
                <w:sz w:val="12"/>
                <w:szCs w:val="12"/>
                <w:lang w:eastAsia="ru-RU"/>
              </w:rPr>
              <w:t>областной бюджет*</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AB0469">
              <w:rPr>
                <w:rFonts w:ascii="Times New Roman" w:eastAsia="Times New Roman" w:hAnsi="Times New Roman" w:cs="Times New Roman"/>
                <w:sz w:val="12"/>
                <w:szCs w:val="12"/>
                <w:lang w:eastAsia="ru-RU"/>
              </w:rPr>
              <w:t>федеральный бюджет*</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sz w:val="12"/>
                <w:szCs w:val="12"/>
                <w:lang w:eastAsia="ru-RU"/>
              </w:rPr>
            </w:pPr>
            <w:r w:rsidRPr="00AB0469">
              <w:rPr>
                <w:rFonts w:ascii="Times New Roman" w:eastAsia="Times New Roman" w:hAnsi="Times New Roman" w:cs="Times New Roman"/>
                <w:b/>
                <w:bCs/>
                <w:sz w:val="12"/>
                <w:szCs w:val="12"/>
                <w:lang w:eastAsia="ru-RU"/>
              </w:rPr>
              <w:t>Итого</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AB0469">
              <w:rPr>
                <w:rFonts w:ascii="Times New Roman" w:eastAsia="Times New Roman" w:hAnsi="Times New Roman" w:cs="Times New Roman"/>
                <w:sz w:val="12"/>
                <w:szCs w:val="12"/>
                <w:lang w:eastAsia="ru-RU"/>
              </w:rPr>
              <w:t>местный бюджет*</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AB0469">
              <w:rPr>
                <w:rFonts w:ascii="Times New Roman" w:eastAsia="Times New Roman" w:hAnsi="Times New Roman" w:cs="Times New Roman"/>
                <w:sz w:val="12"/>
                <w:szCs w:val="12"/>
                <w:lang w:eastAsia="ru-RU"/>
              </w:rPr>
              <w:t>областной бюджет*</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sz w:val="12"/>
                <w:szCs w:val="12"/>
                <w:lang w:eastAsia="ru-RU"/>
              </w:rPr>
            </w:pPr>
            <w:r w:rsidRPr="00AB0469">
              <w:rPr>
                <w:rFonts w:ascii="Times New Roman" w:eastAsia="Times New Roman" w:hAnsi="Times New Roman" w:cs="Times New Roman"/>
                <w:sz w:val="12"/>
                <w:szCs w:val="12"/>
                <w:lang w:eastAsia="ru-RU"/>
              </w:rPr>
              <w:t>федеральный бюджет*</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lastRenderedPageBreak/>
              <w:t xml:space="preserve">ВСЕГО, в </w:t>
            </w:r>
            <w:proofErr w:type="spellStart"/>
            <w:r w:rsidRPr="00AB0469">
              <w:rPr>
                <w:rFonts w:ascii="Times New Roman" w:eastAsia="Times New Roman" w:hAnsi="Times New Roman" w:cs="Times New Roman"/>
                <w:b/>
                <w:bCs/>
                <w:color w:val="000000"/>
                <w:sz w:val="12"/>
                <w:szCs w:val="12"/>
                <w:lang w:eastAsia="ru-RU"/>
              </w:rPr>
              <w:t>т</w:t>
            </w:r>
            <w:proofErr w:type="gramStart"/>
            <w:r w:rsidRPr="00AB0469">
              <w:rPr>
                <w:rFonts w:ascii="Times New Roman" w:eastAsia="Times New Roman" w:hAnsi="Times New Roman" w:cs="Times New Roman"/>
                <w:b/>
                <w:bCs/>
                <w:color w:val="000000"/>
                <w:sz w:val="12"/>
                <w:szCs w:val="12"/>
                <w:lang w:eastAsia="ru-RU"/>
              </w:rPr>
              <w:t>.ч</w:t>
            </w:r>
            <w:proofErr w:type="spellEnd"/>
            <w:proofErr w:type="gramEnd"/>
            <w:r w:rsidRPr="00AB0469">
              <w:rPr>
                <w:rFonts w:ascii="Times New Roman" w:eastAsia="Times New Roman" w:hAnsi="Times New Roman" w:cs="Times New Roman"/>
                <w:b/>
                <w:bCs/>
                <w:color w:val="000000"/>
                <w:sz w:val="12"/>
                <w:szCs w:val="12"/>
                <w:lang w:eastAsia="ru-RU"/>
              </w:rPr>
              <w:t>:</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38 668 494,74</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3 364 644,81</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20 882 550,64</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14 421 299,29</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10 624 400,08</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1 062 440,08</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3 346 686,05</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6 215 273,95</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5 568 779,84</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278 438,99</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740 647,72</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4 549 693,13</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7 317 115,79</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365 855,79</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973 176,40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5 978 083,60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4 500 000,00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450 000,00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4 050 000,00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4 500 000,00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450 000,00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4 050 000,00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4 500 000,00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450 000,00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4 050 000,00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4 500 000,00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450 000,00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4 050 000,00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3E3382" w:rsidRPr="00AB0469" w:rsidRDefault="003E3382" w:rsidP="003E3382">
            <w:pPr>
              <w:spacing w:after="0" w:line="240" w:lineRule="auto"/>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СП СЕРГИЕВСК</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11 234 518,38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950 408,41</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5 980 245,33</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4 303 864,64</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2 523 650,14</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252 365,00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794 949,85</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1 476 335,29</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3 460 868,24</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173 043,41</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460 295,48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2 827 529,35</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1 500 000,00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1 350 000,00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3 000 000,00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300 000,00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2 700 000,00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с. Сергиевск</w:t>
            </w:r>
            <w:r>
              <w:rPr>
                <w:rFonts w:ascii="Times New Roman" w:eastAsia="Times New Roman" w:hAnsi="Times New Roman" w:cs="Times New Roman"/>
                <w:color w:val="000000"/>
                <w:sz w:val="12"/>
                <w:szCs w:val="12"/>
                <w:lang w:eastAsia="ru-RU"/>
              </w:rPr>
              <w:t xml:space="preserve">, </w:t>
            </w:r>
            <w:r w:rsidRPr="00AB0469">
              <w:rPr>
                <w:rFonts w:ascii="Times New Roman" w:eastAsia="Times New Roman" w:hAnsi="Times New Roman" w:cs="Times New Roman"/>
                <w:color w:val="000000"/>
                <w:sz w:val="12"/>
                <w:szCs w:val="12"/>
                <w:lang w:eastAsia="ru-RU"/>
              </w:rPr>
              <w:t>ул. Г. Михайловского, д. 24 А</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 xml:space="preserve">с. Сергиевск, ул. </w:t>
            </w:r>
            <w:proofErr w:type="gramStart"/>
            <w:r w:rsidRPr="00AB0469">
              <w:rPr>
                <w:rFonts w:ascii="Times New Roman" w:eastAsia="Times New Roman" w:hAnsi="Times New Roman" w:cs="Times New Roman"/>
                <w:color w:val="000000"/>
                <w:sz w:val="12"/>
                <w:szCs w:val="12"/>
                <w:lang w:eastAsia="ru-RU"/>
              </w:rPr>
              <w:t>Заводская</w:t>
            </w:r>
            <w:proofErr w:type="gramEnd"/>
            <w:r w:rsidRPr="00AB0469">
              <w:rPr>
                <w:rFonts w:ascii="Times New Roman" w:eastAsia="Times New Roman" w:hAnsi="Times New Roman" w:cs="Times New Roman"/>
                <w:color w:val="000000"/>
                <w:sz w:val="12"/>
                <w:szCs w:val="12"/>
                <w:lang w:eastAsia="ru-RU"/>
              </w:rPr>
              <w:t>, д. 2</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 xml:space="preserve">с. Сергиевск, ул. </w:t>
            </w:r>
            <w:proofErr w:type="gramStart"/>
            <w:r w:rsidRPr="00AB0469">
              <w:rPr>
                <w:rFonts w:ascii="Times New Roman" w:eastAsia="Times New Roman" w:hAnsi="Times New Roman" w:cs="Times New Roman"/>
                <w:color w:val="000000"/>
                <w:sz w:val="12"/>
                <w:szCs w:val="12"/>
                <w:lang w:eastAsia="ru-RU"/>
              </w:rPr>
              <w:t>Заводская</w:t>
            </w:r>
            <w:proofErr w:type="gramEnd"/>
            <w:r w:rsidRPr="00AB0469">
              <w:rPr>
                <w:rFonts w:ascii="Times New Roman" w:eastAsia="Times New Roman" w:hAnsi="Times New Roman" w:cs="Times New Roman"/>
                <w:color w:val="000000"/>
                <w:sz w:val="12"/>
                <w:szCs w:val="12"/>
                <w:lang w:eastAsia="ru-RU"/>
              </w:rPr>
              <w:t>, д. 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lastRenderedPageBreak/>
              <w:t>с. Сергиевск, ул. К. Маркса, д. 55</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1 847 931,13</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92 396,56</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245 774,84</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1 509 759,73</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1 847 931,13</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92 396,56</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245 774,84</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1 509 759,73</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с. Сергиевск, ул. Ленина, д. 114</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с. Сергиевск, ул. Ленина, д. 130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с. Сергиевск, ул. Ленина, д. 79</w:t>
            </w:r>
            <w:proofErr w:type="gramStart"/>
            <w:r w:rsidRPr="00AB0469">
              <w:rPr>
                <w:rFonts w:ascii="Times New Roman" w:eastAsia="Times New Roman" w:hAnsi="Times New Roman" w:cs="Times New Roman"/>
                <w:color w:val="000000"/>
                <w:sz w:val="12"/>
                <w:szCs w:val="12"/>
                <w:lang w:eastAsia="ru-RU"/>
              </w:rPr>
              <w:t xml:space="preserve"> А</w:t>
            </w:r>
            <w:proofErr w:type="gramEnd"/>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27 546,62</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2 754,65</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8 677,24</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16 114,73</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27 546,62</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2 754,65</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8 677,24</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16 114,73</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lastRenderedPageBreak/>
              <w:t>с. Сергиевск, ул. Ленина, д. 79</w:t>
            </w:r>
            <w:proofErr w:type="gramStart"/>
            <w:r w:rsidRPr="00AB0469">
              <w:rPr>
                <w:rFonts w:ascii="Times New Roman" w:eastAsia="Times New Roman" w:hAnsi="Times New Roman" w:cs="Times New Roman"/>
                <w:color w:val="000000"/>
                <w:sz w:val="12"/>
                <w:szCs w:val="12"/>
                <w:lang w:eastAsia="ru-RU"/>
              </w:rPr>
              <w:t xml:space="preserve"> Б</w:t>
            </w:r>
            <w:proofErr w:type="gramEnd"/>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41 319,79</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4 131,98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13 015,73</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24 172,08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41 319,79</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4 131,98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13 015,73</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24 172,08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с. Сергиевск, ул. Ленина, д. 81</w:t>
            </w:r>
            <w:proofErr w:type="gramStart"/>
            <w:r w:rsidRPr="00AB0469">
              <w:rPr>
                <w:rFonts w:ascii="Times New Roman" w:eastAsia="Times New Roman" w:hAnsi="Times New Roman" w:cs="Times New Roman"/>
                <w:color w:val="000000"/>
                <w:sz w:val="12"/>
                <w:szCs w:val="12"/>
                <w:lang w:eastAsia="ru-RU"/>
              </w:rPr>
              <w:t xml:space="preserve"> А</w:t>
            </w:r>
            <w:proofErr w:type="gramEnd"/>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2 395 845,44</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239 584,54</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754 691,31</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1 401 569,59</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2 395 845,44</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239 584,54</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754 691,31</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1 401 569,59</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580BC2" w:rsidP="003E3382">
            <w:pPr>
              <w:spacing w:after="0" w:line="240" w:lineRule="auto"/>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с. Сергиевск</w:t>
            </w:r>
            <w:r w:rsidR="003E3382" w:rsidRPr="00AB0469">
              <w:rPr>
                <w:rFonts w:ascii="Times New Roman" w:eastAsia="Times New Roman" w:hAnsi="Times New Roman" w:cs="Times New Roman"/>
                <w:color w:val="000000"/>
                <w:sz w:val="12"/>
                <w:szCs w:val="12"/>
                <w:lang w:eastAsia="ru-RU"/>
              </w:rPr>
              <w:t>, ул. Ленина, д. 83</w:t>
            </w:r>
            <w:proofErr w:type="gramStart"/>
            <w:r w:rsidR="003E3382" w:rsidRPr="00AB0469">
              <w:rPr>
                <w:rFonts w:ascii="Times New Roman" w:eastAsia="Times New Roman" w:hAnsi="Times New Roman" w:cs="Times New Roman"/>
                <w:color w:val="000000"/>
                <w:sz w:val="12"/>
                <w:szCs w:val="12"/>
                <w:lang w:eastAsia="ru-RU"/>
              </w:rPr>
              <w:t xml:space="preserve"> А</w:t>
            </w:r>
            <w:proofErr w:type="gramEnd"/>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11 535,71</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1 153,57</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3 633,76</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6 748,38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11 535,71</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1 153,57</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3 633,76</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6 748,38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580BC2" w:rsidP="003E3382">
            <w:pPr>
              <w:spacing w:after="0" w:line="240" w:lineRule="auto"/>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с. Сергиевск</w:t>
            </w:r>
            <w:r w:rsidR="003E3382" w:rsidRPr="00AB0469">
              <w:rPr>
                <w:rFonts w:ascii="Times New Roman" w:eastAsia="Times New Roman" w:hAnsi="Times New Roman" w:cs="Times New Roman"/>
                <w:color w:val="000000"/>
                <w:sz w:val="12"/>
                <w:szCs w:val="12"/>
                <w:lang w:eastAsia="ru-RU"/>
              </w:rPr>
              <w:t>, ул. Ленина, д. 83</w:t>
            </w:r>
            <w:proofErr w:type="gramStart"/>
            <w:r w:rsidR="003E3382" w:rsidRPr="00AB0469">
              <w:rPr>
                <w:rFonts w:ascii="Times New Roman" w:eastAsia="Times New Roman" w:hAnsi="Times New Roman" w:cs="Times New Roman"/>
                <w:color w:val="000000"/>
                <w:sz w:val="12"/>
                <w:szCs w:val="12"/>
                <w:lang w:eastAsia="ru-RU"/>
              </w:rPr>
              <w:t xml:space="preserve"> Б</w:t>
            </w:r>
            <w:proofErr w:type="gramEnd"/>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47 402,58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4 740,26</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14 931,81</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27 730,51</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47 402,58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4 740,26</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14 931,81</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27 730,51</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580BC2" w:rsidP="003E3382">
            <w:pPr>
              <w:spacing w:after="0" w:line="240" w:lineRule="auto"/>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lastRenderedPageBreak/>
              <w:t>с. Сергиевск</w:t>
            </w:r>
            <w:r w:rsidR="003E3382" w:rsidRPr="00AB0469">
              <w:rPr>
                <w:rFonts w:ascii="Times New Roman" w:eastAsia="Times New Roman" w:hAnsi="Times New Roman" w:cs="Times New Roman"/>
                <w:color w:val="000000"/>
                <w:sz w:val="12"/>
                <w:szCs w:val="12"/>
                <w:lang w:eastAsia="ru-RU"/>
              </w:rPr>
              <w:t>, ул. Лермонтова, д. 1А</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580BC2" w:rsidP="003E3382">
            <w:pPr>
              <w:spacing w:after="0" w:line="240" w:lineRule="auto"/>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с. Сергиевск</w:t>
            </w:r>
            <w:r w:rsidR="003E3382" w:rsidRPr="00AB0469">
              <w:rPr>
                <w:rFonts w:ascii="Times New Roman" w:eastAsia="Times New Roman" w:hAnsi="Times New Roman" w:cs="Times New Roman"/>
                <w:color w:val="000000"/>
                <w:sz w:val="12"/>
                <w:szCs w:val="12"/>
                <w:lang w:eastAsia="ru-RU"/>
              </w:rPr>
              <w:t>, ул. Лермонтова, д. 2</w:t>
            </w:r>
            <w:proofErr w:type="gramStart"/>
            <w:r w:rsidR="003E3382" w:rsidRPr="00AB0469">
              <w:rPr>
                <w:rFonts w:ascii="Times New Roman" w:eastAsia="Times New Roman" w:hAnsi="Times New Roman" w:cs="Times New Roman"/>
                <w:color w:val="000000"/>
                <w:sz w:val="12"/>
                <w:szCs w:val="12"/>
                <w:lang w:eastAsia="ru-RU"/>
              </w:rPr>
              <w:t xml:space="preserve"> А</w:t>
            </w:r>
            <w:proofErr w:type="gramEnd"/>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580BC2" w:rsidP="003E3382">
            <w:pPr>
              <w:spacing w:after="0" w:line="240" w:lineRule="auto"/>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с. Сергиевск</w:t>
            </w:r>
            <w:r w:rsidR="003E3382" w:rsidRPr="00AB0469">
              <w:rPr>
                <w:rFonts w:ascii="Times New Roman" w:eastAsia="Times New Roman" w:hAnsi="Times New Roman" w:cs="Times New Roman"/>
                <w:color w:val="000000"/>
                <w:sz w:val="12"/>
                <w:szCs w:val="12"/>
                <w:lang w:eastAsia="ru-RU"/>
              </w:rPr>
              <w:t>, ул. М. Горького, д. 5</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580BC2" w:rsidP="003E3382">
            <w:pPr>
              <w:spacing w:after="0" w:line="240" w:lineRule="auto"/>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с. Сергиевск</w:t>
            </w:r>
            <w:r w:rsidR="003E3382" w:rsidRPr="00AB0469">
              <w:rPr>
                <w:rFonts w:ascii="Times New Roman" w:eastAsia="Times New Roman" w:hAnsi="Times New Roman" w:cs="Times New Roman"/>
                <w:color w:val="000000"/>
                <w:sz w:val="12"/>
                <w:szCs w:val="12"/>
                <w:lang w:eastAsia="ru-RU"/>
              </w:rPr>
              <w:t>, ул. М. Горького, д. 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812 136,66</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40 606,83</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108 014,18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663 515,65</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812 136,66</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40 606,83</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108 014,18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663 515,65</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580BC2" w:rsidP="003E3382">
            <w:pPr>
              <w:spacing w:after="0" w:line="240" w:lineRule="auto"/>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lastRenderedPageBreak/>
              <w:t>с. Сергиевск</w:t>
            </w:r>
            <w:r w:rsidR="003E3382" w:rsidRPr="00AB0469">
              <w:rPr>
                <w:rFonts w:ascii="Times New Roman" w:eastAsia="Times New Roman" w:hAnsi="Times New Roman" w:cs="Times New Roman"/>
                <w:color w:val="000000"/>
                <w:sz w:val="12"/>
                <w:szCs w:val="12"/>
                <w:lang w:eastAsia="ru-RU"/>
              </w:rPr>
              <w:t xml:space="preserve">, ул. </w:t>
            </w:r>
            <w:proofErr w:type="gramStart"/>
            <w:r w:rsidR="003E3382" w:rsidRPr="00AB0469">
              <w:rPr>
                <w:rFonts w:ascii="Times New Roman" w:eastAsia="Times New Roman" w:hAnsi="Times New Roman" w:cs="Times New Roman"/>
                <w:color w:val="000000"/>
                <w:sz w:val="12"/>
                <w:szCs w:val="12"/>
                <w:lang w:eastAsia="ru-RU"/>
              </w:rPr>
              <w:t>Советская</w:t>
            </w:r>
            <w:proofErr w:type="gramEnd"/>
            <w:r w:rsidR="003E3382" w:rsidRPr="00AB0469">
              <w:rPr>
                <w:rFonts w:ascii="Times New Roman" w:eastAsia="Times New Roman" w:hAnsi="Times New Roman" w:cs="Times New Roman"/>
                <w:color w:val="000000"/>
                <w:sz w:val="12"/>
                <w:szCs w:val="12"/>
                <w:lang w:eastAsia="ru-RU"/>
              </w:rPr>
              <w:t>, д. 67</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580BC2" w:rsidP="003E3382">
            <w:pPr>
              <w:spacing w:after="0" w:line="240" w:lineRule="auto"/>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с. Сергиевск</w:t>
            </w:r>
            <w:r w:rsidR="003E3382" w:rsidRPr="00AB0469">
              <w:rPr>
                <w:rFonts w:ascii="Times New Roman" w:eastAsia="Times New Roman" w:hAnsi="Times New Roman" w:cs="Times New Roman"/>
                <w:color w:val="000000"/>
                <w:sz w:val="12"/>
                <w:szCs w:val="12"/>
                <w:lang w:eastAsia="ru-RU"/>
              </w:rPr>
              <w:t xml:space="preserve">, ул. </w:t>
            </w:r>
            <w:proofErr w:type="gramStart"/>
            <w:r w:rsidR="003E3382" w:rsidRPr="00AB0469">
              <w:rPr>
                <w:rFonts w:ascii="Times New Roman" w:eastAsia="Times New Roman" w:hAnsi="Times New Roman" w:cs="Times New Roman"/>
                <w:color w:val="000000"/>
                <w:sz w:val="12"/>
                <w:szCs w:val="12"/>
                <w:lang w:eastAsia="ru-RU"/>
              </w:rPr>
              <w:t>Советская</w:t>
            </w:r>
            <w:proofErr w:type="gramEnd"/>
            <w:r w:rsidR="003E3382" w:rsidRPr="00AB0469">
              <w:rPr>
                <w:rFonts w:ascii="Times New Roman" w:eastAsia="Times New Roman" w:hAnsi="Times New Roman" w:cs="Times New Roman"/>
                <w:color w:val="000000"/>
                <w:sz w:val="12"/>
                <w:szCs w:val="12"/>
                <w:lang w:eastAsia="ru-RU"/>
              </w:rPr>
              <w:t>, д. 72</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800 800,45</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40 040,02</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106 506,46</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654 253,97</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800 800,45</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40 040,02</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106 506,46</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654 253,97</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28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3E3382" w:rsidRPr="00AB0469" w:rsidRDefault="003E3382" w:rsidP="003E3382">
            <w:pPr>
              <w:spacing w:after="0" w:line="240" w:lineRule="auto"/>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СП СУРГУТ</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4 514 736,74</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451 473,67</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3 177 142,07</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886 121,00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1 514 736,74</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151 473,67</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477 142,07</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886 121,00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2 841 800,97</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142 090,05</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377 959,53</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2 321 751,39</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1 500 000,00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1 350 000,00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580BC2" w:rsidP="003E3382">
            <w:pPr>
              <w:spacing w:after="0" w:line="240" w:lineRule="auto"/>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п. Сургут</w:t>
            </w:r>
            <w:r w:rsidR="003E3382" w:rsidRPr="00AB0469">
              <w:rPr>
                <w:rFonts w:ascii="Times New Roman" w:eastAsia="Times New Roman" w:hAnsi="Times New Roman" w:cs="Times New Roman"/>
                <w:color w:val="000000"/>
                <w:sz w:val="12"/>
                <w:szCs w:val="12"/>
                <w:lang w:eastAsia="ru-RU"/>
              </w:rPr>
              <w:t xml:space="preserve">, ул. </w:t>
            </w:r>
            <w:proofErr w:type="gramStart"/>
            <w:r w:rsidR="003E3382" w:rsidRPr="00AB0469">
              <w:rPr>
                <w:rFonts w:ascii="Times New Roman" w:eastAsia="Times New Roman" w:hAnsi="Times New Roman" w:cs="Times New Roman"/>
                <w:color w:val="000000"/>
                <w:sz w:val="12"/>
                <w:szCs w:val="12"/>
                <w:lang w:eastAsia="ru-RU"/>
              </w:rPr>
              <w:t>Кооперативная</w:t>
            </w:r>
            <w:proofErr w:type="gramEnd"/>
            <w:r w:rsidR="003E3382" w:rsidRPr="00AB0469">
              <w:rPr>
                <w:rFonts w:ascii="Times New Roman" w:eastAsia="Times New Roman" w:hAnsi="Times New Roman" w:cs="Times New Roman"/>
                <w:color w:val="000000"/>
                <w:sz w:val="12"/>
                <w:szCs w:val="12"/>
                <w:lang w:eastAsia="ru-RU"/>
              </w:rPr>
              <w:t>, д. 7</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580BC2" w:rsidP="003E3382">
            <w:pPr>
              <w:spacing w:after="0" w:line="240" w:lineRule="auto"/>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п. Сургут</w:t>
            </w:r>
            <w:r w:rsidR="003E3382" w:rsidRPr="00AB0469">
              <w:rPr>
                <w:rFonts w:ascii="Times New Roman" w:eastAsia="Times New Roman" w:hAnsi="Times New Roman" w:cs="Times New Roman"/>
                <w:color w:val="000000"/>
                <w:sz w:val="12"/>
                <w:szCs w:val="12"/>
                <w:lang w:eastAsia="ru-RU"/>
              </w:rPr>
              <w:t xml:space="preserve">, ул. </w:t>
            </w:r>
            <w:proofErr w:type="gramStart"/>
            <w:r w:rsidR="003E3382" w:rsidRPr="00AB0469">
              <w:rPr>
                <w:rFonts w:ascii="Times New Roman" w:eastAsia="Times New Roman" w:hAnsi="Times New Roman" w:cs="Times New Roman"/>
                <w:color w:val="000000"/>
                <w:sz w:val="12"/>
                <w:szCs w:val="12"/>
                <w:lang w:eastAsia="ru-RU"/>
              </w:rPr>
              <w:t>Молодежная</w:t>
            </w:r>
            <w:proofErr w:type="gramEnd"/>
            <w:r w:rsidR="003E3382" w:rsidRPr="00AB0469">
              <w:rPr>
                <w:rFonts w:ascii="Times New Roman" w:eastAsia="Times New Roman" w:hAnsi="Times New Roman" w:cs="Times New Roman"/>
                <w:color w:val="000000"/>
                <w:sz w:val="12"/>
                <w:szCs w:val="12"/>
                <w:lang w:eastAsia="ru-RU"/>
              </w:rPr>
              <w:t>, д. 4</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1 514 736,74</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151 473,67</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477 142,07</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886 121,00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1 514 736,74</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151 473,67</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477 142,07</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886 121,00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color w:val="000000"/>
                <w:sz w:val="12"/>
                <w:szCs w:val="12"/>
                <w:lang w:eastAsia="ru-RU"/>
              </w:rPr>
            </w:pPr>
            <w:proofErr w:type="spellStart"/>
            <w:r w:rsidRPr="00AB0469">
              <w:rPr>
                <w:rFonts w:ascii="Times New Roman" w:eastAsia="Times New Roman" w:hAnsi="Times New Roman" w:cs="Times New Roman"/>
                <w:color w:val="000000"/>
                <w:sz w:val="12"/>
                <w:szCs w:val="12"/>
                <w:lang w:eastAsia="ru-RU"/>
              </w:rPr>
              <w:lastRenderedPageBreak/>
              <w:t>п</w:t>
            </w:r>
            <w:proofErr w:type="gramStart"/>
            <w:r w:rsidRPr="00AB0469">
              <w:rPr>
                <w:rFonts w:ascii="Times New Roman" w:eastAsia="Times New Roman" w:hAnsi="Times New Roman" w:cs="Times New Roman"/>
                <w:color w:val="000000"/>
                <w:sz w:val="12"/>
                <w:szCs w:val="12"/>
                <w:lang w:eastAsia="ru-RU"/>
              </w:rPr>
              <w:t>.С</w:t>
            </w:r>
            <w:proofErr w:type="gramEnd"/>
            <w:r w:rsidRPr="00AB0469">
              <w:rPr>
                <w:rFonts w:ascii="Times New Roman" w:eastAsia="Times New Roman" w:hAnsi="Times New Roman" w:cs="Times New Roman"/>
                <w:color w:val="000000"/>
                <w:sz w:val="12"/>
                <w:szCs w:val="12"/>
                <w:lang w:eastAsia="ru-RU"/>
              </w:rPr>
              <w:t>ургут</w:t>
            </w:r>
            <w:proofErr w:type="spellEnd"/>
            <w:r w:rsidRPr="00AB0469">
              <w:rPr>
                <w:rFonts w:ascii="Times New Roman" w:eastAsia="Times New Roman" w:hAnsi="Times New Roman" w:cs="Times New Roman"/>
                <w:color w:val="000000"/>
                <w:sz w:val="12"/>
                <w:szCs w:val="12"/>
                <w:lang w:eastAsia="ru-RU"/>
              </w:rPr>
              <w:t>, ул. Первомайская, д. 20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color w:val="000000"/>
                <w:sz w:val="12"/>
                <w:szCs w:val="12"/>
                <w:lang w:eastAsia="ru-RU"/>
              </w:rPr>
            </w:pPr>
            <w:proofErr w:type="spellStart"/>
            <w:r w:rsidRPr="00AB0469">
              <w:rPr>
                <w:rFonts w:ascii="Times New Roman" w:eastAsia="Times New Roman" w:hAnsi="Times New Roman" w:cs="Times New Roman"/>
                <w:color w:val="000000"/>
                <w:sz w:val="12"/>
                <w:szCs w:val="12"/>
                <w:lang w:eastAsia="ru-RU"/>
              </w:rPr>
              <w:t>п</w:t>
            </w:r>
            <w:proofErr w:type="gramStart"/>
            <w:r w:rsidRPr="00AB0469">
              <w:rPr>
                <w:rFonts w:ascii="Times New Roman" w:eastAsia="Times New Roman" w:hAnsi="Times New Roman" w:cs="Times New Roman"/>
                <w:color w:val="000000"/>
                <w:sz w:val="12"/>
                <w:szCs w:val="12"/>
                <w:lang w:eastAsia="ru-RU"/>
              </w:rPr>
              <w:t>.С</w:t>
            </w:r>
            <w:proofErr w:type="gramEnd"/>
            <w:r w:rsidRPr="00AB0469">
              <w:rPr>
                <w:rFonts w:ascii="Times New Roman" w:eastAsia="Times New Roman" w:hAnsi="Times New Roman" w:cs="Times New Roman"/>
                <w:color w:val="000000"/>
                <w:sz w:val="12"/>
                <w:szCs w:val="12"/>
                <w:lang w:eastAsia="ru-RU"/>
              </w:rPr>
              <w:t>ургут</w:t>
            </w:r>
            <w:proofErr w:type="spellEnd"/>
            <w:r w:rsidRPr="00AB0469">
              <w:rPr>
                <w:rFonts w:ascii="Times New Roman" w:eastAsia="Times New Roman" w:hAnsi="Times New Roman" w:cs="Times New Roman"/>
                <w:color w:val="000000"/>
                <w:sz w:val="12"/>
                <w:szCs w:val="12"/>
                <w:lang w:eastAsia="ru-RU"/>
              </w:rPr>
              <w:t>, ул. Первомайская, д. 21</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color w:val="000000"/>
                <w:sz w:val="12"/>
                <w:szCs w:val="12"/>
                <w:lang w:eastAsia="ru-RU"/>
              </w:rPr>
            </w:pPr>
            <w:proofErr w:type="spellStart"/>
            <w:r w:rsidRPr="00AB0469">
              <w:rPr>
                <w:rFonts w:ascii="Times New Roman" w:eastAsia="Times New Roman" w:hAnsi="Times New Roman" w:cs="Times New Roman"/>
                <w:color w:val="000000"/>
                <w:sz w:val="12"/>
                <w:szCs w:val="12"/>
                <w:lang w:eastAsia="ru-RU"/>
              </w:rPr>
              <w:t>п</w:t>
            </w:r>
            <w:proofErr w:type="gramStart"/>
            <w:r w:rsidRPr="00AB0469">
              <w:rPr>
                <w:rFonts w:ascii="Times New Roman" w:eastAsia="Times New Roman" w:hAnsi="Times New Roman" w:cs="Times New Roman"/>
                <w:color w:val="000000"/>
                <w:sz w:val="12"/>
                <w:szCs w:val="12"/>
                <w:lang w:eastAsia="ru-RU"/>
              </w:rPr>
              <w:t>.С</w:t>
            </w:r>
            <w:proofErr w:type="gramEnd"/>
            <w:r w:rsidRPr="00AB0469">
              <w:rPr>
                <w:rFonts w:ascii="Times New Roman" w:eastAsia="Times New Roman" w:hAnsi="Times New Roman" w:cs="Times New Roman"/>
                <w:color w:val="000000"/>
                <w:sz w:val="12"/>
                <w:szCs w:val="12"/>
                <w:lang w:eastAsia="ru-RU"/>
              </w:rPr>
              <w:t>ургут</w:t>
            </w:r>
            <w:proofErr w:type="spellEnd"/>
            <w:r w:rsidRPr="00AB0469">
              <w:rPr>
                <w:rFonts w:ascii="Times New Roman" w:eastAsia="Times New Roman" w:hAnsi="Times New Roman" w:cs="Times New Roman"/>
                <w:color w:val="000000"/>
                <w:sz w:val="12"/>
                <w:szCs w:val="12"/>
                <w:lang w:eastAsia="ru-RU"/>
              </w:rPr>
              <w:t>, ул. Первомайская, д. 1</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color w:val="000000"/>
                <w:sz w:val="12"/>
                <w:szCs w:val="12"/>
                <w:lang w:eastAsia="ru-RU"/>
              </w:rPr>
            </w:pPr>
            <w:proofErr w:type="spellStart"/>
            <w:r w:rsidRPr="00AB0469">
              <w:rPr>
                <w:rFonts w:ascii="Times New Roman" w:eastAsia="Times New Roman" w:hAnsi="Times New Roman" w:cs="Times New Roman"/>
                <w:color w:val="000000"/>
                <w:sz w:val="12"/>
                <w:szCs w:val="12"/>
                <w:lang w:eastAsia="ru-RU"/>
              </w:rPr>
              <w:t>п</w:t>
            </w:r>
            <w:proofErr w:type="gramStart"/>
            <w:r w:rsidRPr="00AB0469">
              <w:rPr>
                <w:rFonts w:ascii="Times New Roman" w:eastAsia="Times New Roman" w:hAnsi="Times New Roman" w:cs="Times New Roman"/>
                <w:color w:val="000000"/>
                <w:sz w:val="12"/>
                <w:szCs w:val="12"/>
                <w:lang w:eastAsia="ru-RU"/>
              </w:rPr>
              <w:t>.С</w:t>
            </w:r>
            <w:proofErr w:type="gramEnd"/>
            <w:r w:rsidRPr="00AB0469">
              <w:rPr>
                <w:rFonts w:ascii="Times New Roman" w:eastAsia="Times New Roman" w:hAnsi="Times New Roman" w:cs="Times New Roman"/>
                <w:color w:val="000000"/>
                <w:sz w:val="12"/>
                <w:szCs w:val="12"/>
                <w:lang w:eastAsia="ru-RU"/>
              </w:rPr>
              <w:t>ургут</w:t>
            </w:r>
            <w:proofErr w:type="spellEnd"/>
            <w:r w:rsidRPr="00AB0469">
              <w:rPr>
                <w:rFonts w:ascii="Times New Roman" w:eastAsia="Times New Roman" w:hAnsi="Times New Roman" w:cs="Times New Roman"/>
                <w:color w:val="000000"/>
                <w:sz w:val="12"/>
                <w:szCs w:val="12"/>
                <w:lang w:eastAsia="ru-RU"/>
              </w:rPr>
              <w:t>, ул. Первомайская, д. 3</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color w:val="000000"/>
                <w:sz w:val="12"/>
                <w:szCs w:val="12"/>
                <w:lang w:eastAsia="ru-RU"/>
              </w:rPr>
            </w:pPr>
            <w:proofErr w:type="spellStart"/>
            <w:r w:rsidRPr="00AB0469">
              <w:rPr>
                <w:rFonts w:ascii="Times New Roman" w:eastAsia="Times New Roman" w:hAnsi="Times New Roman" w:cs="Times New Roman"/>
                <w:color w:val="000000"/>
                <w:sz w:val="12"/>
                <w:szCs w:val="12"/>
                <w:lang w:eastAsia="ru-RU"/>
              </w:rPr>
              <w:lastRenderedPageBreak/>
              <w:t>п</w:t>
            </w:r>
            <w:proofErr w:type="gramStart"/>
            <w:r w:rsidRPr="00AB0469">
              <w:rPr>
                <w:rFonts w:ascii="Times New Roman" w:eastAsia="Times New Roman" w:hAnsi="Times New Roman" w:cs="Times New Roman"/>
                <w:color w:val="000000"/>
                <w:sz w:val="12"/>
                <w:szCs w:val="12"/>
                <w:lang w:eastAsia="ru-RU"/>
              </w:rPr>
              <w:t>.С</w:t>
            </w:r>
            <w:proofErr w:type="gramEnd"/>
            <w:r w:rsidRPr="00AB0469">
              <w:rPr>
                <w:rFonts w:ascii="Times New Roman" w:eastAsia="Times New Roman" w:hAnsi="Times New Roman" w:cs="Times New Roman"/>
                <w:color w:val="000000"/>
                <w:sz w:val="12"/>
                <w:szCs w:val="12"/>
                <w:lang w:eastAsia="ru-RU"/>
              </w:rPr>
              <w:t>ургут</w:t>
            </w:r>
            <w:proofErr w:type="spellEnd"/>
            <w:r w:rsidRPr="00AB0469">
              <w:rPr>
                <w:rFonts w:ascii="Times New Roman" w:eastAsia="Times New Roman" w:hAnsi="Times New Roman" w:cs="Times New Roman"/>
                <w:color w:val="000000"/>
                <w:sz w:val="12"/>
                <w:szCs w:val="12"/>
                <w:lang w:eastAsia="ru-RU"/>
              </w:rPr>
              <w:t>, ул. Победы, д. 21</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color w:val="000000"/>
                <w:sz w:val="12"/>
                <w:szCs w:val="12"/>
                <w:lang w:eastAsia="ru-RU"/>
              </w:rPr>
            </w:pPr>
            <w:proofErr w:type="spellStart"/>
            <w:r w:rsidRPr="00AB0469">
              <w:rPr>
                <w:rFonts w:ascii="Times New Roman" w:eastAsia="Times New Roman" w:hAnsi="Times New Roman" w:cs="Times New Roman"/>
                <w:color w:val="000000"/>
                <w:sz w:val="12"/>
                <w:szCs w:val="12"/>
                <w:lang w:eastAsia="ru-RU"/>
              </w:rPr>
              <w:t>п</w:t>
            </w:r>
            <w:proofErr w:type="gramStart"/>
            <w:r w:rsidRPr="00AB0469">
              <w:rPr>
                <w:rFonts w:ascii="Times New Roman" w:eastAsia="Times New Roman" w:hAnsi="Times New Roman" w:cs="Times New Roman"/>
                <w:color w:val="000000"/>
                <w:sz w:val="12"/>
                <w:szCs w:val="12"/>
                <w:lang w:eastAsia="ru-RU"/>
              </w:rPr>
              <w:t>.С</w:t>
            </w:r>
            <w:proofErr w:type="gramEnd"/>
            <w:r w:rsidRPr="00AB0469">
              <w:rPr>
                <w:rFonts w:ascii="Times New Roman" w:eastAsia="Times New Roman" w:hAnsi="Times New Roman" w:cs="Times New Roman"/>
                <w:color w:val="000000"/>
                <w:sz w:val="12"/>
                <w:szCs w:val="12"/>
                <w:lang w:eastAsia="ru-RU"/>
              </w:rPr>
              <w:t>ургут</w:t>
            </w:r>
            <w:proofErr w:type="spellEnd"/>
            <w:r w:rsidRPr="00AB0469">
              <w:rPr>
                <w:rFonts w:ascii="Times New Roman" w:eastAsia="Times New Roman" w:hAnsi="Times New Roman" w:cs="Times New Roman"/>
                <w:color w:val="000000"/>
                <w:sz w:val="12"/>
                <w:szCs w:val="12"/>
                <w:lang w:eastAsia="ru-RU"/>
              </w:rPr>
              <w:t xml:space="preserve">, </w:t>
            </w:r>
            <w:proofErr w:type="spellStart"/>
            <w:r w:rsidRPr="00AB0469">
              <w:rPr>
                <w:rFonts w:ascii="Times New Roman" w:eastAsia="Times New Roman" w:hAnsi="Times New Roman" w:cs="Times New Roman"/>
                <w:color w:val="000000"/>
                <w:sz w:val="12"/>
                <w:szCs w:val="12"/>
                <w:lang w:eastAsia="ru-RU"/>
              </w:rPr>
              <w:t>ул.Первомайская</w:t>
            </w:r>
            <w:proofErr w:type="spellEnd"/>
            <w:r w:rsidRPr="00AB0469">
              <w:rPr>
                <w:rFonts w:ascii="Times New Roman" w:eastAsia="Times New Roman" w:hAnsi="Times New Roman" w:cs="Times New Roman"/>
                <w:color w:val="000000"/>
                <w:sz w:val="12"/>
                <w:szCs w:val="12"/>
                <w:lang w:eastAsia="ru-RU"/>
              </w:rPr>
              <w:t>. Д.4.6.7.8.9.10.11</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2 841 800,97</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142 090,05</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377 959,53</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2 321 751,39</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2 841 800,97</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142 090,05</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377 959,53</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2 321 751,39</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3E3382" w:rsidRPr="00AB0469" w:rsidTr="003E3382">
        <w:trPr>
          <w:cantSplit/>
          <w:trHeight w:val="70"/>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3E3382" w:rsidRPr="00AB0469" w:rsidRDefault="003E3382" w:rsidP="003E3382">
            <w:pPr>
              <w:spacing w:after="0" w:line="240" w:lineRule="auto"/>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СП СЕРНОВОДСК</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1 939 854,08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171 992,70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1 408 500,59</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359 360,79</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439 854,08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21 992,70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58 500,59</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359 360,79</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1 500 000,00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1 350 000,00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color w:val="000000"/>
                <w:sz w:val="12"/>
                <w:szCs w:val="12"/>
                <w:lang w:eastAsia="ru-RU"/>
              </w:rPr>
            </w:pPr>
            <w:proofErr w:type="spellStart"/>
            <w:r w:rsidRPr="00AB0469">
              <w:rPr>
                <w:rFonts w:ascii="Times New Roman" w:eastAsia="Times New Roman" w:hAnsi="Times New Roman" w:cs="Times New Roman"/>
                <w:color w:val="000000"/>
                <w:sz w:val="12"/>
                <w:szCs w:val="12"/>
                <w:lang w:eastAsia="ru-RU"/>
              </w:rPr>
              <w:t>п</w:t>
            </w:r>
            <w:proofErr w:type="gramStart"/>
            <w:r w:rsidRPr="00AB0469">
              <w:rPr>
                <w:rFonts w:ascii="Times New Roman" w:eastAsia="Times New Roman" w:hAnsi="Times New Roman" w:cs="Times New Roman"/>
                <w:color w:val="000000"/>
                <w:sz w:val="12"/>
                <w:szCs w:val="12"/>
                <w:lang w:eastAsia="ru-RU"/>
              </w:rPr>
              <w:t>.С</w:t>
            </w:r>
            <w:proofErr w:type="gramEnd"/>
            <w:r w:rsidRPr="00AB0469">
              <w:rPr>
                <w:rFonts w:ascii="Times New Roman" w:eastAsia="Times New Roman" w:hAnsi="Times New Roman" w:cs="Times New Roman"/>
                <w:color w:val="000000"/>
                <w:sz w:val="12"/>
                <w:szCs w:val="12"/>
                <w:lang w:eastAsia="ru-RU"/>
              </w:rPr>
              <w:t>ерноводск</w:t>
            </w:r>
            <w:proofErr w:type="spellEnd"/>
            <w:r w:rsidRPr="00AB0469">
              <w:rPr>
                <w:rFonts w:ascii="Times New Roman" w:eastAsia="Times New Roman" w:hAnsi="Times New Roman" w:cs="Times New Roman"/>
                <w:color w:val="000000"/>
                <w:sz w:val="12"/>
                <w:szCs w:val="12"/>
                <w:lang w:eastAsia="ru-RU"/>
              </w:rPr>
              <w:t>, ул. Калинина, д. 22</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color w:val="000000"/>
                <w:sz w:val="12"/>
                <w:szCs w:val="12"/>
                <w:lang w:eastAsia="ru-RU"/>
              </w:rPr>
            </w:pPr>
            <w:proofErr w:type="spellStart"/>
            <w:r w:rsidRPr="00AB0469">
              <w:rPr>
                <w:rFonts w:ascii="Times New Roman" w:eastAsia="Times New Roman" w:hAnsi="Times New Roman" w:cs="Times New Roman"/>
                <w:color w:val="000000"/>
                <w:sz w:val="12"/>
                <w:szCs w:val="12"/>
                <w:lang w:eastAsia="ru-RU"/>
              </w:rPr>
              <w:lastRenderedPageBreak/>
              <w:t>п</w:t>
            </w:r>
            <w:proofErr w:type="gramStart"/>
            <w:r w:rsidRPr="00AB0469">
              <w:rPr>
                <w:rFonts w:ascii="Times New Roman" w:eastAsia="Times New Roman" w:hAnsi="Times New Roman" w:cs="Times New Roman"/>
                <w:color w:val="000000"/>
                <w:sz w:val="12"/>
                <w:szCs w:val="12"/>
                <w:lang w:eastAsia="ru-RU"/>
              </w:rPr>
              <w:t>.С</w:t>
            </w:r>
            <w:proofErr w:type="gramEnd"/>
            <w:r w:rsidRPr="00AB0469">
              <w:rPr>
                <w:rFonts w:ascii="Times New Roman" w:eastAsia="Times New Roman" w:hAnsi="Times New Roman" w:cs="Times New Roman"/>
                <w:color w:val="000000"/>
                <w:sz w:val="12"/>
                <w:szCs w:val="12"/>
                <w:lang w:eastAsia="ru-RU"/>
              </w:rPr>
              <w:t>ерноводск</w:t>
            </w:r>
            <w:proofErr w:type="spellEnd"/>
            <w:r w:rsidRPr="00AB0469">
              <w:rPr>
                <w:rFonts w:ascii="Times New Roman" w:eastAsia="Times New Roman" w:hAnsi="Times New Roman" w:cs="Times New Roman"/>
                <w:color w:val="000000"/>
                <w:sz w:val="12"/>
                <w:szCs w:val="12"/>
                <w:lang w:eastAsia="ru-RU"/>
              </w:rPr>
              <w:t>, ул. Калинина, д. 26</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color w:val="000000"/>
                <w:sz w:val="12"/>
                <w:szCs w:val="12"/>
                <w:lang w:eastAsia="ru-RU"/>
              </w:rPr>
            </w:pPr>
            <w:proofErr w:type="spellStart"/>
            <w:r w:rsidRPr="00AB0469">
              <w:rPr>
                <w:rFonts w:ascii="Times New Roman" w:eastAsia="Times New Roman" w:hAnsi="Times New Roman" w:cs="Times New Roman"/>
                <w:color w:val="000000"/>
                <w:sz w:val="12"/>
                <w:szCs w:val="12"/>
                <w:lang w:eastAsia="ru-RU"/>
              </w:rPr>
              <w:t>п</w:t>
            </w:r>
            <w:proofErr w:type="gramStart"/>
            <w:r w:rsidRPr="00AB0469">
              <w:rPr>
                <w:rFonts w:ascii="Times New Roman" w:eastAsia="Times New Roman" w:hAnsi="Times New Roman" w:cs="Times New Roman"/>
                <w:color w:val="000000"/>
                <w:sz w:val="12"/>
                <w:szCs w:val="12"/>
                <w:lang w:eastAsia="ru-RU"/>
              </w:rPr>
              <w:t>.С</w:t>
            </w:r>
            <w:proofErr w:type="gramEnd"/>
            <w:r w:rsidRPr="00AB0469">
              <w:rPr>
                <w:rFonts w:ascii="Times New Roman" w:eastAsia="Times New Roman" w:hAnsi="Times New Roman" w:cs="Times New Roman"/>
                <w:color w:val="000000"/>
                <w:sz w:val="12"/>
                <w:szCs w:val="12"/>
                <w:lang w:eastAsia="ru-RU"/>
              </w:rPr>
              <w:t>ерноводск</w:t>
            </w:r>
            <w:proofErr w:type="spellEnd"/>
            <w:r w:rsidRPr="00AB0469">
              <w:rPr>
                <w:rFonts w:ascii="Times New Roman" w:eastAsia="Times New Roman" w:hAnsi="Times New Roman" w:cs="Times New Roman"/>
                <w:color w:val="000000"/>
                <w:sz w:val="12"/>
                <w:szCs w:val="12"/>
                <w:lang w:eastAsia="ru-RU"/>
              </w:rPr>
              <w:t>, ул. Ленина, д. 3</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27 230,01</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1 361,50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3 621,59</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22 246,92</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27 230,01</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1 361,50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3 621,59</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22 246,92</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color w:val="000000"/>
                <w:sz w:val="12"/>
                <w:szCs w:val="12"/>
                <w:lang w:eastAsia="ru-RU"/>
              </w:rPr>
            </w:pPr>
            <w:proofErr w:type="spellStart"/>
            <w:r w:rsidRPr="00AB0469">
              <w:rPr>
                <w:rFonts w:ascii="Times New Roman" w:eastAsia="Times New Roman" w:hAnsi="Times New Roman" w:cs="Times New Roman"/>
                <w:color w:val="000000"/>
                <w:sz w:val="12"/>
                <w:szCs w:val="12"/>
                <w:lang w:eastAsia="ru-RU"/>
              </w:rPr>
              <w:t>п</w:t>
            </w:r>
            <w:proofErr w:type="gramStart"/>
            <w:r w:rsidRPr="00AB0469">
              <w:rPr>
                <w:rFonts w:ascii="Times New Roman" w:eastAsia="Times New Roman" w:hAnsi="Times New Roman" w:cs="Times New Roman"/>
                <w:color w:val="000000"/>
                <w:sz w:val="12"/>
                <w:szCs w:val="12"/>
                <w:lang w:eastAsia="ru-RU"/>
              </w:rPr>
              <w:t>.С</w:t>
            </w:r>
            <w:proofErr w:type="gramEnd"/>
            <w:r w:rsidRPr="00AB0469">
              <w:rPr>
                <w:rFonts w:ascii="Times New Roman" w:eastAsia="Times New Roman" w:hAnsi="Times New Roman" w:cs="Times New Roman"/>
                <w:color w:val="000000"/>
                <w:sz w:val="12"/>
                <w:szCs w:val="12"/>
                <w:lang w:eastAsia="ru-RU"/>
              </w:rPr>
              <w:t>ерноводск</w:t>
            </w:r>
            <w:proofErr w:type="spellEnd"/>
            <w:r w:rsidRPr="00AB0469">
              <w:rPr>
                <w:rFonts w:ascii="Times New Roman" w:eastAsia="Times New Roman" w:hAnsi="Times New Roman" w:cs="Times New Roman"/>
                <w:color w:val="000000"/>
                <w:sz w:val="12"/>
                <w:szCs w:val="12"/>
                <w:lang w:eastAsia="ru-RU"/>
              </w:rPr>
              <w:t>, ул. Революции, д. 53</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412 624,07</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20 631,20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54 879,00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337 113,87</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412 624,07</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20 631,20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54 879,00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337 113,87</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color w:val="000000"/>
                <w:sz w:val="12"/>
                <w:szCs w:val="12"/>
                <w:lang w:eastAsia="ru-RU"/>
              </w:rPr>
            </w:pPr>
            <w:proofErr w:type="spellStart"/>
            <w:r w:rsidRPr="00AB0469">
              <w:rPr>
                <w:rFonts w:ascii="Times New Roman" w:eastAsia="Times New Roman" w:hAnsi="Times New Roman" w:cs="Times New Roman"/>
                <w:color w:val="000000"/>
                <w:sz w:val="12"/>
                <w:szCs w:val="12"/>
                <w:lang w:eastAsia="ru-RU"/>
              </w:rPr>
              <w:t>п</w:t>
            </w:r>
            <w:proofErr w:type="gramStart"/>
            <w:r w:rsidRPr="00AB0469">
              <w:rPr>
                <w:rFonts w:ascii="Times New Roman" w:eastAsia="Times New Roman" w:hAnsi="Times New Roman" w:cs="Times New Roman"/>
                <w:color w:val="000000"/>
                <w:sz w:val="12"/>
                <w:szCs w:val="12"/>
                <w:lang w:eastAsia="ru-RU"/>
              </w:rPr>
              <w:t>.С</w:t>
            </w:r>
            <w:proofErr w:type="gramEnd"/>
            <w:r w:rsidRPr="00AB0469">
              <w:rPr>
                <w:rFonts w:ascii="Times New Roman" w:eastAsia="Times New Roman" w:hAnsi="Times New Roman" w:cs="Times New Roman"/>
                <w:color w:val="000000"/>
                <w:sz w:val="12"/>
                <w:szCs w:val="12"/>
                <w:lang w:eastAsia="ru-RU"/>
              </w:rPr>
              <w:t>ерноводск</w:t>
            </w:r>
            <w:proofErr w:type="spellEnd"/>
            <w:r w:rsidRPr="00AB0469">
              <w:rPr>
                <w:rFonts w:ascii="Times New Roman" w:eastAsia="Times New Roman" w:hAnsi="Times New Roman" w:cs="Times New Roman"/>
                <w:color w:val="000000"/>
                <w:sz w:val="12"/>
                <w:szCs w:val="12"/>
                <w:lang w:eastAsia="ru-RU"/>
              </w:rPr>
              <w:t>, ул. Советская, д. 48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697"/>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3E3382" w:rsidRPr="00AB0469" w:rsidRDefault="003E3382" w:rsidP="003E3382">
            <w:pPr>
              <w:spacing w:after="0" w:line="240" w:lineRule="auto"/>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lastRenderedPageBreak/>
              <w:t>СП СВЕТЛОДОЛЬСК</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п. Светлодольск, ул. Полевая, д. 6</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70"/>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3E3382" w:rsidRPr="00AB0469" w:rsidRDefault="003E3382" w:rsidP="003E3382">
            <w:pPr>
              <w:spacing w:after="0" w:line="240" w:lineRule="auto"/>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ГП СУХОДОЛ</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20 979 385,54</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1 790 770,03</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10 316 662,65</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8 871 952,86</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6 586 013,20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658 601,41</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2 074 594,13</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3 852 817,66</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1 668 057,52</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83 402,88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221 851,65</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1 362 802,99</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4 475 314,82</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223 765,74</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595 216,87</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3 656 332,21</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2 250 000,00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225 000,00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2 025 000,00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1 500 000,00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1 350 000,00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3 750 000,00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375 000,00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3 375 000,00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color w:val="000000"/>
                <w:sz w:val="12"/>
                <w:szCs w:val="12"/>
                <w:lang w:eastAsia="ru-RU"/>
              </w:rPr>
            </w:pPr>
            <w:proofErr w:type="spellStart"/>
            <w:r w:rsidRPr="00AB0469">
              <w:rPr>
                <w:rFonts w:ascii="Times New Roman" w:eastAsia="Times New Roman" w:hAnsi="Times New Roman" w:cs="Times New Roman"/>
                <w:color w:val="000000"/>
                <w:sz w:val="12"/>
                <w:szCs w:val="12"/>
                <w:lang w:eastAsia="ru-RU"/>
              </w:rPr>
              <w:t>п</w:t>
            </w:r>
            <w:proofErr w:type="gramStart"/>
            <w:r w:rsidRPr="00AB0469">
              <w:rPr>
                <w:rFonts w:ascii="Times New Roman" w:eastAsia="Times New Roman" w:hAnsi="Times New Roman" w:cs="Times New Roman"/>
                <w:color w:val="000000"/>
                <w:sz w:val="12"/>
                <w:szCs w:val="12"/>
                <w:lang w:eastAsia="ru-RU"/>
              </w:rPr>
              <w:t>.С</w:t>
            </w:r>
            <w:proofErr w:type="gramEnd"/>
            <w:r w:rsidRPr="00AB0469">
              <w:rPr>
                <w:rFonts w:ascii="Times New Roman" w:eastAsia="Times New Roman" w:hAnsi="Times New Roman" w:cs="Times New Roman"/>
                <w:color w:val="000000"/>
                <w:sz w:val="12"/>
                <w:szCs w:val="12"/>
                <w:lang w:eastAsia="ru-RU"/>
              </w:rPr>
              <w:t>уходол</w:t>
            </w:r>
            <w:proofErr w:type="spellEnd"/>
            <w:r w:rsidRPr="00AB0469">
              <w:rPr>
                <w:rFonts w:ascii="Times New Roman" w:eastAsia="Times New Roman" w:hAnsi="Times New Roman" w:cs="Times New Roman"/>
                <w:color w:val="000000"/>
                <w:sz w:val="12"/>
                <w:szCs w:val="12"/>
                <w:lang w:eastAsia="ru-RU"/>
              </w:rPr>
              <w:t xml:space="preserve">, </w:t>
            </w:r>
            <w:proofErr w:type="spellStart"/>
            <w:r w:rsidRPr="00AB0469">
              <w:rPr>
                <w:rFonts w:ascii="Times New Roman" w:eastAsia="Times New Roman" w:hAnsi="Times New Roman" w:cs="Times New Roman"/>
                <w:color w:val="000000"/>
                <w:sz w:val="12"/>
                <w:szCs w:val="12"/>
                <w:lang w:eastAsia="ru-RU"/>
              </w:rPr>
              <w:t>ул.Мира</w:t>
            </w:r>
            <w:proofErr w:type="spellEnd"/>
            <w:r w:rsidRPr="00AB0469">
              <w:rPr>
                <w:rFonts w:ascii="Times New Roman" w:eastAsia="Times New Roman" w:hAnsi="Times New Roman" w:cs="Times New Roman"/>
                <w:color w:val="000000"/>
                <w:sz w:val="12"/>
                <w:szCs w:val="12"/>
                <w:lang w:eastAsia="ru-RU"/>
              </w:rPr>
              <w:t>, д. 2</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color w:val="000000"/>
                <w:sz w:val="12"/>
                <w:szCs w:val="12"/>
                <w:lang w:eastAsia="ru-RU"/>
              </w:rPr>
            </w:pPr>
            <w:proofErr w:type="spellStart"/>
            <w:r w:rsidRPr="00AB0469">
              <w:rPr>
                <w:rFonts w:ascii="Times New Roman" w:eastAsia="Times New Roman" w:hAnsi="Times New Roman" w:cs="Times New Roman"/>
                <w:color w:val="000000"/>
                <w:sz w:val="12"/>
                <w:szCs w:val="12"/>
                <w:lang w:eastAsia="ru-RU"/>
              </w:rPr>
              <w:t>п</w:t>
            </w:r>
            <w:proofErr w:type="gramStart"/>
            <w:r w:rsidRPr="00AB0469">
              <w:rPr>
                <w:rFonts w:ascii="Times New Roman" w:eastAsia="Times New Roman" w:hAnsi="Times New Roman" w:cs="Times New Roman"/>
                <w:color w:val="000000"/>
                <w:sz w:val="12"/>
                <w:szCs w:val="12"/>
                <w:lang w:eastAsia="ru-RU"/>
              </w:rPr>
              <w:t>.С</w:t>
            </w:r>
            <w:proofErr w:type="gramEnd"/>
            <w:r w:rsidRPr="00AB0469">
              <w:rPr>
                <w:rFonts w:ascii="Times New Roman" w:eastAsia="Times New Roman" w:hAnsi="Times New Roman" w:cs="Times New Roman"/>
                <w:color w:val="000000"/>
                <w:sz w:val="12"/>
                <w:szCs w:val="12"/>
                <w:lang w:eastAsia="ru-RU"/>
              </w:rPr>
              <w:t>уходол</w:t>
            </w:r>
            <w:proofErr w:type="spellEnd"/>
            <w:r w:rsidRPr="00AB0469">
              <w:rPr>
                <w:rFonts w:ascii="Times New Roman" w:eastAsia="Times New Roman" w:hAnsi="Times New Roman" w:cs="Times New Roman"/>
                <w:color w:val="000000"/>
                <w:sz w:val="12"/>
                <w:szCs w:val="12"/>
                <w:lang w:eastAsia="ru-RU"/>
              </w:rPr>
              <w:t xml:space="preserve">, </w:t>
            </w:r>
            <w:proofErr w:type="spellStart"/>
            <w:r w:rsidRPr="00AB0469">
              <w:rPr>
                <w:rFonts w:ascii="Times New Roman" w:eastAsia="Times New Roman" w:hAnsi="Times New Roman" w:cs="Times New Roman"/>
                <w:color w:val="000000"/>
                <w:sz w:val="12"/>
                <w:szCs w:val="12"/>
                <w:lang w:eastAsia="ru-RU"/>
              </w:rPr>
              <w:t>ул.Парковая</w:t>
            </w:r>
            <w:proofErr w:type="spellEnd"/>
            <w:r w:rsidRPr="00AB0469">
              <w:rPr>
                <w:rFonts w:ascii="Times New Roman" w:eastAsia="Times New Roman" w:hAnsi="Times New Roman" w:cs="Times New Roman"/>
                <w:color w:val="000000"/>
                <w:sz w:val="12"/>
                <w:szCs w:val="12"/>
                <w:lang w:eastAsia="ru-RU"/>
              </w:rPr>
              <w:t>, д. 2</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color w:val="000000"/>
                <w:sz w:val="12"/>
                <w:szCs w:val="12"/>
                <w:lang w:eastAsia="ru-RU"/>
              </w:rPr>
            </w:pPr>
            <w:proofErr w:type="spellStart"/>
            <w:r w:rsidRPr="00AB0469">
              <w:rPr>
                <w:rFonts w:ascii="Times New Roman" w:eastAsia="Times New Roman" w:hAnsi="Times New Roman" w:cs="Times New Roman"/>
                <w:color w:val="000000"/>
                <w:sz w:val="12"/>
                <w:szCs w:val="12"/>
                <w:lang w:eastAsia="ru-RU"/>
              </w:rPr>
              <w:lastRenderedPageBreak/>
              <w:t>п</w:t>
            </w:r>
            <w:proofErr w:type="gramStart"/>
            <w:r w:rsidRPr="00AB0469">
              <w:rPr>
                <w:rFonts w:ascii="Times New Roman" w:eastAsia="Times New Roman" w:hAnsi="Times New Roman" w:cs="Times New Roman"/>
                <w:color w:val="000000"/>
                <w:sz w:val="12"/>
                <w:szCs w:val="12"/>
                <w:lang w:eastAsia="ru-RU"/>
              </w:rPr>
              <w:t>.С</w:t>
            </w:r>
            <w:proofErr w:type="gramEnd"/>
            <w:r w:rsidRPr="00AB0469">
              <w:rPr>
                <w:rFonts w:ascii="Times New Roman" w:eastAsia="Times New Roman" w:hAnsi="Times New Roman" w:cs="Times New Roman"/>
                <w:color w:val="000000"/>
                <w:sz w:val="12"/>
                <w:szCs w:val="12"/>
                <w:lang w:eastAsia="ru-RU"/>
              </w:rPr>
              <w:t>уходол</w:t>
            </w:r>
            <w:proofErr w:type="spellEnd"/>
            <w:r w:rsidRPr="00AB0469">
              <w:rPr>
                <w:rFonts w:ascii="Times New Roman" w:eastAsia="Times New Roman" w:hAnsi="Times New Roman" w:cs="Times New Roman"/>
                <w:color w:val="000000"/>
                <w:sz w:val="12"/>
                <w:szCs w:val="12"/>
                <w:lang w:eastAsia="ru-RU"/>
              </w:rPr>
              <w:t xml:space="preserve">, </w:t>
            </w:r>
            <w:proofErr w:type="spellStart"/>
            <w:r w:rsidRPr="00AB0469">
              <w:rPr>
                <w:rFonts w:ascii="Times New Roman" w:eastAsia="Times New Roman" w:hAnsi="Times New Roman" w:cs="Times New Roman"/>
                <w:color w:val="000000"/>
                <w:sz w:val="12"/>
                <w:szCs w:val="12"/>
                <w:lang w:eastAsia="ru-RU"/>
              </w:rPr>
              <w:t>ул.Парковая</w:t>
            </w:r>
            <w:proofErr w:type="spellEnd"/>
            <w:r w:rsidRPr="00AB0469">
              <w:rPr>
                <w:rFonts w:ascii="Times New Roman" w:eastAsia="Times New Roman" w:hAnsi="Times New Roman" w:cs="Times New Roman"/>
                <w:color w:val="000000"/>
                <w:sz w:val="12"/>
                <w:szCs w:val="12"/>
                <w:lang w:eastAsia="ru-RU"/>
              </w:rPr>
              <w:t>, д.4</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color w:val="000000"/>
                <w:sz w:val="12"/>
                <w:szCs w:val="12"/>
                <w:lang w:eastAsia="ru-RU"/>
              </w:rPr>
            </w:pPr>
            <w:proofErr w:type="spellStart"/>
            <w:r w:rsidRPr="00AB0469">
              <w:rPr>
                <w:rFonts w:ascii="Times New Roman" w:eastAsia="Times New Roman" w:hAnsi="Times New Roman" w:cs="Times New Roman"/>
                <w:color w:val="000000"/>
                <w:sz w:val="12"/>
                <w:szCs w:val="12"/>
                <w:lang w:eastAsia="ru-RU"/>
              </w:rPr>
              <w:t>п</w:t>
            </w:r>
            <w:proofErr w:type="gramStart"/>
            <w:r w:rsidRPr="00AB0469">
              <w:rPr>
                <w:rFonts w:ascii="Times New Roman" w:eastAsia="Times New Roman" w:hAnsi="Times New Roman" w:cs="Times New Roman"/>
                <w:color w:val="000000"/>
                <w:sz w:val="12"/>
                <w:szCs w:val="12"/>
                <w:lang w:eastAsia="ru-RU"/>
              </w:rPr>
              <w:t>.С</w:t>
            </w:r>
            <w:proofErr w:type="gramEnd"/>
            <w:r w:rsidRPr="00AB0469">
              <w:rPr>
                <w:rFonts w:ascii="Times New Roman" w:eastAsia="Times New Roman" w:hAnsi="Times New Roman" w:cs="Times New Roman"/>
                <w:color w:val="000000"/>
                <w:sz w:val="12"/>
                <w:szCs w:val="12"/>
                <w:lang w:eastAsia="ru-RU"/>
              </w:rPr>
              <w:t>уходол</w:t>
            </w:r>
            <w:proofErr w:type="spellEnd"/>
            <w:r w:rsidRPr="00AB0469">
              <w:rPr>
                <w:rFonts w:ascii="Times New Roman" w:eastAsia="Times New Roman" w:hAnsi="Times New Roman" w:cs="Times New Roman"/>
                <w:color w:val="000000"/>
                <w:sz w:val="12"/>
                <w:szCs w:val="12"/>
                <w:lang w:eastAsia="ru-RU"/>
              </w:rPr>
              <w:t xml:space="preserve">, </w:t>
            </w:r>
            <w:proofErr w:type="spellStart"/>
            <w:r w:rsidRPr="00AB0469">
              <w:rPr>
                <w:rFonts w:ascii="Times New Roman" w:eastAsia="Times New Roman" w:hAnsi="Times New Roman" w:cs="Times New Roman"/>
                <w:color w:val="000000"/>
                <w:sz w:val="12"/>
                <w:szCs w:val="12"/>
                <w:lang w:eastAsia="ru-RU"/>
              </w:rPr>
              <w:t>ул.Парковая</w:t>
            </w:r>
            <w:proofErr w:type="spellEnd"/>
            <w:r w:rsidRPr="00AB0469">
              <w:rPr>
                <w:rFonts w:ascii="Times New Roman" w:eastAsia="Times New Roman" w:hAnsi="Times New Roman" w:cs="Times New Roman"/>
                <w:color w:val="000000"/>
                <w:sz w:val="12"/>
                <w:szCs w:val="12"/>
                <w:lang w:eastAsia="ru-RU"/>
              </w:rPr>
              <w:t>, д. 6</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color w:val="000000"/>
                <w:sz w:val="12"/>
                <w:szCs w:val="12"/>
                <w:lang w:eastAsia="ru-RU"/>
              </w:rPr>
            </w:pPr>
            <w:proofErr w:type="spellStart"/>
            <w:r w:rsidRPr="00AB0469">
              <w:rPr>
                <w:rFonts w:ascii="Times New Roman" w:eastAsia="Times New Roman" w:hAnsi="Times New Roman" w:cs="Times New Roman"/>
                <w:color w:val="000000"/>
                <w:sz w:val="12"/>
                <w:szCs w:val="12"/>
                <w:lang w:eastAsia="ru-RU"/>
              </w:rPr>
              <w:t>п</w:t>
            </w:r>
            <w:proofErr w:type="gramStart"/>
            <w:r w:rsidRPr="00AB0469">
              <w:rPr>
                <w:rFonts w:ascii="Times New Roman" w:eastAsia="Times New Roman" w:hAnsi="Times New Roman" w:cs="Times New Roman"/>
                <w:color w:val="000000"/>
                <w:sz w:val="12"/>
                <w:szCs w:val="12"/>
                <w:lang w:eastAsia="ru-RU"/>
              </w:rPr>
              <w:t>.С</w:t>
            </w:r>
            <w:proofErr w:type="gramEnd"/>
            <w:r w:rsidRPr="00AB0469">
              <w:rPr>
                <w:rFonts w:ascii="Times New Roman" w:eastAsia="Times New Roman" w:hAnsi="Times New Roman" w:cs="Times New Roman"/>
                <w:color w:val="000000"/>
                <w:sz w:val="12"/>
                <w:szCs w:val="12"/>
                <w:lang w:eastAsia="ru-RU"/>
              </w:rPr>
              <w:t>уходол</w:t>
            </w:r>
            <w:proofErr w:type="spellEnd"/>
            <w:r w:rsidRPr="00AB0469">
              <w:rPr>
                <w:rFonts w:ascii="Times New Roman" w:eastAsia="Times New Roman" w:hAnsi="Times New Roman" w:cs="Times New Roman"/>
                <w:color w:val="000000"/>
                <w:sz w:val="12"/>
                <w:szCs w:val="12"/>
                <w:lang w:eastAsia="ru-RU"/>
              </w:rPr>
              <w:t xml:space="preserve">, </w:t>
            </w:r>
            <w:proofErr w:type="spellStart"/>
            <w:r w:rsidRPr="00AB0469">
              <w:rPr>
                <w:rFonts w:ascii="Times New Roman" w:eastAsia="Times New Roman" w:hAnsi="Times New Roman" w:cs="Times New Roman"/>
                <w:color w:val="000000"/>
                <w:sz w:val="12"/>
                <w:szCs w:val="12"/>
                <w:lang w:eastAsia="ru-RU"/>
              </w:rPr>
              <w:t>ул.Победы</w:t>
            </w:r>
            <w:proofErr w:type="spellEnd"/>
            <w:r w:rsidRPr="00AB0469">
              <w:rPr>
                <w:rFonts w:ascii="Times New Roman" w:eastAsia="Times New Roman" w:hAnsi="Times New Roman" w:cs="Times New Roman"/>
                <w:color w:val="000000"/>
                <w:sz w:val="12"/>
                <w:szCs w:val="12"/>
                <w:lang w:eastAsia="ru-RU"/>
              </w:rPr>
              <w:t>, д. 20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184 565,60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9 228,28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24 547,22</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150 790,10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184 565,60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9 228,28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24 547,22</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150 790,10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color w:val="000000"/>
                <w:sz w:val="12"/>
                <w:szCs w:val="12"/>
                <w:lang w:eastAsia="ru-RU"/>
              </w:rPr>
            </w:pPr>
            <w:proofErr w:type="spellStart"/>
            <w:r w:rsidRPr="00AB0469">
              <w:rPr>
                <w:rFonts w:ascii="Times New Roman" w:eastAsia="Times New Roman" w:hAnsi="Times New Roman" w:cs="Times New Roman"/>
                <w:color w:val="000000"/>
                <w:sz w:val="12"/>
                <w:szCs w:val="12"/>
                <w:lang w:eastAsia="ru-RU"/>
              </w:rPr>
              <w:t>п</w:t>
            </w:r>
            <w:proofErr w:type="gramStart"/>
            <w:r w:rsidRPr="00AB0469">
              <w:rPr>
                <w:rFonts w:ascii="Times New Roman" w:eastAsia="Times New Roman" w:hAnsi="Times New Roman" w:cs="Times New Roman"/>
                <w:color w:val="000000"/>
                <w:sz w:val="12"/>
                <w:szCs w:val="12"/>
                <w:lang w:eastAsia="ru-RU"/>
              </w:rPr>
              <w:t>.С</w:t>
            </w:r>
            <w:proofErr w:type="gramEnd"/>
            <w:r w:rsidRPr="00AB0469">
              <w:rPr>
                <w:rFonts w:ascii="Times New Roman" w:eastAsia="Times New Roman" w:hAnsi="Times New Roman" w:cs="Times New Roman"/>
                <w:color w:val="000000"/>
                <w:sz w:val="12"/>
                <w:szCs w:val="12"/>
                <w:lang w:eastAsia="ru-RU"/>
              </w:rPr>
              <w:t>уходол</w:t>
            </w:r>
            <w:proofErr w:type="spellEnd"/>
            <w:r w:rsidRPr="00AB0469">
              <w:rPr>
                <w:rFonts w:ascii="Times New Roman" w:eastAsia="Times New Roman" w:hAnsi="Times New Roman" w:cs="Times New Roman"/>
                <w:color w:val="000000"/>
                <w:sz w:val="12"/>
                <w:szCs w:val="12"/>
                <w:lang w:eastAsia="ru-RU"/>
              </w:rPr>
              <w:t xml:space="preserve">, </w:t>
            </w:r>
            <w:proofErr w:type="spellStart"/>
            <w:r w:rsidRPr="00AB0469">
              <w:rPr>
                <w:rFonts w:ascii="Times New Roman" w:eastAsia="Times New Roman" w:hAnsi="Times New Roman" w:cs="Times New Roman"/>
                <w:color w:val="000000"/>
                <w:sz w:val="12"/>
                <w:szCs w:val="12"/>
                <w:lang w:eastAsia="ru-RU"/>
              </w:rPr>
              <w:t>ул.Полевая</w:t>
            </w:r>
            <w:proofErr w:type="spellEnd"/>
            <w:r w:rsidRPr="00AB0469">
              <w:rPr>
                <w:rFonts w:ascii="Times New Roman" w:eastAsia="Times New Roman" w:hAnsi="Times New Roman" w:cs="Times New Roman"/>
                <w:color w:val="000000"/>
                <w:sz w:val="12"/>
                <w:szCs w:val="12"/>
                <w:lang w:eastAsia="ru-RU"/>
              </w:rPr>
              <w:t>, д. 2</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41 319,79</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4 131,98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13 015,73</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24 172,08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41 319,79</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4 131,98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13 015,73</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24 172,08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color w:val="000000"/>
                <w:sz w:val="12"/>
                <w:szCs w:val="12"/>
                <w:lang w:eastAsia="ru-RU"/>
              </w:rPr>
            </w:pPr>
            <w:proofErr w:type="spellStart"/>
            <w:r w:rsidRPr="00AB0469">
              <w:rPr>
                <w:rFonts w:ascii="Times New Roman" w:eastAsia="Times New Roman" w:hAnsi="Times New Roman" w:cs="Times New Roman"/>
                <w:color w:val="000000"/>
                <w:sz w:val="12"/>
                <w:szCs w:val="12"/>
                <w:lang w:eastAsia="ru-RU"/>
              </w:rPr>
              <w:t>п</w:t>
            </w:r>
            <w:proofErr w:type="gramStart"/>
            <w:r w:rsidRPr="00AB0469">
              <w:rPr>
                <w:rFonts w:ascii="Times New Roman" w:eastAsia="Times New Roman" w:hAnsi="Times New Roman" w:cs="Times New Roman"/>
                <w:color w:val="000000"/>
                <w:sz w:val="12"/>
                <w:szCs w:val="12"/>
                <w:lang w:eastAsia="ru-RU"/>
              </w:rPr>
              <w:t>.С</w:t>
            </w:r>
            <w:proofErr w:type="gramEnd"/>
            <w:r w:rsidRPr="00AB0469">
              <w:rPr>
                <w:rFonts w:ascii="Times New Roman" w:eastAsia="Times New Roman" w:hAnsi="Times New Roman" w:cs="Times New Roman"/>
                <w:color w:val="000000"/>
                <w:sz w:val="12"/>
                <w:szCs w:val="12"/>
                <w:lang w:eastAsia="ru-RU"/>
              </w:rPr>
              <w:t>уходол</w:t>
            </w:r>
            <w:proofErr w:type="spellEnd"/>
            <w:r w:rsidRPr="00AB0469">
              <w:rPr>
                <w:rFonts w:ascii="Times New Roman" w:eastAsia="Times New Roman" w:hAnsi="Times New Roman" w:cs="Times New Roman"/>
                <w:color w:val="000000"/>
                <w:sz w:val="12"/>
                <w:szCs w:val="12"/>
                <w:lang w:eastAsia="ru-RU"/>
              </w:rPr>
              <w:t xml:space="preserve">, </w:t>
            </w:r>
            <w:proofErr w:type="spellStart"/>
            <w:r w:rsidRPr="00AB0469">
              <w:rPr>
                <w:rFonts w:ascii="Times New Roman" w:eastAsia="Times New Roman" w:hAnsi="Times New Roman" w:cs="Times New Roman"/>
                <w:color w:val="000000"/>
                <w:sz w:val="12"/>
                <w:szCs w:val="12"/>
                <w:lang w:eastAsia="ru-RU"/>
              </w:rPr>
              <w:t>ул.Полевая</w:t>
            </w:r>
            <w:proofErr w:type="spellEnd"/>
            <w:r w:rsidRPr="00AB0469">
              <w:rPr>
                <w:rFonts w:ascii="Times New Roman" w:eastAsia="Times New Roman" w:hAnsi="Times New Roman" w:cs="Times New Roman"/>
                <w:color w:val="000000"/>
                <w:sz w:val="12"/>
                <w:szCs w:val="12"/>
                <w:lang w:eastAsia="ru-RU"/>
              </w:rPr>
              <w:t>, д. 6</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51 247,81</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5 124,78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16 143,06</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29 979,97</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51 247,81</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5 124,78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16 143,06</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29 979,97</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color w:val="000000"/>
                <w:sz w:val="12"/>
                <w:szCs w:val="12"/>
                <w:lang w:eastAsia="ru-RU"/>
              </w:rPr>
            </w:pPr>
            <w:proofErr w:type="spellStart"/>
            <w:r w:rsidRPr="00AB0469">
              <w:rPr>
                <w:rFonts w:ascii="Times New Roman" w:eastAsia="Times New Roman" w:hAnsi="Times New Roman" w:cs="Times New Roman"/>
                <w:color w:val="000000"/>
                <w:sz w:val="12"/>
                <w:szCs w:val="12"/>
                <w:lang w:eastAsia="ru-RU"/>
              </w:rPr>
              <w:lastRenderedPageBreak/>
              <w:t>п</w:t>
            </w:r>
            <w:proofErr w:type="gramStart"/>
            <w:r w:rsidRPr="00AB0469">
              <w:rPr>
                <w:rFonts w:ascii="Times New Roman" w:eastAsia="Times New Roman" w:hAnsi="Times New Roman" w:cs="Times New Roman"/>
                <w:color w:val="000000"/>
                <w:sz w:val="12"/>
                <w:szCs w:val="12"/>
                <w:lang w:eastAsia="ru-RU"/>
              </w:rPr>
              <w:t>.С</w:t>
            </w:r>
            <w:proofErr w:type="gramEnd"/>
            <w:r w:rsidRPr="00AB0469">
              <w:rPr>
                <w:rFonts w:ascii="Times New Roman" w:eastAsia="Times New Roman" w:hAnsi="Times New Roman" w:cs="Times New Roman"/>
                <w:color w:val="000000"/>
                <w:sz w:val="12"/>
                <w:szCs w:val="12"/>
                <w:lang w:eastAsia="ru-RU"/>
              </w:rPr>
              <w:t>уходол</w:t>
            </w:r>
            <w:proofErr w:type="spellEnd"/>
            <w:r w:rsidRPr="00AB0469">
              <w:rPr>
                <w:rFonts w:ascii="Times New Roman" w:eastAsia="Times New Roman" w:hAnsi="Times New Roman" w:cs="Times New Roman"/>
                <w:color w:val="000000"/>
                <w:sz w:val="12"/>
                <w:szCs w:val="12"/>
                <w:lang w:eastAsia="ru-RU"/>
              </w:rPr>
              <w:t xml:space="preserve">, </w:t>
            </w:r>
            <w:proofErr w:type="spellStart"/>
            <w:r w:rsidRPr="00AB0469">
              <w:rPr>
                <w:rFonts w:ascii="Times New Roman" w:eastAsia="Times New Roman" w:hAnsi="Times New Roman" w:cs="Times New Roman"/>
                <w:color w:val="000000"/>
                <w:sz w:val="12"/>
                <w:szCs w:val="12"/>
                <w:lang w:eastAsia="ru-RU"/>
              </w:rPr>
              <w:t>ул.Полевая</w:t>
            </w:r>
            <w:proofErr w:type="spellEnd"/>
            <w:r w:rsidRPr="00AB0469">
              <w:rPr>
                <w:rFonts w:ascii="Times New Roman" w:eastAsia="Times New Roman" w:hAnsi="Times New Roman" w:cs="Times New Roman"/>
                <w:color w:val="000000"/>
                <w:sz w:val="12"/>
                <w:szCs w:val="12"/>
                <w:lang w:eastAsia="ru-RU"/>
              </w:rPr>
              <w:t>, д. 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41 319,79</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4 131,98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13 015,73</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24 172,08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41 319,79</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4 131,98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13 015,73</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24 172,08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color w:val="000000"/>
                <w:sz w:val="12"/>
                <w:szCs w:val="12"/>
                <w:lang w:eastAsia="ru-RU"/>
              </w:rPr>
            </w:pPr>
            <w:proofErr w:type="spellStart"/>
            <w:r w:rsidRPr="00AB0469">
              <w:rPr>
                <w:rFonts w:ascii="Times New Roman" w:eastAsia="Times New Roman" w:hAnsi="Times New Roman" w:cs="Times New Roman"/>
                <w:color w:val="000000"/>
                <w:sz w:val="12"/>
                <w:szCs w:val="12"/>
                <w:lang w:eastAsia="ru-RU"/>
              </w:rPr>
              <w:t>п</w:t>
            </w:r>
            <w:proofErr w:type="gramStart"/>
            <w:r w:rsidRPr="00AB0469">
              <w:rPr>
                <w:rFonts w:ascii="Times New Roman" w:eastAsia="Times New Roman" w:hAnsi="Times New Roman" w:cs="Times New Roman"/>
                <w:color w:val="000000"/>
                <w:sz w:val="12"/>
                <w:szCs w:val="12"/>
                <w:lang w:eastAsia="ru-RU"/>
              </w:rPr>
              <w:t>.С</w:t>
            </w:r>
            <w:proofErr w:type="gramEnd"/>
            <w:r w:rsidRPr="00AB0469">
              <w:rPr>
                <w:rFonts w:ascii="Times New Roman" w:eastAsia="Times New Roman" w:hAnsi="Times New Roman" w:cs="Times New Roman"/>
                <w:color w:val="000000"/>
                <w:sz w:val="12"/>
                <w:szCs w:val="12"/>
                <w:lang w:eastAsia="ru-RU"/>
              </w:rPr>
              <w:t>уходол</w:t>
            </w:r>
            <w:proofErr w:type="spellEnd"/>
            <w:r w:rsidRPr="00AB0469">
              <w:rPr>
                <w:rFonts w:ascii="Times New Roman" w:eastAsia="Times New Roman" w:hAnsi="Times New Roman" w:cs="Times New Roman"/>
                <w:color w:val="000000"/>
                <w:sz w:val="12"/>
                <w:szCs w:val="12"/>
                <w:lang w:eastAsia="ru-RU"/>
              </w:rPr>
              <w:t xml:space="preserve">, </w:t>
            </w:r>
            <w:proofErr w:type="spellStart"/>
            <w:r w:rsidRPr="00AB0469">
              <w:rPr>
                <w:rFonts w:ascii="Times New Roman" w:eastAsia="Times New Roman" w:hAnsi="Times New Roman" w:cs="Times New Roman"/>
                <w:color w:val="000000"/>
                <w:sz w:val="12"/>
                <w:szCs w:val="12"/>
                <w:lang w:eastAsia="ru-RU"/>
              </w:rPr>
              <w:t>ул.Пушкина</w:t>
            </w:r>
            <w:proofErr w:type="spellEnd"/>
            <w:r w:rsidRPr="00AB0469">
              <w:rPr>
                <w:rFonts w:ascii="Times New Roman" w:eastAsia="Times New Roman" w:hAnsi="Times New Roman" w:cs="Times New Roman"/>
                <w:color w:val="000000"/>
                <w:sz w:val="12"/>
                <w:szCs w:val="12"/>
                <w:lang w:eastAsia="ru-RU"/>
              </w:rPr>
              <w:t>, д. 24</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color w:val="000000"/>
                <w:sz w:val="12"/>
                <w:szCs w:val="12"/>
                <w:lang w:eastAsia="ru-RU"/>
              </w:rPr>
            </w:pPr>
            <w:proofErr w:type="spellStart"/>
            <w:r w:rsidRPr="00AB0469">
              <w:rPr>
                <w:rFonts w:ascii="Times New Roman" w:eastAsia="Times New Roman" w:hAnsi="Times New Roman" w:cs="Times New Roman"/>
                <w:color w:val="000000"/>
                <w:sz w:val="12"/>
                <w:szCs w:val="12"/>
                <w:lang w:eastAsia="ru-RU"/>
              </w:rPr>
              <w:t>п</w:t>
            </w:r>
            <w:proofErr w:type="gramStart"/>
            <w:r w:rsidRPr="00AB0469">
              <w:rPr>
                <w:rFonts w:ascii="Times New Roman" w:eastAsia="Times New Roman" w:hAnsi="Times New Roman" w:cs="Times New Roman"/>
                <w:color w:val="000000"/>
                <w:sz w:val="12"/>
                <w:szCs w:val="12"/>
                <w:lang w:eastAsia="ru-RU"/>
              </w:rPr>
              <w:t>.С</w:t>
            </w:r>
            <w:proofErr w:type="gramEnd"/>
            <w:r w:rsidRPr="00AB0469">
              <w:rPr>
                <w:rFonts w:ascii="Times New Roman" w:eastAsia="Times New Roman" w:hAnsi="Times New Roman" w:cs="Times New Roman"/>
                <w:color w:val="000000"/>
                <w:sz w:val="12"/>
                <w:szCs w:val="12"/>
                <w:lang w:eastAsia="ru-RU"/>
              </w:rPr>
              <w:t>уходол</w:t>
            </w:r>
            <w:proofErr w:type="spellEnd"/>
            <w:r w:rsidRPr="00AB0469">
              <w:rPr>
                <w:rFonts w:ascii="Times New Roman" w:eastAsia="Times New Roman" w:hAnsi="Times New Roman" w:cs="Times New Roman"/>
                <w:color w:val="000000"/>
                <w:sz w:val="12"/>
                <w:szCs w:val="12"/>
                <w:lang w:eastAsia="ru-RU"/>
              </w:rPr>
              <w:t xml:space="preserve">, </w:t>
            </w:r>
            <w:proofErr w:type="spellStart"/>
            <w:r w:rsidRPr="00AB0469">
              <w:rPr>
                <w:rFonts w:ascii="Times New Roman" w:eastAsia="Times New Roman" w:hAnsi="Times New Roman" w:cs="Times New Roman"/>
                <w:color w:val="000000"/>
                <w:sz w:val="12"/>
                <w:szCs w:val="12"/>
                <w:lang w:eastAsia="ru-RU"/>
              </w:rPr>
              <w:t>ул.Советская</w:t>
            </w:r>
            <w:proofErr w:type="spellEnd"/>
            <w:r w:rsidRPr="00AB0469">
              <w:rPr>
                <w:rFonts w:ascii="Times New Roman" w:eastAsia="Times New Roman" w:hAnsi="Times New Roman" w:cs="Times New Roman"/>
                <w:color w:val="000000"/>
                <w:sz w:val="12"/>
                <w:szCs w:val="12"/>
                <w:lang w:eastAsia="ru-RU"/>
              </w:rPr>
              <w:t>, д. 1а</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2 222 856,51</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222 285,65</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700 199,80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1 300 371,06</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2 222 856,51</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222 285,65</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700 199,80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1 300 371,06</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color w:val="000000"/>
                <w:sz w:val="12"/>
                <w:szCs w:val="12"/>
                <w:lang w:eastAsia="ru-RU"/>
              </w:rPr>
            </w:pPr>
            <w:proofErr w:type="spellStart"/>
            <w:r w:rsidRPr="00AB0469">
              <w:rPr>
                <w:rFonts w:ascii="Times New Roman" w:eastAsia="Times New Roman" w:hAnsi="Times New Roman" w:cs="Times New Roman"/>
                <w:color w:val="000000"/>
                <w:sz w:val="12"/>
                <w:szCs w:val="12"/>
                <w:lang w:eastAsia="ru-RU"/>
              </w:rPr>
              <w:t>п</w:t>
            </w:r>
            <w:proofErr w:type="gramStart"/>
            <w:r w:rsidRPr="00AB0469">
              <w:rPr>
                <w:rFonts w:ascii="Times New Roman" w:eastAsia="Times New Roman" w:hAnsi="Times New Roman" w:cs="Times New Roman"/>
                <w:color w:val="000000"/>
                <w:sz w:val="12"/>
                <w:szCs w:val="12"/>
                <w:lang w:eastAsia="ru-RU"/>
              </w:rPr>
              <w:t>.С</w:t>
            </w:r>
            <w:proofErr w:type="gramEnd"/>
            <w:r w:rsidRPr="00AB0469">
              <w:rPr>
                <w:rFonts w:ascii="Times New Roman" w:eastAsia="Times New Roman" w:hAnsi="Times New Roman" w:cs="Times New Roman"/>
                <w:color w:val="000000"/>
                <w:sz w:val="12"/>
                <w:szCs w:val="12"/>
                <w:lang w:eastAsia="ru-RU"/>
              </w:rPr>
              <w:t>уходол</w:t>
            </w:r>
            <w:proofErr w:type="spellEnd"/>
            <w:r w:rsidRPr="00AB0469">
              <w:rPr>
                <w:rFonts w:ascii="Times New Roman" w:eastAsia="Times New Roman" w:hAnsi="Times New Roman" w:cs="Times New Roman"/>
                <w:color w:val="000000"/>
                <w:sz w:val="12"/>
                <w:szCs w:val="12"/>
                <w:lang w:eastAsia="ru-RU"/>
              </w:rPr>
              <w:t xml:space="preserve">, </w:t>
            </w:r>
            <w:proofErr w:type="spellStart"/>
            <w:r w:rsidRPr="00AB0469">
              <w:rPr>
                <w:rFonts w:ascii="Times New Roman" w:eastAsia="Times New Roman" w:hAnsi="Times New Roman" w:cs="Times New Roman"/>
                <w:color w:val="000000"/>
                <w:sz w:val="12"/>
                <w:szCs w:val="12"/>
                <w:lang w:eastAsia="ru-RU"/>
              </w:rPr>
              <w:t>ул.Советская</w:t>
            </w:r>
            <w:proofErr w:type="spellEnd"/>
            <w:r w:rsidRPr="00AB0469">
              <w:rPr>
                <w:rFonts w:ascii="Times New Roman" w:eastAsia="Times New Roman" w:hAnsi="Times New Roman" w:cs="Times New Roman"/>
                <w:color w:val="000000"/>
                <w:sz w:val="12"/>
                <w:szCs w:val="12"/>
                <w:lang w:eastAsia="ru-RU"/>
              </w:rPr>
              <w:t>, д. 4</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color w:val="000000"/>
                <w:sz w:val="12"/>
                <w:szCs w:val="12"/>
                <w:lang w:eastAsia="ru-RU"/>
              </w:rPr>
            </w:pPr>
            <w:proofErr w:type="spellStart"/>
            <w:r w:rsidRPr="00AB0469">
              <w:rPr>
                <w:rFonts w:ascii="Times New Roman" w:eastAsia="Times New Roman" w:hAnsi="Times New Roman" w:cs="Times New Roman"/>
                <w:color w:val="000000"/>
                <w:sz w:val="12"/>
                <w:szCs w:val="12"/>
                <w:lang w:eastAsia="ru-RU"/>
              </w:rPr>
              <w:t>п</w:t>
            </w:r>
            <w:proofErr w:type="gramStart"/>
            <w:r w:rsidRPr="00AB0469">
              <w:rPr>
                <w:rFonts w:ascii="Times New Roman" w:eastAsia="Times New Roman" w:hAnsi="Times New Roman" w:cs="Times New Roman"/>
                <w:color w:val="000000"/>
                <w:sz w:val="12"/>
                <w:szCs w:val="12"/>
                <w:lang w:eastAsia="ru-RU"/>
              </w:rPr>
              <w:t>.С</w:t>
            </w:r>
            <w:proofErr w:type="gramEnd"/>
            <w:r w:rsidRPr="00AB0469">
              <w:rPr>
                <w:rFonts w:ascii="Times New Roman" w:eastAsia="Times New Roman" w:hAnsi="Times New Roman" w:cs="Times New Roman"/>
                <w:color w:val="000000"/>
                <w:sz w:val="12"/>
                <w:szCs w:val="12"/>
                <w:lang w:eastAsia="ru-RU"/>
              </w:rPr>
              <w:t>уходол</w:t>
            </w:r>
            <w:proofErr w:type="spellEnd"/>
            <w:r w:rsidRPr="00AB0469">
              <w:rPr>
                <w:rFonts w:ascii="Times New Roman" w:eastAsia="Times New Roman" w:hAnsi="Times New Roman" w:cs="Times New Roman"/>
                <w:color w:val="000000"/>
                <w:sz w:val="12"/>
                <w:szCs w:val="12"/>
                <w:lang w:eastAsia="ru-RU"/>
              </w:rPr>
              <w:t xml:space="preserve">, </w:t>
            </w:r>
            <w:proofErr w:type="spellStart"/>
            <w:r w:rsidRPr="00AB0469">
              <w:rPr>
                <w:rFonts w:ascii="Times New Roman" w:eastAsia="Times New Roman" w:hAnsi="Times New Roman" w:cs="Times New Roman"/>
                <w:color w:val="000000"/>
                <w:sz w:val="12"/>
                <w:szCs w:val="12"/>
                <w:lang w:eastAsia="ru-RU"/>
              </w:rPr>
              <w:t>ул.Советская</w:t>
            </w:r>
            <w:proofErr w:type="spellEnd"/>
            <w:r w:rsidRPr="00AB0469">
              <w:rPr>
                <w:rFonts w:ascii="Times New Roman" w:eastAsia="Times New Roman" w:hAnsi="Times New Roman" w:cs="Times New Roman"/>
                <w:color w:val="000000"/>
                <w:sz w:val="12"/>
                <w:szCs w:val="12"/>
                <w:lang w:eastAsia="ru-RU"/>
              </w:rPr>
              <w:t>, д. 6</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color w:val="000000"/>
                <w:sz w:val="12"/>
                <w:szCs w:val="12"/>
                <w:lang w:eastAsia="ru-RU"/>
              </w:rPr>
            </w:pPr>
            <w:proofErr w:type="spellStart"/>
            <w:r w:rsidRPr="00AB0469">
              <w:rPr>
                <w:rFonts w:ascii="Times New Roman" w:eastAsia="Times New Roman" w:hAnsi="Times New Roman" w:cs="Times New Roman"/>
                <w:color w:val="000000"/>
                <w:sz w:val="12"/>
                <w:szCs w:val="12"/>
                <w:lang w:eastAsia="ru-RU"/>
              </w:rPr>
              <w:lastRenderedPageBreak/>
              <w:t>п</w:t>
            </w:r>
            <w:proofErr w:type="gramStart"/>
            <w:r w:rsidRPr="00AB0469">
              <w:rPr>
                <w:rFonts w:ascii="Times New Roman" w:eastAsia="Times New Roman" w:hAnsi="Times New Roman" w:cs="Times New Roman"/>
                <w:color w:val="000000"/>
                <w:sz w:val="12"/>
                <w:szCs w:val="12"/>
                <w:lang w:eastAsia="ru-RU"/>
              </w:rPr>
              <w:t>.С</w:t>
            </w:r>
            <w:proofErr w:type="gramEnd"/>
            <w:r w:rsidRPr="00AB0469">
              <w:rPr>
                <w:rFonts w:ascii="Times New Roman" w:eastAsia="Times New Roman" w:hAnsi="Times New Roman" w:cs="Times New Roman"/>
                <w:color w:val="000000"/>
                <w:sz w:val="12"/>
                <w:szCs w:val="12"/>
                <w:lang w:eastAsia="ru-RU"/>
              </w:rPr>
              <w:t>уходол</w:t>
            </w:r>
            <w:proofErr w:type="spellEnd"/>
            <w:r w:rsidRPr="00AB0469">
              <w:rPr>
                <w:rFonts w:ascii="Times New Roman" w:eastAsia="Times New Roman" w:hAnsi="Times New Roman" w:cs="Times New Roman"/>
                <w:color w:val="000000"/>
                <w:sz w:val="12"/>
                <w:szCs w:val="12"/>
                <w:lang w:eastAsia="ru-RU"/>
              </w:rPr>
              <w:t xml:space="preserve">, </w:t>
            </w:r>
            <w:proofErr w:type="spellStart"/>
            <w:r w:rsidRPr="00AB0469">
              <w:rPr>
                <w:rFonts w:ascii="Times New Roman" w:eastAsia="Times New Roman" w:hAnsi="Times New Roman" w:cs="Times New Roman"/>
                <w:color w:val="000000"/>
                <w:sz w:val="12"/>
                <w:szCs w:val="12"/>
                <w:lang w:eastAsia="ru-RU"/>
              </w:rPr>
              <w:t>ул.Советская</w:t>
            </w:r>
            <w:proofErr w:type="spellEnd"/>
            <w:r w:rsidRPr="00AB0469">
              <w:rPr>
                <w:rFonts w:ascii="Times New Roman" w:eastAsia="Times New Roman" w:hAnsi="Times New Roman" w:cs="Times New Roman"/>
                <w:color w:val="000000"/>
                <w:sz w:val="12"/>
                <w:szCs w:val="12"/>
                <w:lang w:eastAsia="ru-RU"/>
              </w:rPr>
              <w:t>, д. 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color w:val="000000"/>
                <w:sz w:val="12"/>
                <w:szCs w:val="12"/>
                <w:lang w:eastAsia="ru-RU"/>
              </w:rPr>
            </w:pPr>
            <w:proofErr w:type="spellStart"/>
            <w:r w:rsidRPr="00AB0469">
              <w:rPr>
                <w:rFonts w:ascii="Times New Roman" w:eastAsia="Times New Roman" w:hAnsi="Times New Roman" w:cs="Times New Roman"/>
                <w:color w:val="000000"/>
                <w:sz w:val="12"/>
                <w:szCs w:val="12"/>
                <w:lang w:eastAsia="ru-RU"/>
              </w:rPr>
              <w:t>п</w:t>
            </w:r>
            <w:proofErr w:type="gramStart"/>
            <w:r w:rsidRPr="00AB0469">
              <w:rPr>
                <w:rFonts w:ascii="Times New Roman" w:eastAsia="Times New Roman" w:hAnsi="Times New Roman" w:cs="Times New Roman"/>
                <w:color w:val="000000"/>
                <w:sz w:val="12"/>
                <w:szCs w:val="12"/>
                <w:lang w:eastAsia="ru-RU"/>
              </w:rPr>
              <w:t>.С</w:t>
            </w:r>
            <w:proofErr w:type="gramEnd"/>
            <w:r w:rsidRPr="00AB0469">
              <w:rPr>
                <w:rFonts w:ascii="Times New Roman" w:eastAsia="Times New Roman" w:hAnsi="Times New Roman" w:cs="Times New Roman"/>
                <w:color w:val="000000"/>
                <w:sz w:val="12"/>
                <w:szCs w:val="12"/>
                <w:lang w:eastAsia="ru-RU"/>
              </w:rPr>
              <w:t>уходол</w:t>
            </w:r>
            <w:proofErr w:type="spellEnd"/>
            <w:r w:rsidRPr="00AB0469">
              <w:rPr>
                <w:rFonts w:ascii="Times New Roman" w:eastAsia="Times New Roman" w:hAnsi="Times New Roman" w:cs="Times New Roman"/>
                <w:color w:val="000000"/>
                <w:sz w:val="12"/>
                <w:szCs w:val="12"/>
                <w:lang w:eastAsia="ru-RU"/>
              </w:rPr>
              <w:t xml:space="preserve">, </w:t>
            </w:r>
            <w:proofErr w:type="spellStart"/>
            <w:r w:rsidRPr="00AB0469">
              <w:rPr>
                <w:rFonts w:ascii="Times New Roman" w:eastAsia="Times New Roman" w:hAnsi="Times New Roman" w:cs="Times New Roman"/>
                <w:color w:val="000000"/>
                <w:sz w:val="12"/>
                <w:szCs w:val="12"/>
                <w:lang w:eastAsia="ru-RU"/>
              </w:rPr>
              <w:t>ул.Солнечная</w:t>
            </w:r>
            <w:proofErr w:type="spellEnd"/>
            <w:r w:rsidRPr="00AB0469">
              <w:rPr>
                <w:rFonts w:ascii="Times New Roman" w:eastAsia="Times New Roman" w:hAnsi="Times New Roman" w:cs="Times New Roman"/>
                <w:color w:val="000000"/>
                <w:sz w:val="12"/>
                <w:szCs w:val="12"/>
                <w:lang w:eastAsia="ru-RU"/>
              </w:rPr>
              <w:t>, д. 21</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1 751 851,54</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175 185,16</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551 833,24</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1 024 833,14</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1 751 851,54</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175 185,16</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551 833,24</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1 024 833,14</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color w:val="000000"/>
                <w:sz w:val="12"/>
                <w:szCs w:val="12"/>
                <w:lang w:eastAsia="ru-RU"/>
              </w:rPr>
            </w:pPr>
            <w:proofErr w:type="spellStart"/>
            <w:r w:rsidRPr="00AB0469">
              <w:rPr>
                <w:rFonts w:ascii="Times New Roman" w:eastAsia="Times New Roman" w:hAnsi="Times New Roman" w:cs="Times New Roman"/>
                <w:color w:val="000000"/>
                <w:sz w:val="12"/>
                <w:szCs w:val="12"/>
                <w:lang w:eastAsia="ru-RU"/>
              </w:rPr>
              <w:t>п</w:t>
            </w:r>
            <w:proofErr w:type="gramStart"/>
            <w:r w:rsidRPr="00AB0469">
              <w:rPr>
                <w:rFonts w:ascii="Times New Roman" w:eastAsia="Times New Roman" w:hAnsi="Times New Roman" w:cs="Times New Roman"/>
                <w:color w:val="000000"/>
                <w:sz w:val="12"/>
                <w:szCs w:val="12"/>
                <w:lang w:eastAsia="ru-RU"/>
              </w:rPr>
              <w:t>.С</w:t>
            </w:r>
            <w:proofErr w:type="gramEnd"/>
            <w:r w:rsidRPr="00AB0469">
              <w:rPr>
                <w:rFonts w:ascii="Times New Roman" w:eastAsia="Times New Roman" w:hAnsi="Times New Roman" w:cs="Times New Roman"/>
                <w:color w:val="000000"/>
                <w:sz w:val="12"/>
                <w:szCs w:val="12"/>
                <w:lang w:eastAsia="ru-RU"/>
              </w:rPr>
              <w:t>уходол</w:t>
            </w:r>
            <w:proofErr w:type="spellEnd"/>
            <w:r w:rsidRPr="00AB0469">
              <w:rPr>
                <w:rFonts w:ascii="Times New Roman" w:eastAsia="Times New Roman" w:hAnsi="Times New Roman" w:cs="Times New Roman"/>
                <w:color w:val="000000"/>
                <w:sz w:val="12"/>
                <w:szCs w:val="12"/>
                <w:lang w:eastAsia="ru-RU"/>
              </w:rPr>
              <w:t xml:space="preserve">, </w:t>
            </w:r>
            <w:proofErr w:type="spellStart"/>
            <w:r w:rsidRPr="00AB0469">
              <w:rPr>
                <w:rFonts w:ascii="Times New Roman" w:eastAsia="Times New Roman" w:hAnsi="Times New Roman" w:cs="Times New Roman"/>
                <w:color w:val="000000"/>
                <w:sz w:val="12"/>
                <w:szCs w:val="12"/>
                <w:lang w:eastAsia="ru-RU"/>
              </w:rPr>
              <w:t>ул.Суворова</w:t>
            </w:r>
            <w:proofErr w:type="spellEnd"/>
            <w:r w:rsidRPr="00AB0469">
              <w:rPr>
                <w:rFonts w:ascii="Times New Roman" w:eastAsia="Times New Roman" w:hAnsi="Times New Roman" w:cs="Times New Roman"/>
                <w:color w:val="000000"/>
                <w:sz w:val="12"/>
                <w:szCs w:val="12"/>
                <w:lang w:eastAsia="ru-RU"/>
              </w:rPr>
              <w:t>, д. 1</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color w:val="000000"/>
                <w:sz w:val="12"/>
                <w:szCs w:val="12"/>
                <w:lang w:eastAsia="ru-RU"/>
              </w:rPr>
            </w:pPr>
            <w:proofErr w:type="spellStart"/>
            <w:r w:rsidRPr="00AB0469">
              <w:rPr>
                <w:rFonts w:ascii="Times New Roman" w:eastAsia="Times New Roman" w:hAnsi="Times New Roman" w:cs="Times New Roman"/>
                <w:color w:val="000000"/>
                <w:sz w:val="12"/>
                <w:szCs w:val="12"/>
                <w:lang w:eastAsia="ru-RU"/>
              </w:rPr>
              <w:t>п</w:t>
            </w:r>
            <w:proofErr w:type="gramStart"/>
            <w:r w:rsidRPr="00AB0469">
              <w:rPr>
                <w:rFonts w:ascii="Times New Roman" w:eastAsia="Times New Roman" w:hAnsi="Times New Roman" w:cs="Times New Roman"/>
                <w:color w:val="000000"/>
                <w:sz w:val="12"/>
                <w:szCs w:val="12"/>
                <w:lang w:eastAsia="ru-RU"/>
              </w:rPr>
              <w:t>.С</w:t>
            </w:r>
            <w:proofErr w:type="gramEnd"/>
            <w:r w:rsidRPr="00AB0469">
              <w:rPr>
                <w:rFonts w:ascii="Times New Roman" w:eastAsia="Times New Roman" w:hAnsi="Times New Roman" w:cs="Times New Roman"/>
                <w:color w:val="000000"/>
                <w:sz w:val="12"/>
                <w:szCs w:val="12"/>
                <w:lang w:eastAsia="ru-RU"/>
              </w:rPr>
              <w:t>уходол</w:t>
            </w:r>
            <w:proofErr w:type="spellEnd"/>
            <w:r w:rsidRPr="00AB0469">
              <w:rPr>
                <w:rFonts w:ascii="Times New Roman" w:eastAsia="Times New Roman" w:hAnsi="Times New Roman" w:cs="Times New Roman"/>
                <w:color w:val="000000"/>
                <w:sz w:val="12"/>
                <w:szCs w:val="12"/>
                <w:lang w:eastAsia="ru-RU"/>
              </w:rPr>
              <w:t xml:space="preserve">, </w:t>
            </w:r>
            <w:proofErr w:type="spellStart"/>
            <w:r w:rsidRPr="00AB0469">
              <w:rPr>
                <w:rFonts w:ascii="Times New Roman" w:eastAsia="Times New Roman" w:hAnsi="Times New Roman" w:cs="Times New Roman"/>
                <w:color w:val="000000"/>
                <w:sz w:val="12"/>
                <w:szCs w:val="12"/>
                <w:lang w:eastAsia="ru-RU"/>
              </w:rPr>
              <w:t>ул.Суворова</w:t>
            </w:r>
            <w:proofErr w:type="spellEnd"/>
            <w:r w:rsidRPr="00AB0469">
              <w:rPr>
                <w:rFonts w:ascii="Times New Roman" w:eastAsia="Times New Roman" w:hAnsi="Times New Roman" w:cs="Times New Roman"/>
                <w:color w:val="000000"/>
                <w:sz w:val="12"/>
                <w:szCs w:val="12"/>
                <w:lang w:eastAsia="ru-RU"/>
              </w:rPr>
              <w:t>, д. 10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27 546,54</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2 754,66</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8 677,16</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16 114,72</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27 546,54</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2 754,66</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8 677,16</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16 114,72</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color w:val="000000"/>
                <w:sz w:val="12"/>
                <w:szCs w:val="12"/>
                <w:lang w:eastAsia="ru-RU"/>
              </w:rPr>
            </w:pPr>
            <w:proofErr w:type="spellStart"/>
            <w:r w:rsidRPr="00AB0469">
              <w:rPr>
                <w:rFonts w:ascii="Times New Roman" w:eastAsia="Times New Roman" w:hAnsi="Times New Roman" w:cs="Times New Roman"/>
                <w:color w:val="000000"/>
                <w:sz w:val="12"/>
                <w:szCs w:val="12"/>
                <w:lang w:eastAsia="ru-RU"/>
              </w:rPr>
              <w:t>п</w:t>
            </w:r>
            <w:proofErr w:type="gramStart"/>
            <w:r w:rsidRPr="00AB0469">
              <w:rPr>
                <w:rFonts w:ascii="Times New Roman" w:eastAsia="Times New Roman" w:hAnsi="Times New Roman" w:cs="Times New Roman"/>
                <w:color w:val="000000"/>
                <w:sz w:val="12"/>
                <w:szCs w:val="12"/>
                <w:lang w:eastAsia="ru-RU"/>
              </w:rPr>
              <w:t>.С</w:t>
            </w:r>
            <w:proofErr w:type="gramEnd"/>
            <w:r w:rsidRPr="00AB0469">
              <w:rPr>
                <w:rFonts w:ascii="Times New Roman" w:eastAsia="Times New Roman" w:hAnsi="Times New Roman" w:cs="Times New Roman"/>
                <w:color w:val="000000"/>
                <w:sz w:val="12"/>
                <w:szCs w:val="12"/>
                <w:lang w:eastAsia="ru-RU"/>
              </w:rPr>
              <w:t>уходол</w:t>
            </w:r>
            <w:proofErr w:type="spellEnd"/>
            <w:r w:rsidRPr="00AB0469">
              <w:rPr>
                <w:rFonts w:ascii="Times New Roman" w:eastAsia="Times New Roman" w:hAnsi="Times New Roman" w:cs="Times New Roman"/>
                <w:color w:val="000000"/>
                <w:sz w:val="12"/>
                <w:szCs w:val="12"/>
                <w:lang w:eastAsia="ru-RU"/>
              </w:rPr>
              <w:t xml:space="preserve">, </w:t>
            </w:r>
            <w:proofErr w:type="spellStart"/>
            <w:r w:rsidRPr="00AB0469">
              <w:rPr>
                <w:rFonts w:ascii="Times New Roman" w:eastAsia="Times New Roman" w:hAnsi="Times New Roman" w:cs="Times New Roman"/>
                <w:color w:val="000000"/>
                <w:sz w:val="12"/>
                <w:szCs w:val="12"/>
                <w:lang w:eastAsia="ru-RU"/>
              </w:rPr>
              <w:t>ул.Суворова</w:t>
            </w:r>
            <w:proofErr w:type="spellEnd"/>
            <w:r w:rsidRPr="00AB0469">
              <w:rPr>
                <w:rFonts w:ascii="Times New Roman" w:eastAsia="Times New Roman" w:hAnsi="Times New Roman" w:cs="Times New Roman"/>
                <w:color w:val="000000"/>
                <w:sz w:val="12"/>
                <w:szCs w:val="12"/>
                <w:lang w:eastAsia="ru-RU"/>
              </w:rPr>
              <w:t>, д. 16</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2 438 335,51</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243 833,63</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768 075,66</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1 426 426,22</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2 438 335,51</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243 833,63</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768 075,66</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1 426 426,22</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color w:val="000000"/>
                <w:sz w:val="12"/>
                <w:szCs w:val="12"/>
                <w:lang w:eastAsia="ru-RU"/>
              </w:rPr>
            </w:pPr>
            <w:proofErr w:type="spellStart"/>
            <w:r w:rsidRPr="00AB0469">
              <w:rPr>
                <w:rFonts w:ascii="Times New Roman" w:eastAsia="Times New Roman" w:hAnsi="Times New Roman" w:cs="Times New Roman"/>
                <w:color w:val="000000"/>
                <w:sz w:val="12"/>
                <w:szCs w:val="12"/>
                <w:lang w:eastAsia="ru-RU"/>
              </w:rPr>
              <w:lastRenderedPageBreak/>
              <w:t>п</w:t>
            </w:r>
            <w:proofErr w:type="gramStart"/>
            <w:r w:rsidRPr="00AB0469">
              <w:rPr>
                <w:rFonts w:ascii="Times New Roman" w:eastAsia="Times New Roman" w:hAnsi="Times New Roman" w:cs="Times New Roman"/>
                <w:color w:val="000000"/>
                <w:sz w:val="12"/>
                <w:szCs w:val="12"/>
                <w:lang w:eastAsia="ru-RU"/>
              </w:rPr>
              <w:t>.С</w:t>
            </w:r>
            <w:proofErr w:type="gramEnd"/>
            <w:r w:rsidRPr="00AB0469">
              <w:rPr>
                <w:rFonts w:ascii="Times New Roman" w:eastAsia="Times New Roman" w:hAnsi="Times New Roman" w:cs="Times New Roman"/>
                <w:color w:val="000000"/>
                <w:sz w:val="12"/>
                <w:szCs w:val="12"/>
                <w:lang w:eastAsia="ru-RU"/>
              </w:rPr>
              <w:t>уходол</w:t>
            </w:r>
            <w:proofErr w:type="spellEnd"/>
            <w:r w:rsidRPr="00AB0469">
              <w:rPr>
                <w:rFonts w:ascii="Times New Roman" w:eastAsia="Times New Roman" w:hAnsi="Times New Roman" w:cs="Times New Roman"/>
                <w:color w:val="000000"/>
                <w:sz w:val="12"/>
                <w:szCs w:val="12"/>
                <w:lang w:eastAsia="ru-RU"/>
              </w:rPr>
              <w:t xml:space="preserve">, </w:t>
            </w:r>
            <w:proofErr w:type="spellStart"/>
            <w:r w:rsidRPr="00AB0469">
              <w:rPr>
                <w:rFonts w:ascii="Times New Roman" w:eastAsia="Times New Roman" w:hAnsi="Times New Roman" w:cs="Times New Roman"/>
                <w:color w:val="000000"/>
                <w:sz w:val="12"/>
                <w:szCs w:val="12"/>
                <w:lang w:eastAsia="ru-RU"/>
              </w:rPr>
              <w:t>ул.Суслова</w:t>
            </w:r>
            <w:proofErr w:type="spellEnd"/>
            <w:r w:rsidRPr="00AB0469">
              <w:rPr>
                <w:rFonts w:ascii="Times New Roman" w:eastAsia="Times New Roman" w:hAnsi="Times New Roman" w:cs="Times New Roman"/>
                <w:color w:val="000000"/>
                <w:sz w:val="12"/>
                <w:szCs w:val="12"/>
                <w:lang w:eastAsia="ru-RU"/>
              </w:rPr>
              <w:t>, д. 20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color w:val="000000"/>
                <w:sz w:val="12"/>
                <w:szCs w:val="12"/>
                <w:lang w:eastAsia="ru-RU"/>
              </w:rPr>
            </w:pPr>
            <w:proofErr w:type="spellStart"/>
            <w:r w:rsidRPr="00AB0469">
              <w:rPr>
                <w:rFonts w:ascii="Times New Roman" w:eastAsia="Times New Roman" w:hAnsi="Times New Roman" w:cs="Times New Roman"/>
                <w:color w:val="000000"/>
                <w:sz w:val="12"/>
                <w:szCs w:val="12"/>
                <w:lang w:eastAsia="ru-RU"/>
              </w:rPr>
              <w:t>п</w:t>
            </w:r>
            <w:proofErr w:type="gramStart"/>
            <w:r w:rsidRPr="00AB0469">
              <w:rPr>
                <w:rFonts w:ascii="Times New Roman" w:eastAsia="Times New Roman" w:hAnsi="Times New Roman" w:cs="Times New Roman"/>
                <w:color w:val="000000"/>
                <w:sz w:val="12"/>
                <w:szCs w:val="12"/>
                <w:lang w:eastAsia="ru-RU"/>
              </w:rPr>
              <w:t>.С</w:t>
            </w:r>
            <w:proofErr w:type="gramEnd"/>
            <w:r w:rsidRPr="00AB0469">
              <w:rPr>
                <w:rFonts w:ascii="Times New Roman" w:eastAsia="Times New Roman" w:hAnsi="Times New Roman" w:cs="Times New Roman"/>
                <w:color w:val="000000"/>
                <w:sz w:val="12"/>
                <w:szCs w:val="12"/>
                <w:lang w:eastAsia="ru-RU"/>
              </w:rPr>
              <w:t>уходол</w:t>
            </w:r>
            <w:proofErr w:type="spellEnd"/>
            <w:r w:rsidRPr="00AB0469">
              <w:rPr>
                <w:rFonts w:ascii="Times New Roman" w:eastAsia="Times New Roman" w:hAnsi="Times New Roman" w:cs="Times New Roman"/>
                <w:color w:val="000000"/>
                <w:sz w:val="12"/>
                <w:szCs w:val="12"/>
                <w:lang w:eastAsia="ru-RU"/>
              </w:rPr>
              <w:t xml:space="preserve">, </w:t>
            </w:r>
            <w:proofErr w:type="spellStart"/>
            <w:r w:rsidRPr="00AB0469">
              <w:rPr>
                <w:rFonts w:ascii="Times New Roman" w:eastAsia="Times New Roman" w:hAnsi="Times New Roman" w:cs="Times New Roman"/>
                <w:color w:val="000000"/>
                <w:sz w:val="12"/>
                <w:szCs w:val="12"/>
                <w:lang w:eastAsia="ru-RU"/>
              </w:rPr>
              <w:t>ул.Суслова</w:t>
            </w:r>
            <w:proofErr w:type="spellEnd"/>
            <w:r w:rsidRPr="00AB0469">
              <w:rPr>
                <w:rFonts w:ascii="Times New Roman" w:eastAsia="Times New Roman" w:hAnsi="Times New Roman" w:cs="Times New Roman"/>
                <w:color w:val="000000"/>
                <w:sz w:val="12"/>
                <w:szCs w:val="12"/>
                <w:lang w:eastAsia="ru-RU"/>
              </w:rPr>
              <w:t>, д. 22</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color w:val="000000"/>
                <w:sz w:val="12"/>
                <w:szCs w:val="12"/>
                <w:lang w:eastAsia="ru-RU"/>
              </w:rPr>
            </w:pPr>
            <w:proofErr w:type="spellStart"/>
            <w:r w:rsidRPr="00AB0469">
              <w:rPr>
                <w:rFonts w:ascii="Times New Roman" w:eastAsia="Times New Roman" w:hAnsi="Times New Roman" w:cs="Times New Roman"/>
                <w:color w:val="000000"/>
                <w:sz w:val="12"/>
                <w:szCs w:val="12"/>
                <w:lang w:eastAsia="ru-RU"/>
              </w:rPr>
              <w:t>п</w:t>
            </w:r>
            <w:proofErr w:type="gramStart"/>
            <w:r w:rsidRPr="00AB0469">
              <w:rPr>
                <w:rFonts w:ascii="Times New Roman" w:eastAsia="Times New Roman" w:hAnsi="Times New Roman" w:cs="Times New Roman"/>
                <w:color w:val="000000"/>
                <w:sz w:val="12"/>
                <w:szCs w:val="12"/>
                <w:lang w:eastAsia="ru-RU"/>
              </w:rPr>
              <w:t>.С</w:t>
            </w:r>
            <w:proofErr w:type="gramEnd"/>
            <w:r w:rsidRPr="00AB0469">
              <w:rPr>
                <w:rFonts w:ascii="Times New Roman" w:eastAsia="Times New Roman" w:hAnsi="Times New Roman" w:cs="Times New Roman"/>
                <w:color w:val="000000"/>
                <w:sz w:val="12"/>
                <w:szCs w:val="12"/>
                <w:lang w:eastAsia="ru-RU"/>
              </w:rPr>
              <w:t>уходол</w:t>
            </w:r>
            <w:proofErr w:type="spellEnd"/>
            <w:r w:rsidRPr="00AB0469">
              <w:rPr>
                <w:rFonts w:ascii="Times New Roman" w:eastAsia="Times New Roman" w:hAnsi="Times New Roman" w:cs="Times New Roman"/>
                <w:color w:val="000000"/>
                <w:sz w:val="12"/>
                <w:szCs w:val="12"/>
                <w:lang w:eastAsia="ru-RU"/>
              </w:rPr>
              <w:t xml:space="preserve">, </w:t>
            </w:r>
            <w:proofErr w:type="spellStart"/>
            <w:r w:rsidRPr="00AB0469">
              <w:rPr>
                <w:rFonts w:ascii="Times New Roman" w:eastAsia="Times New Roman" w:hAnsi="Times New Roman" w:cs="Times New Roman"/>
                <w:color w:val="000000"/>
                <w:sz w:val="12"/>
                <w:szCs w:val="12"/>
                <w:lang w:eastAsia="ru-RU"/>
              </w:rPr>
              <w:t>ул.Школьная</w:t>
            </w:r>
            <w:proofErr w:type="spellEnd"/>
            <w:r w:rsidRPr="00AB0469">
              <w:rPr>
                <w:rFonts w:ascii="Times New Roman" w:eastAsia="Times New Roman" w:hAnsi="Times New Roman" w:cs="Times New Roman"/>
                <w:color w:val="000000"/>
                <w:sz w:val="12"/>
                <w:szCs w:val="12"/>
                <w:lang w:eastAsia="ru-RU"/>
              </w:rPr>
              <w:t>, д. 1</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11 535,71</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1 153,57</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3 633,75</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6 748,39</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11 535,71</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1 153,57</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3 633,75</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6 748,39</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color w:val="000000"/>
                <w:sz w:val="12"/>
                <w:szCs w:val="12"/>
                <w:lang w:eastAsia="ru-RU"/>
              </w:rPr>
            </w:pPr>
            <w:proofErr w:type="spellStart"/>
            <w:r w:rsidRPr="00AB0469">
              <w:rPr>
                <w:rFonts w:ascii="Times New Roman" w:eastAsia="Times New Roman" w:hAnsi="Times New Roman" w:cs="Times New Roman"/>
                <w:color w:val="000000"/>
                <w:sz w:val="12"/>
                <w:szCs w:val="12"/>
                <w:lang w:eastAsia="ru-RU"/>
              </w:rPr>
              <w:t>п</w:t>
            </w:r>
            <w:proofErr w:type="gramStart"/>
            <w:r w:rsidRPr="00AB0469">
              <w:rPr>
                <w:rFonts w:ascii="Times New Roman" w:eastAsia="Times New Roman" w:hAnsi="Times New Roman" w:cs="Times New Roman"/>
                <w:color w:val="000000"/>
                <w:sz w:val="12"/>
                <w:szCs w:val="12"/>
                <w:lang w:eastAsia="ru-RU"/>
              </w:rPr>
              <w:t>.С</w:t>
            </w:r>
            <w:proofErr w:type="gramEnd"/>
            <w:r w:rsidRPr="00AB0469">
              <w:rPr>
                <w:rFonts w:ascii="Times New Roman" w:eastAsia="Times New Roman" w:hAnsi="Times New Roman" w:cs="Times New Roman"/>
                <w:color w:val="000000"/>
                <w:sz w:val="12"/>
                <w:szCs w:val="12"/>
                <w:lang w:eastAsia="ru-RU"/>
              </w:rPr>
              <w:t>уходол</w:t>
            </w:r>
            <w:proofErr w:type="spellEnd"/>
            <w:r w:rsidRPr="00AB0469">
              <w:rPr>
                <w:rFonts w:ascii="Times New Roman" w:eastAsia="Times New Roman" w:hAnsi="Times New Roman" w:cs="Times New Roman"/>
                <w:color w:val="000000"/>
                <w:sz w:val="12"/>
                <w:szCs w:val="12"/>
                <w:lang w:eastAsia="ru-RU"/>
              </w:rPr>
              <w:t xml:space="preserve">, </w:t>
            </w:r>
            <w:proofErr w:type="spellStart"/>
            <w:r w:rsidRPr="00AB0469">
              <w:rPr>
                <w:rFonts w:ascii="Times New Roman" w:eastAsia="Times New Roman" w:hAnsi="Times New Roman" w:cs="Times New Roman"/>
                <w:color w:val="000000"/>
                <w:sz w:val="12"/>
                <w:szCs w:val="12"/>
                <w:lang w:eastAsia="ru-RU"/>
              </w:rPr>
              <w:t>ул.Школьная</w:t>
            </w:r>
            <w:proofErr w:type="spellEnd"/>
            <w:r w:rsidRPr="00AB0469">
              <w:rPr>
                <w:rFonts w:ascii="Times New Roman" w:eastAsia="Times New Roman" w:hAnsi="Times New Roman" w:cs="Times New Roman"/>
                <w:color w:val="000000"/>
                <w:sz w:val="12"/>
                <w:szCs w:val="12"/>
                <w:lang w:eastAsia="ru-RU"/>
              </w:rPr>
              <w:t>, д. 10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607 344,72</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30 367,24</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80 776,85</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496 200,63</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607 344,72</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30 367,24</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80 776,85</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496 200,63</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color w:val="000000"/>
                <w:sz w:val="12"/>
                <w:szCs w:val="12"/>
                <w:lang w:eastAsia="ru-RU"/>
              </w:rPr>
            </w:pPr>
            <w:proofErr w:type="spellStart"/>
            <w:r w:rsidRPr="00AB0469">
              <w:rPr>
                <w:rFonts w:ascii="Times New Roman" w:eastAsia="Times New Roman" w:hAnsi="Times New Roman" w:cs="Times New Roman"/>
                <w:color w:val="000000"/>
                <w:sz w:val="12"/>
                <w:szCs w:val="12"/>
                <w:lang w:eastAsia="ru-RU"/>
              </w:rPr>
              <w:t>п</w:t>
            </w:r>
            <w:proofErr w:type="gramStart"/>
            <w:r w:rsidRPr="00AB0469">
              <w:rPr>
                <w:rFonts w:ascii="Times New Roman" w:eastAsia="Times New Roman" w:hAnsi="Times New Roman" w:cs="Times New Roman"/>
                <w:color w:val="000000"/>
                <w:sz w:val="12"/>
                <w:szCs w:val="12"/>
                <w:lang w:eastAsia="ru-RU"/>
              </w:rPr>
              <w:t>.С</w:t>
            </w:r>
            <w:proofErr w:type="gramEnd"/>
            <w:r w:rsidRPr="00AB0469">
              <w:rPr>
                <w:rFonts w:ascii="Times New Roman" w:eastAsia="Times New Roman" w:hAnsi="Times New Roman" w:cs="Times New Roman"/>
                <w:color w:val="000000"/>
                <w:sz w:val="12"/>
                <w:szCs w:val="12"/>
                <w:lang w:eastAsia="ru-RU"/>
              </w:rPr>
              <w:t>уходол</w:t>
            </w:r>
            <w:proofErr w:type="spellEnd"/>
            <w:r w:rsidRPr="00AB0469">
              <w:rPr>
                <w:rFonts w:ascii="Times New Roman" w:eastAsia="Times New Roman" w:hAnsi="Times New Roman" w:cs="Times New Roman"/>
                <w:color w:val="000000"/>
                <w:sz w:val="12"/>
                <w:szCs w:val="12"/>
                <w:lang w:eastAsia="ru-RU"/>
              </w:rPr>
              <w:t xml:space="preserve">, </w:t>
            </w:r>
            <w:proofErr w:type="spellStart"/>
            <w:r w:rsidRPr="00AB0469">
              <w:rPr>
                <w:rFonts w:ascii="Times New Roman" w:eastAsia="Times New Roman" w:hAnsi="Times New Roman" w:cs="Times New Roman"/>
                <w:color w:val="000000"/>
                <w:sz w:val="12"/>
                <w:szCs w:val="12"/>
                <w:lang w:eastAsia="ru-RU"/>
              </w:rPr>
              <w:t>ул.Школьная</w:t>
            </w:r>
            <w:proofErr w:type="spellEnd"/>
            <w:r w:rsidRPr="00AB0469">
              <w:rPr>
                <w:rFonts w:ascii="Times New Roman" w:eastAsia="Times New Roman" w:hAnsi="Times New Roman" w:cs="Times New Roman"/>
                <w:color w:val="000000"/>
                <w:sz w:val="12"/>
                <w:szCs w:val="12"/>
                <w:lang w:eastAsia="ru-RU"/>
              </w:rPr>
              <w:t>, д. 12</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295 977,51</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14 798,88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39 365,01</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241 813,62</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295 977,51</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14 798,88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39 365,01</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241 813,62</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color w:val="000000"/>
                <w:sz w:val="12"/>
                <w:szCs w:val="12"/>
                <w:lang w:eastAsia="ru-RU"/>
              </w:rPr>
            </w:pPr>
            <w:proofErr w:type="spellStart"/>
            <w:r w:rsidRPr="00AB0469">
              <w:rPr>
                <w:rFonts w:ascii="Times New Roman" w:eastAsia="Times New Roman" w:hAnsi="Times New Roman" w:cs="Times New Roman"/>
                <w:color w:val="000000"/>
                <w:sz w:val="12"/>
                <w:szCs w:val="12"/>
                <w:lang w:eastAsia="ru-RU"/>
              </w:rPr>
              <w:lastRenderedPageBreak/>
              <w:t>п</w:t>
            </w:r>
            <w:proofErr w:type="gramStart"/>
            <w:r w:rsidRPr="00AB0469">
              <w:rPr>
                <w:rFonts w:ascii="Times New Roman" w:eastAsia="Times New Roman" w:hAnsi="Times New Roman" w:cs="Times New Roman"/>
                <w:color w:val="000000"/>
                <w:sz w:val="12"/>
                <w:szCs w:val="12"/>
                <w:lang w:eastAsia="ru-RU"/>
              </w:rPr>
              <w:t>.С</w:t>
            </w:r>
            <w:proofErr w:type="gramEnd"/>
            <w:r w:rsidRPr="00AB0469">
              <w:rPr>
                <w:rFonts w:ascii="Times New Roman" w:eastAsia="Times New Roman" w:hAnsi="Times New Roman" w:cs="Times New Roman"/>
                <w:color w:val="000000"/>
                <w:sz w:val="12"/>
                <w:szCs w:val="12"/>
                <w:lang w:eastAsia="ru-RU"/>
              </w:rPr>
              <w:t>уходол</w:t>
            </w:r>
            <w:proofErr w:type="spellEnd"/>
            <w:r w:rsidRPr="00AB0469">
              <w:rPr>
                <w:rFonts w:ascii="Times New Roman" w:eastAsia="Times New Roman" w:hAnsi="Times New Roman" w:cs="Times New Roman"/>
                <w:color w:val="000000"/>
                <w:sz w:val="12"/>
                <w:szCs w:val="12"/>
                <w:lang w:eastAsia="ru-RU"/>
              </w:rPr>
              <w:t xml:space="preserve">, </w:t>
            </w:r>
            <w:proofErr w:type="spellStart"/>
            <w:r w:rsidRPr="00AB0469">
              <w:rPr>
                <w:rFonts w:ascii="Times New Roman" w:eastAsia="Times New Roman" w:hAnsi="Times New Roman" w:cs="Times New Roman"/>
                <w:color w:val="000000"/>
                <w:sz w:val="12"/>
                <w:szCs w:val="12"/>
                <w:lang w:eastAsia="ru-RU"/>
              </w:rPr>
              <w:t>ул.Школьная</w:t>
            </w:r>
            <w:proofErr w:type="spellEnd"/>
            <w:r w:rsidRPr="00AB0469">
              <w:rPr>
                <w:rFonts w:ascii="Times New Roman" w:eastAsia="Times New Roman" w:hAnsi="Times New Roman" w:cs="Times New Roman"/>
                <w:color w:val="000000"/>
                <w:sz w:val="12"/>
                <w:szCs w:val="12"/>
                <w:lang w:eastAsia="ru-RU"/>
              </w:rPr>
              <w:t>, д. 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580 169,69</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29 008,48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77 162,57</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473 998,64</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580 169,69</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29 008,48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77 162,57</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473 998,64</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color w:val="000000"/>
                <w:sz w:val="12"/>
                <w:szCs w:val="12"/>
                <w:lang w:eastAsia="ru-RU"/>
              </w:rPr>
            </w:pPr>
            <w:proofErr w:type="spellStart"/>
            <w:r w:rsidRPr="00AB0469">
              <w:rPr>
                <w:rFonts w:ascii="Times New Roman" w:eastAsia="Times New Roman" w:hAnsi="Times New Roman" w:cs="Times New Roman"/>
                <w:color w:val="000000"/>
                <w:sz w:val="12"/>
                <w:szCs w:val="12"/>
                <w:lang w:eastAsia="ru-RU"/>
              </w:rPr>
              <w:t>п</w:t>
            </w:r>
            <w:proofErr w:type="gramStart"/>
            <w:r w:rsidRPr="00AB0469">
              <w:rPr>
                <w:rFonts w:ascii="Times New Roman" w:eastAsia="Times New Roman" w:hAnsi="Times New Roman" w:cs="Times New Roman"/>
                <w:color w:val="000000"/>
                <w:sz w:val="12"/>
                <w:szCs w:val="12"/>
                <w:lang w:eastAsia="ru-RU"/>
              </w:rPr>
              <w:t>.С</w:t>
            </w:r>
            <w:proofErr w:type="gramEnd"/>
            <w:r w:rsidRPr="00AB0469">
              <w:rPr>
                <w:rFonts w:ascii="Times New Roman" w:eastAsia="Times New Roman" w:hAnsi="Times New Roman" w:cs="Times New Roman"/>
                <w:color w:val="000000"/>
                <w:sz w:val="12"/>
                <w:szCs w:val="12"/>
                <w:lang w:eastAsia="ru-RU"/>
              </w:rPr>
              <w:t>уходол</w:t>
            </w:r>
            <w:proofErr w:type="spellEnd"/>
            <w:r w:rsidRPr="00AB0469">
              <w:rPr>
                <w:rFonts w:ascii="Times New Roman" w:eastAsia="Times New Roman" w:hAnsi="Times New Roman" w:cs="Times New Roman"/>
                <w:color w:val="000000"/>
                <w:sz w:val="12"/>
                <w:szCs w:val="12"/>
                <w:lang w:eastAsia="ru-RU"/>
              </w:rPr>
              <w:t xml:space="preserve">, </w:t>
            </w:r>
            <w:proofErr w:type="spellStart"/>
            <w:r w:rsidRPr="00AB0469">
              <w:rPr>
                <w:rFonts w:ascii="Times New Roman" w:eastAsia="Times New Roman" w:hAnsi="Times New Roman" w:cs="Times New Roman"/>
                <w:color w:val="000000"/>
                <w:sz w:val="12"/>
                <w:szCs w:val="12"/>
                <w:lang w:eastAsia="ru-RU"/>
              </w:rPr>
              <w:t>ул.Спортивная</w:t>
            </w:r>
            <w:proofErr w:type="spellEnd"/>
            <w:r w:rsidRPr="00AB0469">
              <w:rPr>
                <w:rFonts w:ascii="Times New Roman" w:eastAsia="Times New Roman" w:hAnsi="Times New Roman" w:cs="Times New Roman"/>
                <w:color w:val="000000"/>
                <w:sz w:val="12"/>
                <w:szCs w:val="12"/>
                <w:lang w:eastAsia="ru-RU"/>
              </w:rPr>
              <w:t>, д.7</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750 000,00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675 000,00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r w:rsidR="003E3382" w:rsidRPr="00AB0469" w:rsidTr="003E3382">
        <w:trPr>
          <w:cantSplit/>
          <w:trHeight w:val="1134"/>
        </w:trPr>
        <w:tc>
          <w:tcPr>
            <w:tcW w:w="220" w:type="pct"/>
            <w:tcBorders>
              <w:top w:val="nil"/>
              <w:left w:val="single" w:sz="4" w:space="0" w:color="auto"/>
              <w:bottom w:val="single" w:sz="4" w:space="0" w:color="auto"/>
              <w:right w:val="nil"/>
            </w:tcBorders>
            <w:shd w:val="clear" w:color="auto" w:fill="auto"/>
            <w:vAlign w:val="center"/>
            <w:hideMark/>
          </w:tcPr>
          <w:p w:rsidR="003E3382" w:rsidRPr="00AB0469" w:rsidRDefault="003E3382" w:rsidP="003E3382">
            <w:pPr>
              <w:spacing w:after="0" w:line="240" w:lineRule="auto"/>
              <w:jc w:val="center"/>
              <w:rPr>
                <w:rFonts w:ascii="Times New Roman" w:eastAsia="Times New Roman" w:hAnsi="Times New Roman" w:cs="Times New Roman"/>
                <w:color w:val="000000"/>
                <w:sz w:val="12"/>
                <w:szCs w:val="12"/>
                <w:lang w:eastAsia="ru-RU"/>
              </w:rPr>
            </w:pPr>
            <w:proofErr w:type="spellStart"/>
            <w:r w:rsidRPr="00AB0469">
              <w:rPr>
                <w:rFonts w:ascii="Times New Roman" w:eastAsia="Times New Roman" w:hAnsi="Times New Roman" w:cs="Times New Roman"/>
                <w:color w:val="000000"/>
                <w:sz w:val="12"/>
                <w:szCs w:val="12"/>
                <w:lang w:eastAsia="ru-RU"/>
              </w:rPr>
              <w:t>П.Суходол</w:t>
            </w:r>
            <w:proofErr w:type="spellEnd"/>
            <w:r w:rsidRPr="00AB0469">
              <w:rPr>
                <w:rFonts w:ascii="Times New Roman" w:eastAsia="Times New Roman" w:hAnsi="Times New Roman" w:cs="Times New Roman"/>
                <w:color w:val="000000"/>
                <w:sz w:val="12"/>
                <w:szCs w:val="12"/>
                <w:lang w:eastAsia="ru-RU"/>
              </w:rPr>
              <w:t>, ул. Суслова, д.20,22</w:t>
            </w:r>
          </w:p>
        </w:tc>
        <w:tc>
          <w:tcPr>
            <w:tcW w:w="149"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4 475 314,82</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223 765,74</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595 216,87</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3 656 332,21</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B0469">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4 475 314,82</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223 765,74</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595 216,87</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3 656 332,21</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1,00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3E3382" w:rsidRPr="00AB0469" w:rsidRDefault="003E3382" w:rsidP="003E3382">
            <w:pPr>
              <w:spacing w:after="0" w:line="240" w:lineRule="auto"/>
              <w:ind w:left="113" w:right="113"/>
              <w:jc w:val="center"/>
              <w:rPr>
                <w:rFonts w:ascii="Times New Roman" w:eastAsia="Times New Roman" w:hAnsi="Times New Roman" w:cs="Times New Roman"/>
                <w:color w:val="000000"/>
                <w:sz w:val="12"/>
                <w:szCs w:val="12"/>
                <w:lang w:eastAsia="ru-RU"/>
              </w:rPr>
            </w:pPr>
            <w:r w:rsidRPr="00AB0469">
              <w:rPr>
                <w:rFonts w:ascii="Times New Roman" w:eastAsia="Times New Roman" w:hAnsi="Times New Roman" w:cs="Times New Roman"/>
                <w:color w:val="000000"/>
                <w:sz w:val="12"/>
                <w:szCs w:val="12"/>
                <w:lang w:eastAsia="ru-RU"/>
              </w:rPr>
              <w:t>0,00</w:t>
            </w:r>
          </w:p>
        </w:tc>
      </w:tr>
    </w:tbl>
    <w:p w:rsidR="003E3382" w:rsidRDefault="003E3382" w:rsidP="003E3382">
      <w:pPr>
        <w:tabs>
          <w:tab w:val="left" w:pos="284"/>
        </w:tabs>
        <w:spacing w:after="0" w:line="240" w:lineRule="auto"/>
        <w:ind w:firstLine="284"/>
        <w:jc w:val="both"/>
        <w:rPr>
          <w:rFonts w:ascii="Times New Roman" w:eastAsia="Calibri" w:hAnsi="Times New Roman" w:cs="Times New Roman"/>
          <w:sz w:val="12"/>
          <w:szCs w:val="12"/>
        </w:rPr>
      </w:pPr>
      <w:r w:rsidRPr="00F80305">
        <w:rPr>
          <w:rFonts w:ascii="Times New Roman" w:eastAsia="Calibri" w:hAnsi="Times New Roman" w:cs="Times New Roman"/>
          <w:sz w:val="12"/>
          <w:szCs w:val="12"/>
        </w:rPr>
        <w:t>** Приведенный перечень содержит прогнозные показатели и может изменяться в зависимости от финансирования из бюджетов регионального и федерального уровней, а так же инвентаризации  и фактической необходимости проведения работ на дату внесения изменений.</w:t>
      </w:r>
    </w:p>
    <w:p w:rsidR="006C3497" w:rsidRDefault="006C3497" w:rsidP="003E3382">
      <w:pPr>
        <w:tabs>
          <w:tab w:val="left" w:pos="284"/>
        </w:tabs>
        <w:spacing w:after="0" w:line="240" w:lineRule="auto"/>
        <w:ind w:firstLine="284"/>
        <w:jc w:val="both"/>
        <w:rPr>
          <w:rFonts w:ascii="Times New Roman" w:eastAsia="Calibri" w:hAnsi="Times New Roman" w:cs="Times New Roman"/>
          <w:sz w:val="12"/>
          <w:szCs w:val="12"/>
        </w:rPr>
      </w:pPr>
    </w:p>
    <w:p w:rsidR="006C3497" w:rsidRPr="00105362" w:rsidRDefault="006C3497" w:rsidP="006C3497">
      <w:pPr>
        <w:tabs>
          <w:tab w:val="left" w:pos="284"/>
        </w:tabs>
        <w:spacing w:after="0" w:line="240" w:lineRule="auto"/>
        <w:ind w:firstLine="284"/>
        <w:jc w:val="center"/>
        <w:rPr>
          <w:rFonts w:ascii="Times New Roman" w:eastAsia="Calibri" w:hAnsi="Times New Roman" w:cs="Times New Roman"/>
          <w:sz w:val="12"/>
          <w:szCs w:val="12"/>
        </w:rPr>
      </w:pPr>
      <w:r w:rsidRPr="00105362">
        <w:rPr>
          <w:rFonts w:ascii="Times New Roman" w:eastAsia="Calibri" w:hAnsi="Times New Roman" w:cs="Times New Roman"/>
          <w:sz w:val="12"/>
          <w:szCs w:val="12"/>
        </w:rPr>
        <w:t>ИНФОРМАЦИОННОЕ СООБЩЕНИЕ</w:t>
      </w:r>
    </w:p>
    <w:p w:rsidR="006C3497" w:rsidRDefault="006C3497" w:rsidP="006C3497">
      <w:pPr>
        <w:tabs>
          <w:tab w:val="left" w:pos="284"/>
        </w:tabs>
        <w:spacing w:after="0" w:line="240" w:lineRule="auto"/>
        <w:ind w:firstLine="284"/>
        <w:jc w:val="both"/>
        <w:rPr>
          <w:rFonts w:ascii="Times New Roman" w:eastAsia="Calibri" w:hAnsi="Times New Roman" w:cs="Times New Roman"/>
          <w:sz w:val="12"/>
          <w:szCs w:val="12"/>
        </w:rPr>
      </w:pPr>
      <w:proofErr w:type="gramStart"/>
      <w:r w:rsidRPr="00105362">
        <w:rPr>
          <w:rFonts w:ascii="Times New Roman" w:eastAsia="Calibri" w:hAnsi="Times New Roman" w:cs="Times New Roman"/>
          <w:sz w:val="12"/>
          <w:szCs w:val="12"/>
        </w:rPr>
        <w:t xml:space="preserve">Руководствуясь п. 1 ч. 8 ст. 5.1 </w:t>
      </w:r>
      <w:proofErr w:type="spellStart"/>
      <w:r w:rsidRPr="00105362">
        <w:rPr>
          <w:rFonts w:ascii="Times New Roman" w:eastAsia="Calibri" w:hAnsi="Times New Roman" w:cs="Times New Roman"/>
          <w:sz w:val="12"/>
          <w:szCs w:val="12"/>
        </w:rPr>
        <w:t>ГрК</w:t>
      </w:r>
      <w:proofErr w:type="spellEnd"/>
      <w:r w:rsidRPr="00105362">
        <w:rPr>
          <w:rFonts w:ascii="Times New Roman" w:eastAsia="Calibri" w:hAnsi="Times New Roman" w:cs="Times New Roman"/>
          <w:sz w:val="12"/>
          <w:szCs w:val="12"/>
        </w:rPr>
        <w:t xml:space="preserve"> Ф,  пунктом 17 Порядка организации и проведения публичных слушаний по вопросам градостроительной деятельности на территории сельского поселения Красносельское муниципального района Сергиевский Самарской области, утвержденного решением Собрания представителей сельского поселения Красносельское муниципального района  Сергиевский  Самарской  области  от 29.07.2019 года №23, в соответствии с Постановлением Главы сельского поселения Красносельское муниципального района Сергиевский Самарской области</w:t>
      </w:r>
      <w:proofErr w:type="gramEnd"/>
      <w:r w:rsidRPr="00105362">
        <w:rPr>
          <w:rFonts w:ascii="Times New Roman" w:eastAsia="Calibri" w:hAnsi="Times New Roman" w:cs="Times New Roman"/>
          <w:sz w:val="12"/>
          <w:szCs w:val="12"/>
        </w:rPr>
        <w:t xml:space="preserve"> № </w:t>
      </w:r>
      <w:proofErr w:type="gramStart"/>
      <w:r w:rsidRPr="00105362">
        <w:rPr>
          <w:rFonts w:ascii="Times New Roman" w:eastAsia="Calibri" w:hAnsi="Times New Roman" w:cs="Times New Roman"/>
          <w:sz w:val="12"/>
          <w:szCs w:val="12"/>
        </w:rPr>
        <w:t>1 от 17.03.2020 г. «О проведении публичных слушаний по проекту планировки территории и проекту межевания территории объекта АО «</w:t>
      </w:r>
      <w:proofErr w:type="spellStart"/>
      <w:r w:rsidRPr="00105362">
        <w:rPr>
          <w:rFonts w:ascii="Times New Roman" w:eastAsia="Calibri" w:hAnsi="Times New Roman" w:cs="Times New Roman"/>
          <w:sz w:val="12"/>
          <w:szCs w:val="12"/>
        </w:rPr>
        <w:t>Самаранефтегаз</w:t>
      </w:r>
      <w:proofErr w:type="spellEnd"/>
      <w:r w:rsidRPr="00105362">
        <w:rPr>
          <w:rFonts w:ascii="Times New Roman" w:eastAsia="Calibri" w:hAnsi="Times New Roman" w:cs="Times New Roman"/>
          <w:sz w:val="12"/>
          <w:szCs w:val="12"/>
        </w:rPr>
        <w:t xml:space="preserve">»: 6584П «Система </w:t>
      </w:r>
      <w:proofErr w:type="spellStart"/>
      <w:r w:rsidRPr="00105362">
        <w:rPr>
          <w:rFonts w:ascii="Times New Roman" w:eastAsia="Calibri" w:hAnsi="Times New Roman" w:cs="Times New Roman"/>
          <w:sz w:val="12"/>
          <w:szCs w:val="12"/>
        </w:rPr>
        <w:t>заводнения</w:t>
      </w:r>
      <w:proofErr w:type="spellEnd"/>
      <w:r w:rsidRPr="00105362">
        <w:rPr>
          <w:rFonts w:ascii="Times New Roman" w:eastAsia="Calibri" w:hAnsi="Times New Roman" w:cs="Times New Roman"/>
          <w:sz w:val="12"/>
          <w:szCs w:val="12"/>
        </w:rPr>
        <w:t xml:space="preserve"> скважины № 609 </w:t>
      </w:r>
      <w:proofErr w:type="spellStart"/>
      <w:r w:rsidRPr="00105362">
        <w:rPr>
          <w:rFonts w:ascii="Times New Roman" w:eastAsia="Calibri" w:hAnsi="Times New Roman" w:cs="Times New Roman"/>
          <w:sz w:val="12"/>
          <w:szCs w:val="12"/>
        </w:rPr>
        <w:t>Радаевского</w:t>
      </w:r>
      <w:proofErr w:type="spellEnd"/>
      <w:r w:rsidRPr="00105362">
        <w:rPr>
          <w:rFonts w:ascii="Times New Roman" w:eastAsia="Calibri" w:hAnsi="Times New Roman" w:cs="Times New Roman"/>
          <w:sz w:val="12"/>
          <w:szCs w:val="12"/>
        </w:rPr>
        <w:t xml:space="preserve"> месторождения» в границах  сельского поселения Красносельское муниципального района Сергиевский Самарской области», Администрация сельского поселения Красносельское муниципального района Сергиевский Самарской области осуществляет опубликование проекта планировки территории и проекта межевания территории объекта АО «</w:t>
      </w:r>
      <w:proofErr w:type="spellStart"/>
      <w:r w:rsidRPr="00105362">
        <w:rPr>
          <w:rFonts w:ascii="Times New Roman" w:eastAsia="Calibri" w:hAnsi="Times New Roman" w:cs="Times New Roman"/>
          <w:sz w:val="12"/>
          <w:szCs w:val="12"/>
        </w:rPr>
        <w:t>Самаранефтегаз</w:t>
      </w:r>
      <w:proofErr w:type="spellEnd"/>
      <w:r w:rsidRPr="00105362">
        <w:rPr>
          <w:rFonts w:ascii="Times New Roman" w:eastAsia="Calibri" w:hAnsi="Times New Roman" w:cs="Times New Roman"/>
          <w:sz w:val="12"/>
          <w:szCs w:val="12"/>
        </w:rPr>
        <w:t xml:space="preserve">»: 6584П «Система </w:t>
      </w:r>
      <w:proofErr w:type="spellStart"/>
      <w:r w:rsidRPr="00105362">
        <w:rPr>
          <w:rFonts w:ascii="Times New Roman" w:eastAsia="Calibri" w:hAnsi="Times New Roman" w:cs="Times New Roman"/>
          <w:sz w:val="12"/>
          <w:szCs w:val="12"/>
        </w:rPr>
        <w:t>заводнения</w:t>
      </w:r>
      <w:proofErr w:type="spellEnd"/>
      <w:proofErr w:type="gramEnd"/>
      <w:r w:rsidRPr="00105362">
        <w:rPr>
          <w:rFonts w:ascii="Times New Roman" w:eastAsia="Calibri" w:hAnsi="Times New Roman" w:cs="Times New Roman"/>
          <w:sz w:val="12"/>
          <w:szCs w:val="12"/>
        </w:rPr>
        <w:t xml:space="preserve"> </w:t>
      </w:r>
      <w:proofErr w:type="gramStart"/>
      <w:r w:rsidRPr="00105362">
        <w:rPr>
          <w:rFonts w:ascii="Times New Roman" w:eastAsia="Calibri" w:hAnsi="Times New Roman" w:cs="Times New Roman"/>
          <w:sz w:val="12"/>
          <w:szCs w:val="12"/>
        </w:rPr>
        <w:t xml:space="preserve">скважины № 609 </w:t>
      </w:r>
      <w:proofErr w:type="spellStart"/>
      <w:r w:rsidRPr="00105362">
        <w:rPr>
          <w:rFonts w:ascii="Times New Roman" w:eastAsia="Calibri" w:hAnsi="Times New Roman" w:cs="Times New Roman"/>
          <w:sz w:val="12"/>
          <w:szCs w:val="12"/>
        </w:rPr>
        <w:t>Радаевского</w:t>
      </w:r>
      <w:proofErr w:type="spellEnd"/>
      <w:r w:rsidRPr="00105362">
        <w:rPr>
          <w:rFonts w:ascii="Times New Roman" w:eastAsia="Calibri" w:hAnsi="Times New Roman" w:cs="Times New Roman"/>
          <w:sz w:val="12"/>
          <w:szCs w:val="12"/>
        </w:rPr>
        <w:t xml:space="preserve"> месторождения» в границах  сельского поселения Красносельское муниципального района Сергиевский Самарской области в газете «Сергиевский вестник» и размещение указанных проекта планировки территории и проекта межевания территории объекта АО «</w:t>
      </w:r>
      <w:proofErr w:type="spellStart"/>
      <w:r w:rsidRPr="00105362">
        <w:rPr>
          <w:rFonts w:ascii="Times New Roman" w:eastAsia="Calibri" w:hAnsi="Times New Roman" w:cs="Times New Roman"/>
          <w:sz w:val="12"/>
          <w:szCs w:val="12"/>
        </w:rPr>
        <w:t>Самаранефтегаз</w:t>
      </w:r>
      <w:proofErr w:type="spellEnd"/>
      <w:r w:rsidRPr="00105362">
        <w:rPr>
          <w:rFonts w:ascii="Times New Roman" w:eastAsia="Calibri" w:hAnsi="Times New Roman" w:cs="Times New Roman"/>
          <w:sz w:val="12"/>
          <w:szCs w:val="12"/>
        </w:rPr>
        <w:t xml:space="preserve">»: 6584П «Система </w:t>
      </w:r>
      <w:proofErr w:type="spellStart"/>
      <w:r w:rsidRPr="00105362">
        <w:rPr>
          <w:rFonts w:ascii="Times New Roman" w:eastAsia="Calibri" w:hAnsi="Times New Roman" w:cs="Times New Roman"/>
          <w:sz w:val="12"/>
          <w:szCs w:val="12"/>
        </w:rPr>
        <w:t>заводнения</w:t>
      </w:r>
      <w:proofErr w:type="spellEnd"/>
      <w:r w:rsidRPr="00105362">
        <w:rPr>
          <w:rFonts w:ascii="Times New Roman" w:eastAsia="Calibri" w:hAnsi="Times New Roman" w:cs="Times New Roman"/>
          <w:sz w:val="12"/>
          <w:szCs w:val="12"/>
        </w:rPr>
        <w:t xml:space="preserve"> скважины № 609 </w:t>
      </w:r>
      <w:proofErr w:type="spellStart"/>
      <w:r w:rsidRPr="00105362">
        <w:rPr>
          <w:rFonts w:ascii="Times New Roman" w:eastAsia="Calibri" w:hAnsi="Times New Roman" w:cs="Times New Roman"/>
          <w:sz w:val="12"/>
          <w:szCs w:val="12"/>
        </w:rPr>
        <w:t>Радаевского</w:t>
      </w:r>
      <w:proofErr w:type="spellEnd"/>
      <w:r w:rsidRPr="00105362">
        <w:rPr>
          <w:rFonts w:ascii="Times New Roman" w:eastAsia="Calibri" w:hAnsi="Times New Roman" w:cs="Times New Roman"/>
          <w:sz w:val="12"/>
          <w:szCs w:val="12"/>
        </w:rPr>
        <w:t xml:space="preserve"> месторождения» в границах  сельского поселения Красносельское муниципального района Сергиевский Самарской области в информационно-телекоммуникационной сети «Интернет» на официальном сайте Администрации муниципального района Сергиевский Самарской</w:t>
      </w:r>
      <w:proofErr w:type="gramEnd"/>
      <w:r w:rsidRPr="00105362">
        <w:rPr>
          <w:rFonts w:ascii="Times New Roman" w:eastAsia="Calibri" w:hAnsi="Times New Roman" w:cs="Times New Roman"/>
          <w:sz w:val="12"/>
          <w:szCs w:val="12"/>
        </w:rPr>
        <w:t xml:space="preserve"> области </w:t>
      </w:r>
      <w:hyperlink r:id="rId9" w:history="1">
        <w:r w:rsidRPr="00CB3460">
          <w:rPr>
            <w:rStyle w:val="af9"/>
            <w:rFonts w:ascii="Times New Roman" w:eastAsia="Calibri" w:hAnsi="Times New Roman" w:cs="Times New Roman"/>
            <w:sz w:val="12"/>
            <w:szCs w:val="12"/>
          </w:rPr>
          <w:t>http://sergievsk.ru/</w:t>
        </w:r>
      </w:hyperlink>
      <w:r w:rsidRPr="00105362">
        <w:rPr>
          <w:rFonts w:ascii="Times New Roman" w:eastAsia="Calibri" w:hAnsi="Times New Roman" w:cs="Times New Roman"/>
          <w:sz w:val="12"/>
          <w:szCs w:val="12"/>
        </w:rPr>
        <w:t>.</w:t>
      </w:r>
    </w:p>
    <w:p w:rsidR="006C3497" w:rsidRDefault="006C3497" w:rsidP="003E3382">
      <w:pPr>
        <w:tabs>
          <w:tab w:val="left" w:pos="284"/>
        </w:tabs>
        <w:spacing w:after="0" w:line="240" w:lineRule="auto"/>
        <w:ind w:firstLine="284"/>
        <w:jc w:val="both"/>
        <w:rPr>
          <w:rFonts w:ascii="Times New Roman" w:eastAsia="Calibri" w:hAnsi="Times New Roman" w:cs="Times New Roman"/>
          <w:sz w:val="12"/>
          <w:szCs w:val="12"/>
        </w:rPr>
      </w:pPr>
    </w:p>
    <w:p w:rsidR="006C3497" w:rsidRDefault="006C3497" w:rsidP="003E3382">
      <w:pPr>
        <w:tabs>
          <w:tab w:val="left" w:pos="284"/>
        </w:tabs>
        <w:spacing w:after="0" w:line="240" w:lineRule="auto"/>
        <w:ind w:firstLine="284"/>
        <w:jc w:val="both"/>
        <w:rPr>
          <w:rFonts w:ascii="Times New Roman" w:eastAsia="Calibri" w:hAnsi="Times New Roman" w:cs="Times New Roman"/>
          <w:sz w:val="12"/>
          <w:szCs w:val="12"/>
        </w:rPr>
      </w:pPr>
      <w:r>
        <w:rPr>
          <w:noProof/>
          <w:lang w:eastAsia="ru-RU"/>
        </w:rPr>
        <w:lastRenderedPageBreak/>
        <w:drawing>
          <wp:inline distT="0" distB="0" distL="0" distR="0" wp14:anchorId="49B3FE8E" wp14:editId="19395C0A">
            <wp:extent cx="4552950" cy="733425"/>
            <wp:effectExtent l="0" t="0" r="0" b="0"/>
            <wp:docPr id="11" name="Рисунок 11" descr="C:\Users\lestr\AppData\Local\Microsoft\Windows\INetCache\Content.Word\еву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lestr\AppData\Local\Microsoft\Windows\INetCache\Content.Word\евуго.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2950" cy="733425"/>
                    </a:xfrm>
                    <a:prstGeom prst="rect">
                      <a:avLst/>
                    </a:prstGeom>
                    <a:noFill/>
                    <a:ln>
                      <a:noFill/>
                    </a:ln>
                  </pic:spPr>
                </pic:pic>
              </a:graphicData>
            </a:graphic>
          </wp:inline>
        </w:drawing>
      </w:r>
    </w:p>
    <w:p w:rsidR="006C3497" w:rsidRPr="002050A5" w:rsidRDefault="006C3497" w:rsidP="006C3497">
      <w:pPr>
        <w:pStyle w:val="afff4"/>
        <w:spacing w:before="0"/>
        <w:ind w:firstLine="284"/>
        <w:jc w:val="center"/>
        <w:rPr>
          <w:rFonts w:ascii="Times New Roman" w:hAnsi="Times New Roman"/>
          <w:sz w:val="12"/>
          <w:szCs w:val="12"/>
        </w:rPr>
      </w:pPr>
      <w:r w:rsidRPr="002050A5">
        <w:rPr>
          <w:rFonts w:ascii="Times New Roman" w:hAnsi="Times New Roman"/>
          <w:sz w:val="12"/>
          <w:szCs w:val="12"/>
        </w:rPr>
        <w:t>ДОКУМЕ</w:t>
      </w:r>
      <w:r>
        <w:rPr>
          <w:rFonts w:ascii="Times New Roman" w:hAnsi="Times New Roman"/>
          <w:sz w:val="12"/>
          <w:szCs w:val="12"/>
        </w:rPr>
        <w:t>НТАЦИЯ ПО ПЛАНИРОВКЕ ТЕРРИТОРИИ</w:t>
      </w:r>
    </w:p>
    <w:p w:rsidR="006C3497" w:rsidRPr="002050A5" w:rsidRDefault="006C3497" w:rsidP="006C3497">
      <w:pPr>
        <w:pStyle w:val="afff4"/>
        <w:spacing w:before="0"/>
        <w:ind w:firstLine="284"/>
        <w:jc w:val="center"/>
        <w:rPr>
          <w:rFonts w:ascii="Times New Roman" w:hAnsi="Times New Roman"/>
          <w:sz w:val="12"/>
          <w:szCs w:val="12"/>
        </w:rPr>
      </w:pPr>
      <w:r w:rsidRPr="002050A5">
        <w:rPr>
          <w:rFonts w:ascii="Times New Roman" w:hAnsi="Times New Roman"/>
          <w:sz w:val="12"/>
          <w:szCs w:val="12"/>
        </w:rPr>
        <w:t>для строительства объекта</w:t>
      </w:r>
    </w:p>
    <w:p w:rsidR="006C3497" w:rsidRPr="002050A5" w:rsidRDefault="006C3497" w:rsidP="006C3497">
      <w:pPr>
        <w:pStyle w:val="afff4"/>
        <w:spacing w:before="0"/>
        <w:ind w:firstLine="284"/>
        <w:jc w:val="center"/>
        <w:rPr>
          <w:rFonts w:ascii="Times New Roman" w:hAnsi="Times New Roman"/>
          <w:sz w:val="12"/>
          <w:szCs w:val="12"/>
        </w:rPr>
      </w:pPr>
      <w:r w:rsidRPr="002050A5">
        <w:rPr>
          <w:rFonts w:ascii="Times New Roman" w:hAnsi="Times New Roman"/>
          <w:sz w:val="12"/>
          <w:szCs w:val="12"/>
        </w:rPr>
        <w:t xml:space="preserve">6584П «Система </w:t>
      </w:r>
      <w:proofErr w:type="spellStart"/>
      <w:r w:rsidRPr="002050A5">
        <w:rPr>
          <w:rFonts w:ascii="Times New Roman" w:hAnsi="Times New Roman"/>
          <w:sz w:val="12"/>
          <w:szCs w:val="12"/>
        </w:rPr>
        <w:t>заводнения</w:t>
      </w:r>
      <w:proofErr w:type="spellEnd"/>
      <w:r w:rsidRPr="002050A5">
        <w:rPr>
          <w:rFonts w:ascii="Times New Roman" w:hAnsi="Times New Roman"/>
          <w:sz w:val="12"/>
          <w:szCs w:val="12"/>
        </w:rPr>
        <w:t xml:space="preserve"> скважины № 609 </w:t>
      </w:r>
      <w:proofErr w:type="spellStart"/>
      <w:r w:rsidRPr="002050A5">
        <w:rPr>
          <w:rFonts w:ascii="Times New Roman" w:hAnsi="Times New Roman"/>
          <w:sz w:val="12"/>
          <w:szCs w:val="12"/>
        </w:rPr>
        <w:t>Радаевского</w:t>
      </w:r>
      <w:proofErr w:type="spellEnd"/>
      <w:r w:rsidRPr="002050A5">
        <w:rPr>
          <w:rFonts w:ascii="Times New Roman" w:hAnsi="Times New Roman"/>
          <w:sz w:val="12"/>
          <w:szCs w:val="12"/>
        </w:rPr>
        <w:t xml:space="preserve"> месторождения» </w:t>
      </w:r>
    </w:p>
    <w:p w:rsidR="006C3497" w:rsidRPr="002050A5" w:rsidRDefault="006C3497" w:rsidP="006C3497">
      <w:pPr>
        <w:pStyle w:val="afff4"/>
        <w:spacing w:before="0"/>
        <w:ind w:firstLine="284"/>
        <w:jc w:val="center"/>
        <w:rPr>
          <w:rFonts w:ascii="Times New Roman" w:hAnsi="Times New Roman"/>
          <w:sz w:val="12"/>
          <w:szCs w:val="12"/>
        </w:rPr>
      </w:pPr>
      <w:r w:rsidRPr="002050A5">
        <w:rPr>
          <w:rFonts w:ascii="Times New Roman" w:hAnsi="Times New Roman"/>
          <w:sz w:val="12"/>
          <w:szCs w:val="12"/>
        </w:rPr>
        <w:t>в границах сельского поселения Красносельское</w:t>
      </w:r>
    </w:p>
    <w:p w:rsidR="006C3497" w:rsidRPr="002050A5" w:rsidRDefault="006C3497" w:rsidP="006C3497">
      <w:pPr>
        <w:pStyle w:val="afff4"/>
        <w:spacing w:before="0"/>
        <w:ind w:firstLine="284"/>
        <w:jc w:val="center"/>
        <w:rPr>
          <w:rFonts w:ascii="Times New Roman" w:hAnsi="Times New Roman"/>
          <w:sz w:val="12"/>
          <w:szCs w:val="12"/>
        </w:rPr>
      </w:pPr>
      <w:r w:rsidRPr="002050A5">
        <w:rPr>
          <w:rFonts w:ascii="Times New Roman" w:hAnsi="Times New Roman"/>
          <w:sz w:val="12"/>
          <w:szCs w:val="12"/>
        </w:rPr>
        <w:t>муниципального район</w:t>
      </w:r>
      <w:r>
        <w:rPr>
          <w:rFonts w:ascii="Times New Roman" w:hAnsi="Times New Roman"/>
          <w:sz w:val="12"/>
          <w:szCs w:val="12"/>
        </w:rPr>
        <w:t>а Сергиевский Самарской области</w:t>
      </w:r>
    </w:p>
    <w:p w:rsidR="006C3497" w:rsidRPr="002050A5" w:rsidRDefault="006C3497" w:rsidP="006C3497">
      <w:pPr>
        <w:pStyle w:val="afff4"/>
        <w:spacing w:before="0"/>
        <w:ind w:firstLine="284"/>
        <w:jc w:val="center"/>
        <w:rPr>
          <w:rFonts w:ascii="Times New Roman" w:hAnsi="Times New Roman"/>
          <w:sz w:val="12"/>
          <w:szCs w:val="12"/>
        </w:rPr>
      </w:pPr>
      <w:r w:rsidRPr="002050A5">
        <w:rPr>
          <w:rFonts w:ascii="Times New Roman" w:hAnsi="Times New Roman"/>
          <w:sz w:val="12"/>
          <w:szCs w:val="12"/>
        </w:rPr>
        <w:t xml:space="preserve">Книга 1. Проект планировки территории. </w:t>
      </w:r>
    </w:p>
    <w:p w:rsidR="006C3497" w:rsidRDefault="006C3497" w:rsidP="006C3497">
      <w:pPr>
        <w:pStyle w:val="afff4"/>
        <w:spacing w:before="0"/>
        <w:ind w:firstLine="284"/>
        <w:jc w:val="center"/>
        <w:rPr>
          <w:rFonts w:ascii="Times New Roman" w:hAnsi="Times New Roman"/>
          <w:sz w:val="12"/>
          <w:szCs w:val="12"/>
        </w:rPr>
      </w:pPr>
      <w:r w:rsidRPr="002050A5">
        <w:rPr>
          <w:rFonts w:ascii="Times New Roman" w:hAnsi="Times New Roman"/>
          <w:sz w:val="12"/>
          <w:szCs w:val="12"/>
        </w:rPr>
        <w:t>Основная часть</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5"/>
        <w:gridCol w:w="2393"/>
        <w:gridCol w:w="2121"/>
      </w:tblGrid>
      <w:tr w:rsidR="006C3497" w:rsidRPr="005A45C6" w:rsidTr="00C57467">
        <w:trPr>
          <w:trHeight w:val="70"/>
        </w:trPr>
        <w:tc>
          <w:tcPr>
            <w:tcW w:w="3215" w:type="dxa"/>
          </w:tcPr>
          <w:p w:rsidR="006C3497" w:rsidRPr="005A45C6" w:rsidRDefault="006C3497" w:rsidP="00C57467">
            <w:pPr>
              <w:autoSpaceDE w:val="0"/>
              <w:autoSpaceDN w:val="0"/>
              <w:adjustRightInd w:val="0"/>
              <w:jc w:val="center"/>
              <w:rPr>
                <w:rFonts w:ascii="Times New Roman" w:hAnsi="Times New Roman" w:cs="Times New Roman"/>
                <w:bCs/>
                <w:sz w:val="12"/>
                <w:szCs w:val="12"/>
              </w:rPr>
            </w:pPr>
            <w:r w:rsidRPr="005A45C6">
              <w:rPr>
                <w:rFonts w:ascii="Times New Roman" w:hAnsi="Times New Roman" w:cs="Times New Roman"/>
                <w:bCs/>
                <w:sz w:val="12"/>
                <w:szCs w:val="12"/>
              </w:rPr>
              <w:t>Заместитель главного инженера по инжинирингу – начальник управления инжиниринга обустройства месторождений</w:t>
            </w:r>
          </w:p>
          <w:p w:rsidR="006C3497" w:rsidRPr="005A45C6" w:rsidRDefault="006C3497" w:rsidP="00C57467">
            <w:pPr>
              <w:pStyle w:val="afff6"/>
              <w:tabs>
                <w:tab w:val="right" w:pos="9356"/>
              </w:tabs>
              <w:rPr>
                <w:rFonts w:ascii="Times New Roman" w:hAnsi="Times New Roman"/>
                <w:b w:val="0"/>
                <w:sz w:val="12"/>
                <w:szCs w:val="12"/>
                <w:lang w:eastAsia="ar-SA"/>
              </w:rPr>
            </w:pPr>
          </w:p>
        </w:tc>
        <w:tc>
          <w:tcPr>
            <w:tcW w:w="2393" w:type="dxa"/>
          </w:tcPr>
          <w:p w:rsidR="006C3497" w:rsidRPr="005A45C6" w:rsidRDefault="006C3497" w:rsidP="00C57467">
            <w:pPr>
              <w:pStyle w:val="afff6"/>
              <w:tabs>
                <w:tab w:val="right" w:pos="9356"/>
              </w:tabs>
              <w:rPr>
                <w:rFonts w:ascii="Times New Roman" w:hAnsi="Times New Roman"/>
                <w:b w:val="0"/>
                <w:sz w:val="12"/>
                <w:szCs w:val="12"/>
                <w:lang w:eastAsia="ar-SA"/>
              </w:rPr>
            </w:pPr>
            <w:r>
              <w:rPr>
                <w:noProof/>
              </w:rPr>
              <w:drawing>
                <wp:inline distT="0" distB="0" distL="0" distR="0" wp14:anchorId="4BCD2B48" wp14:editId="1902404D">
                  <wp:extent cx="666523" cy="3905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нтелеев.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4642" cy="401141"/>
                          </a:xfrm>
                          <a:prstGeom prst="rect">
                            <a:avLst/>
                          </a:prstGeom>
                        </pic:spPr>
                      </pic:pic>
                    </a:graphicData>
                  </a:graphic>
                </wp:inline>
              </w:drawing>
            </w:r>
          </w:p>
        </w:tc>
        <w:tc>
          <w:tcPr>
            <w:tcW w:w="2121" w:type="dxa"/>
          </w:tcPr>
          <w:p w:rsidR="006C3497" w:rsidRPr="005A45C6" w:rsidRDefault="006C3497" w:rsidP="00C57467">
            <w:pPr>
              <w:pStyle w:val="afff6"/>
              <w:tabs>
                <w:tab w:val="right" w:pos="9356"/>
              </w:tabs>
              <w:rPr>
                <w:rFonts w:ascii="Times New Roman" w:hAnsi="Times New Roman"/>
                <w:b w:val="0"/>
                <w:sz w:val="12"/>
                <w:szCs w:val="12"/>
                <w:lang w:eastAsia="ar-SA"/>
              </w:rPr>
            </w:pPr>
          </w:p>
          <w:p w:rsidR="006C3497" w:rsidRPr="005A45C6" w:rsidRDefault="006C3497" w:rsidP="00C57467">
            <w:pPr>
              <w:pStyle w:val="afff6"/>
              <w:tabs>
                <w:tab w:val="right" w:pos="9356"/>
              </w:tabs>
              <w:rPr>
                <w:rFonts w:ascii="Times New Roman" w:hAnsi="Times New Roman"/>
                <w:b w:val="0"/>
                <w:sz w:val="12"/>
                <w:szCs w:val="12"/>
                <w:lang w:eastAsia="ar-SA"/>
              </w:rPr>
            </w:pPr>
          </w:p>
          <w:p w:rsidR="006C3497" w:rsidRPr="005A45C6" w:rsidRDefault="006C3497" w:rsidP="00C57467">
            <w:pPr>
              <w:pStyle w:val="afff6"/>
              <w:tabs>
                <w:tab w:val="right" w:pos="9356"/>
              </w:tabs>
              <w:rPr>
                <w:rFonts w:ascii="Times New Roman" w:hAnsi="Times New Roman"/>
                <w:b w:val="0"/>
                <w:sz w:val="12"/>
                <w:szCs w:val="12"/>
                <w:lang w:eastAsia="ar-SA"/>
              </w:rPr>
            </w:pPr>
            <w:r w:rsidRPr="005A45C6">
              <w:rPr>
                <w:rFonts w:ascii="Times New Roman" w:hAnsi="Times New Roman"/>
                <w:b w:val="0"/>
                <w:sz w:val="12"/>
                <w:szCs w:val="12"/>
                <w:lang w:eastAsia="ar-SA"/>
              </w:rPr>
              <w:t>А.Н. Пантелеев</w:t>
            </w:r>
          </w:p>
        </w:tc>
      </w:tr>
    </w:tbl>
    <w:p w:rsidR="006C3497" w:rsidRDefault="006C3497" w:rsidP="006C3497">
      <w:pPr>
        <w:pStyle w:val="afff4"/>
        <w:spacing w:before="0"/>
        <w:ind w:firstLine="284"/>
        <w:jc w:val="center"/>
        <w:rPr>
          <w:rFonts w:ascii="Times New Roman" w:hAnsi="Times New Roman"/>
          <w:sz w:val="12"/>
          <w:szCs w:val="12"/>
        </w:rPr>
      </w:pPr>
      <w:r w:rsidRPr="005A45C6">
        <w:rPr>
          <w:rFonts w:ascii="Times New Roman" w:hAnsi="Times New Roman"/>
          <w:sz w:val="12"/>
          <w:szCs w:val="12"/>
        </w:rPr>
        <w:t>Самара, 2020г.</w:t>
      </w:r>
    </w:p>
    <w:p w:rsidR="006C3497" w:rsidRDefault="006C3497" w:rsidP="006C3497">
      <w:pPr>
        <w:pStyle w:val="afff4"/>
        <w:spacing w:before="0"/>
        <w:ind w:firstLine="284"/>
        <w:jc w:val="center"/>
        <w:rPr>
          <w:rFonts w:ascii="Times New Roman" w:hAnsi="Times New Roman"/>
          <w:b/>
          <w:sz w:val="12"/>
          <w:szCs w:val="12"/>
        </w:rPr>
      </w:pPr>
      <w:r w:rsidRPr="005A45C6">
        <w:rPr>
          <w:rFonts w:ascii="Times New Roman" w:hAnsi="Times New Roman"/>
          <w:b/>
          <w:sz w:val="12"/>
          <w:szCs w:val="12"/>
        </w:rPr>
        <w:t>Основная часть проекта планировки территории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6471"/>
        <w:gridCol w:w="607"/>
      </w:tblGrid>
      <w:tr w:rsidR="006C3497" w:rsidRPr="005A45C6" w:rsidTr="00C57467">
        <w:trPr>
          <w:trHeight w:val="70"/>
        </w:trPr>
        <w:tc>
          <w:tcPr>
            <w:tcW w:w="421" w:type="pct"/>
            <w:tcBorders>
              <w:top w:val="single" w:sz="4" w:space="0" w:color="auto"/>
              <w:left w:val="single" w:sz="4" w:space="0" w:color="auto"/>
              <w:bottom w:val="single" w:sz="4" w:space="0" w:color="auto"/>
              <w:right w:val="single" w:sz="4" w:space="0" w:color="auto"/>
            </w:tcBorders>
            <w:vAlign w:val="center"/>
            <w:hideMark/>
          </w:tcPr>
          <w:p w:rsidR="006C3497" w:rsidRPr="005A45C6" w:rsidRDefault="006C3497" w:rsidP="00C57467">
            <w:pPr>
              <w:pStyle w:val="17"/>
              <w:jc w:val="center"/>
              <w:rPr>
                <w:b/>
                <w:sz w:val="12"/>
                <w:szCs w:val="12"/>
                <w:lang w:eastAsia="zh-CN"/>
              </w:rPr>
            </w:pPr>
            <w:r w:rsidRPr="005A45C6">
              <w:rPr>
                <w:b/>
                <w:sz w:val="12"/>
                <w:szCs w:val="12"/>
                <w:lang w:eastAsia="zh-CN"/>
              </w:rPr>
              <w:t xml:space="preserve">№ </w:t>
            </w:r>
            <w:proofErr w:type="gramStart"/>
            <w:r w:rsidRPr="005A45C6">
              <w:rPr>
                <w:b/>
                <w:sz w:val="12"/>
                <w:szCs w:val="12"/>
                <w:lang w:eastAsia="zh-CN"/>
              </w:rPr>
              <w:t>п</w:t>
            </w:r>
            <w:proofErr w:type="gramEnd"/>
            <w:r w:rsidRPr="005A45C6">
              <w:rPr>
                <w:b/>
                <w:sz w:val="12"/>
                <w:szCs w:val="12"/>
                <w:lang w:eastAsia="zh-CN"/>
              </w:rPr>
              <w:t>/п</w:t>
            </w:r>
          </w:p>
        </w:tc>
        <w:tc>
          <w:tcPr>
            <w:tcW w:w="4186" w:type="pct"/>
            <w:tcBorders>
              <w:top w:val="single" w:sz="4" w:space="0" w:color="auto"/>
              <w:left w:val="single" w:sz="4" w:space="0" w:color="auto"/>
              <w:bottom w:val="single" w:sz="4" w:space="0" w:color="auto"/>
              <w:right w:val="single" w:sz="4" w:space="0" w:color="auto"/>
            </w:tcBorders>
            <w:vAlign w:val="center"/>
            <w:hideMark/>
          </w:tcPr>
          <w:p w:rsidR="006C3497" w:rsidRPr="005A45C6" w:rsidRDefault="006C3497" w:rsidP="00C57467">
            <w:pPr>
              <w:pStyle w:val="17"/>
              <w:jc w:val="center"/>
              <w:rPr>
                <w:b/>
                <w:sz w:val="12"/>
                <w:szCs w:val="12"/>
                <w:lang w:eastAsia="zh-CN"/>
              </w:rPr>
            </w:pPr>
            <w:r w:rsidRPr="005A45C6">
              <w:rPr>
                <w:b/>
                <w:sz w:val="12"/>
                <w:szCs w:val="12"/>
                <w:lang w:eastAsia="zh-CN"/>
              </w:rPr>
              <w:t>Наименование</w:t>
            </w:r>
          </w:p>
        </w:tc>
        <w:tc>
          <w:tcPr>
            <w:tcW w:w="393" w:type="pct"/>
            <w:tcBorders>
              <w:top w:val="single" w:sz="4" w:space="0" w:color="auto"/>
              <w:left w:val="single" w:sz="4" w:space="0" w:color="auto"/>
              <w:bottom w:val="single" w:sz="4" w:space="0" w:color="auto"/>
              <w:right w:val="single" w:sz="4" w:space="0" w:color="auto"/>
            </w:tcBorders>
            <w:vAlign w:val="center"/>
            <w:hideMark/>
          </w:tcPr>
          <w:p w:rsidR="006C3497" w:rsidRPr="005A45C6" w:rsidRDefault="006C3497" w:rsidP="00C57467">
            <w:pPr>
              <w:pStyle w:val="17"/>
              <w:jc w:val="center"/>
              <w:rPr>
                <w:b/>
                <w:sz w:val="12"/>
                <w:szCs w:val="12"/>
                <w:lang w:eastAsia="zh-CN"/>
              </w:rPr>
            </w:pPr>
            <w:r w:rsidRPr="005A45C6">
              <w:rPr>
                <w:b/>
                <w:sz w:val="12"/>
                <w:szCs w:val="12"/>
                <w:lang w:eastAsia="zh-CN"/>
              </w:rPr>
              <w:t>Лист</w:t>
            </w:r>
          </w:p>
        </w:tc>
      </w:tr>
      <w:tr w:rsidR="006C3497" w:rsidRPr="005A45C6" w:rsidTr="00C57467">
        <w:trPr>
          <w:trHeight w:val="70"/>
        </w:trPr>
        <w:tc>
          <w:tcPr>
            <w:tcW w:w="5000" w:type="pct"/>
            <w:gridSpan w:val="3"/>
            <w:tcBorders>
              <w:top w:val="single" w:sz="4" w:space="0" w:color="auto"/>
              <w:left w:val="single" w:sz="4" w:space="0" w:color="auto"/>
              <w:bottom w:val="single" w:sz="4" w:space="0" w:color="auto"/>
              <w:right w:val="single" w:sz="4" w:space="0" w:color="auto"/>
            </w:tcBorders>
            <w:vAlign w:val="center"/>
          </w:tcPr>
          <w:p w:rsidR="006C3497" w:rsidRPr="005A45C6" w:rsidRDefault="006C3497" w:rsidP="00C57467">
            <w:pPr>
              <w:pStyle w:val="17"/>
              <w:jc w:val="center"/>
              <w:rPr>
                <w:b/>
                <w:sz w:val="12"/>
                <w:szCs w:val="12"/>
                <w:lang w:eastAsia="zh-CN"/>
              </w:rPr>
            </w:pPr>
            <w:r w:rsidRPr="005A45C6">
              <w:rPr>
                <w:b/>
                <w:sz w:val="12"/>
                <w:szCs w:val="12"/>
                <w:lang w:eastAsia="zh-CN"/>
              </w:rPr>
              <w:t>Основная часть проекта планировки территории</w:t>
            </w:r>
          </w:p>
        </w:tc>
      </w:tr>
      <w:tr w:rsidR="006C3497" w:rsidRPr="005A45C6" w:rsidTr="00C57467">
        <w:trPr>
          <w:trHeight w:hRule="exact" w:val="222"/>
        </w:trPr>
        <w:tc>
          <w:tcPr>
            <w:tcW w:w="421" w:type="pct"/>
            <w:tcBorders>
              <w:top w:val="single" w:sz="4" w:space="0" w:color="auto"/>
              <w:left w:val="single" w:sz="4" w:space="0" w:color="auto"/>
              <w:bottom w:val="single" w:sz="4" w:space="0" w:color="auto"/>
              <w:right w:val="single" w:sz="4" w:space="0" w:color="auto"/>
            </w:tcBorders>
            <w:vAlign w:val="center"/>
          </w:tcPr>
          <w:p w:rsidR="006C3497" w:rsidRPr="005A45C6" w:rsidRDefault="006C3497" w:rsidP="00C57467">
            <w:pPr>
              <w:pStyle w:val="17"/>
              <w:jc w:val="center"/>
              <w:rPr>
                <w:sz w:val="12"/>
                <w:szCs w:val="12"/>
                <w:lang w:eastAsia="zh-CN"/>
              </w:rPr>
            </w:pPr>
          </w:p>
        </w:tc>
        <w:tc>
          <w:tcPr>
            <w:tcW w:w="4186" w:type="pct"/>
            <w:tcBorders>
              <w:top w:val="single" w:sz="4" w:space="0" w:color="auto"/>
              <w:left w:val="single" w:sz="4" w:space="0" w:color="auto"/>
              <w:bottom w:val="single" w:sz="4" w:space="0" w:color="auto"/>
              <w:right w:val="single" w:sz="4" w:space="0" w:color="auto"/>
            </w:tcBorders>
            <w:vAlign w:val="center"/>
            <w:hideMark/>
          </w:tcPr>
          <w:p w:rsidR="006C3497" w:rsidRPr="005A45C6" w:rsidRDefault="006C3497" w:rsidP="00C57467">
            <w:pPr>
              <w:pStyle w:val="17"/>
              <w:jc w:val="center"/>
              <w:rPr>
                <w:b/>
                <w:sz w:val="12"/>
                <w:szCs w:val="12"/>
                <w:lang w:eastAsia="zh-CN"/>
              </w:rPr>
            </w:pPr>
            <w:r w:rsidRPr="005A45C6">
              <w:rPr>
                <w:b/>
                <w:sz w:val="12"/>
                <w:szCs w:val="12"/>
                <w:lang w:eastAsia="zh-CN"/>
              </w:rPr>
              <w:t>Раздел 1 «Проект планировки территории. Графическая часть»</w:t>
            </w:r>
          </w:p>
        </w:tc>
        <w:tc>
          <w:tcPr>
            <w:tcW w:w="393" w:type="pct"/>
            <w:tcBorders>
              <w:top w:val="single" w:sz="4" w:space="0" w:color="auto"/>
              <w:left w:val="single" w:sz="4" w:space="0" w:color="auto"/>
              <w:bottom w:val="single" w:sz="4" w:space="0" w:color="auto"/>
              <w:right w:val="single" w:sz="4" w:space="0" w:color="auto"/>
            </w:tcBorders>
            <w:vAlign w:val="center"/>
          </w:tcPr>
          <w:p w:rsidR="006C3497" w:rsidRPr="005A45C6" w:rsidRDefault="006C3497" w:rsidP="00C57467">
            <w:pPr>
              <w:pStyle w:val="17"/>
              <w:jc w:val="center"/>
              <w:rPr>
                <w:sz w:val="12"/>
                <w:szCs w:val="12"/>
                <w:lang w:eastAsia="zh-CN"/>
              </w:rPr>
            </w:pPr>
          </w:p>
        </w:tc>
      </w:tr>
      <w:tr w:rsidR="006C3497" w:rsidRPr="005A45C6" w:rsidTr="00C57467">
        <w:trPr>
          <w:trHeight w:hRule="exact" w:val="217"/>
        </w:trPr>
        <w:tc>
          <w:tcPr>
            <w:tcW w:w="421" w:type="pct"/>
            <w:tcBorders>
              <w:top w:val="single" w:sz="4" w:space="0" w:color="auto"/>
              <w:left w:val="single" w:sz="4" w:space="0" w:color="auto"/>
              <w:bottom w:val="single" w:sz="4" w:space="0" w:color="auto"/>
              <w:right w:val="single" w:sz="4" w:space="0" w:color="auto"/>
            </w:tcBorders>
            <w:vAlign w:val="center"/>
          </w:tcPr>
          <w:p w:rsidR="006C3497" w:rsidRPr="005A45C6" w:rsidRDefault="006C3497" w:rsidP="00C57467">
            <w:pPr>
              <w:pStyle w:val="17"/>
              <w:jc w:val="center"/>
              <w:rPr>
                <w:sz w:val="12"/>
                <w:szCs w:val="12"/>
                <w:lang w:eastAsia="zh-CN"/>
              </w:rPr>
            </w:pPr>
            <w:r w:rsidRPr="005A45C6">
              <w:rPr>
                <w:sz w:val="12"/>
                <w:szCs w:val="12"/>
                <w:lang w:eastAsia="zh-CN"/>
              </w:rPr>
              <w:t>1.1</w:t>
            </w:r>
          </w:p>
        </w:tc>
        <w:tc>
          <w:tcPr>
            <w:tcW w:w="4186" w:type="pct"/>
            <w:tcBorders>
              <w:top w:val="single" w:sz="4" w:space="0" w:color="auto"/>
              <w:left w:val="single" w:sz="4" w:space="0" w:color="auto"/>
              <w:bottom w:val="single" w:sz="4" w:space="0" w:color="auto"/>
              <w:right w:val="single" w:sz="4" w:space="0" w:color="auto"/>
            </w:tcBorders>
            <w:vAlign w:val="center"/>
          </w:tcPr>
          <w:p w:rsidR="006C3497" w:rsidRPr="005A45C6" w:rsidRDefault="006C3497" w:rsidP="00C57467">
            <w:pPr>
              <w:pStyle w:val="17"/>
              <w:rPr>
                <w:sz w:val="12"/>
                <w:szCs w:val="12"/>
                <w:lang w:eastAsia="zh-CN"/>
              </w:rPr>
            </w:pPr>
            <w:r w:rsidRPr="005A45C6">
              <w:rPr>
                <w:sz w:val="12"/>
                <w:szCs w:val="12"/>
                <w:lang w:eastAsia="zh-CN"/>
              </w:rPr>
              <w:t>Чертеж красных линий (М 1:2000)</w:t>
            </w:r>
          </w:p>
        </w:tc>
        <w:tc>
          <w:tcPr>
            <w:tcW w:w="393" w:type="pct"/>
            <w:tcBorders>
              <w:top w:val="single" w:sz="4" w:space="0" w:color="auto"/>
              <w:left w:val="single" w:sz="4" w:space="0" w:color="auto"/>
              <w:bottom w:val="single" w:sz="4" w:space="0" w:color="auto"/>
              <w:right w:val="single" w:sz="4" w:space="0" w:color="auto"/>
            </w:tcBorders>
            <w:vAlign w:val="center"/>
          </w:tcPr>
          <w:p w:rsidR="006C3497" w:rsidRPr="005A45C6" w:rsidRDefault="006C3497" w:rsidP="00C57467">
            <w:pPr>
              <w:pStyle w:val="17"/>
              <w:jc w:val="center"/>
              <w:rPr>
                <w:sz w:val="12"/>
                <w:szCs w:val="12"/>
                <w:lang w:eastAsia="zh-CN"/>
              </w:rPr>
            </w:pPr>
          </w:p>
        </w:tc>
      </w:tr>
      <w:tr w:rsidR="006C3497" w:rsidRPr="005A45C6" w:rsidTr="00C57467">
        <w:trPr>
          <w:trHeight w:hRule="exact" w:val="250"/>
        </w:trPr>
        <w:tc>
          <w:tcPr>
            <w:tcW w:w="421" w:type="pct"/>
            <w:tcBorders>
              <w:top w:val="single" w:sz="4" w:space="0" w:color="auto"/>
              <w:left w:val="single" w:sz="4" w:space="0" w:color="auto"/>
              <w:bottom w:val="single" w:sz="4" w:space="0" w:color="auto"/>
              <w:right w:val="single" w:sz="4" w:space="0" w:color="auto"/>
            </w:tcBorders>
            <w:vAlign w:val="center"/>
            <w:hideMark/>
          </w:tcPr>
          <w:p w:rsidR="006C3497" w:rsidRPr="005A45C6" w:rsidRDefault="006C3497" w:rsidP="00C57467">
            <w:pPr>
              <w:pStyle w:val="17"/>
              <w:jc w:val="center"/>
              <w:rPr>
                <w:sz w:val="12"/>
                <w:szCs w:val="12"/>
                <w:lang w:eastAsia="zh-CN"/>
              </w:rPr>
            </w:pPr>
            <w:r w:rsidRPr="005A45C6">
              <w:rPr>
                <w:sz w:val="12"/>
                <w:szCs w:val="12"/>
                <w:lang w:eastAsia="zh-CN"/>
              </w:rPr>
              <w:t>1.2</w:t>
            </w:r>
          </w:p>
        </w:tc>
        <w:tc>
          <w:tcPr>
            <w:tcW w:w="4186" w:type="pct"/>
            <w:tcBorders>
              <w:top w:val="single" w:sz="4" w:space="0" w:color="auto"/>
              <w:left w:val="single" w:sz="4" w:space="0" w:color="auto"/>
              <w:bottom w:val="single" w:sz="4" w:space="0" w:color="auto"/>
              <w:right w:val="single" w:sz="4" w:space="0" w:color="auto"/>
            </w:tcBorders>
            <w:vAlign w:val="center"/>
            <w:hideMark/>
          </w:tcPr>
          <w:p w:rsidR="006C3497" w:rsidRPr="005A45C6" w:rsidRDefault="006C3497" w:rsidP="00C57467">
            <w:pPr>
              <w:pStyle w:val="17"/>
              <w:rPr>
                <w:sz w:val="12"/>
                <w:szCs w:val="12"/>
                <w:lang w:eastAsia="zh-CN"/>
              </w:rPr>
            </w:pPr>
            <w:r w:rsidRPr="005A45C6">
              <w:rPr>
                <w:sz w:val="12"/>
                <w:szCs w:val="12"/>
                <w:lang w:eastAsia="zh-CN"/>
              </w:rPr>
              <w:t>Чертеж  границ зон планируемого размещения линейных объектов М:2000</w:t>
            </w:r>
          </w:p>
        </w:tc>
        <w:tc>
          <w:tcPr>
            <w:tcW w:w="393" w:type="pct"/>
            <w:tcBorders>
              <w:top w:val="single" w:sz="4" w:space="0" w:color="auto"/>
              <w:left w:val="single" w:sz="4" w:space="0" w:color="auto"/>
              <w:bottom w:val="single" w:sz="4" w:space="0" w:color="auto"/>
              <w:right w:val="single" w:sz="4" w:space="0" w:color="auto"/>
            </w:tcBorders>
            <w:vAlign w:val="center"/>
          </w:tcPr>
          <w:p w:rsidR="006C3497" w:rsidRPr="005A45C6" w:rsidRDefault="006C3497" w:rsidP="00C57467">
            <w:pPr>
              <w:pStyle w:val="17"/>
              <w:jc w:val="center"/>
              <w:rPr>
                <w:sz w:val="12"/>
                <w:szCs w:val="12"/>
                <w:lang w:eastAsia="zh-CN"/>
              </w:rPr>
            </w:pPr>
          </w:p>
        </w:tc>
      </w:tr>
      <w:tr w:rsidR="006C3497" w:rsidRPr="005A45C6" w:rsidTr="00C57467">
        <w:trPr>
          <w:trHeight w:hRule="exact" w:val="244"/>
        </w:trPr>
        <w:tc>
          <w:tcPr>
            <w:tcW w:w="421" w:type="pct"/>
            <w:tcBorders>
              <w:top w:val="single" w:sz="4" w:space="0" w:color="auto"/>
              <w:left w:val="single" w:sz="4" w:space="0" w:color="auto"/>
              <w:bottom w:val="single" w:sz="4" w:space="0" w:color="auto"/>
              <w:right w:val="single" w:sz="4" w:space="0" w:color="auto"/>
            </w:tcBorders>
            <w:vAlign w:val="center"/>
          </w:tcPr>
          <w:p w:rsidR="006C3497" w:rsidRPr="005A45C6" w:rsidRDefault="006C3497" w:rsidP="00C57467">
            <w:pPr>
              <w:pStyle w:val="17"/>
              <w:jc w:val="center"/>
              <w:rPr>
                <w:sz w:val="12"/>
                <w:szCs w:val="12"/>
                <w:lang w:eastAsia="zh-CN"/>
              </w:rPr>
            </w:pPr>
          </w:p>
        </w:tc>
        <w:tc>
          <w:tcPr>
            <w:tcW w:w="4186" w:type="pct"/>
            <w:tcBorders>
              <w:top w:val="single" w:sz="4" w:space="0" w:color="auto"/>
              <w:left w:val="single" w:sz="4" w:space="0" w:color="auto"/>
              <w:bottom w:val="single" w:sz="4" w:space="0" w:color="auto"/>
              <w:right w:val="single" w:sz="4" w:space="0" w:color="auto"/>
            </w:tcBorders>
            <w:vAlign w:val="center"/>
          </w:tcPr>
          <w:p w:rsidR="006C3497" w:rsidRPr="005A45C6" w:rsidRDefault="006C3497" w:rsidP="00C57467">
            <w:pPr>
              <w:pStyle w:val="17"/>
              <w:jc w:val="center"/>
              <w:rPr>
                <w:b/>
                <w:sz w:val="12"/>
                <w:szCs w:val="12"/>
                <w:lang w:eastAsia="zh-CN"/>
              </w:rPr>
            </w:pPr>
            <w:r w:rsidRPr="005A45C6">
              <w:rPr>
                <w:b/>
                <w:sz w:val="12"/>
                <w:szCs w:val="12"/>
                <w:lang w:eastAsia="zh-CN"/>
              </w:rPr>
              <w:t>Раздел 2 «Положение о размещении линейных объектов»</w:t>
            </w:r>
          </w:p>
        </w:tc>
        <w:tc>
          <w:tcPr>
            <w:tcW w:w="393" w:type="pct"/>
            <w:tcBorders>
              <w:top w:val="single" w:sz="4" w:space="0" w:color="auto"/>
              <w:left w:val="single" w:sz="4" w:space="0" w:color="auto"/>
              <w:bottom w:val="single" w:sz="4" w:space="0" w:color="auto"/>
              <w:right w:val="single" w:sz="4" w:space="0" w:color="auto"/>
            </w:tcBorders>
            <w:vAlign w:val="center"/>
          </w:tcPr>
          <w:p w:rsidR="006C3497" w:rsidRPr="005A45C6" w:rsidRDefault="006C3497" w:rsidP="00C57467">
            <w:pPr>
              <w:pStyle w:val="17"/>
              <w:jc w:val="center"/>
              <w:rPr>
                <w:sz w:val="12"/>
                <w:szCs w:val="12"/>
                <w:lang w:eastAsia="zh-CN"/>
              </w:rPr>
            </w:pPr>
          </w:p>
        </w:tc>
      </w:tr>
      <w:tr w:rsidR="006C3497" w:rsidRPr="005A45C6" w:rsidTr="00C57467">
        <w:trPr>
          <w:trHeight w:val="70"/>
        </w:trPr>
        <w:tc>
          <w:tcPr>
            <w:tcW w:w="421" w:type="pct"/>
            <w:tcBorders>
              <w:top w:val="single" w:sz="4" w:space="0" w:color="auto"/>
              <w:left w:val="single" w:sz="4" w:space="0" w:color="auto"/>
              <w:bottom w:val="single" w:sz="4" w:space="0" w:color="auto"/>
              <w:right w:val="single" w:sz="4" w:space="0" w:color="auto"/>
            </w:tcBorders>
            <w:vAlign w:val="center"/>
            <w:hideMark/>
          </w:tcPr>
          <w:p w:rsidR="006C3497" w:rsidRPr="005A45C6" w:rsidRDefault="006C3497" w:rsidP="00C57467">
            <w:pPr>
              <w:pStyle w:val="17"/>
              <w:jc w:val="center"/>
              <w:rPr>
                <w:sz w:val="12"/>
                <w:szCs w:val="12"/>
                <w:lang w:eastAsia="zh-CN"/>
              </w:rPr>
            </w:pPr>
            <w:r w:rsidRPr="005A45C6">
              <w:rPr>
                <w:sz w:val="12"/>
                <w:szCs w:val="12"/>
                <w:lang w:eastAsia="zh-CN"/>
              </w:rPr>
              <w:t>2.1.</w:t>
            </w:r>
          </w:p>
        </w:tc>
        <w:tc>
          <w:tcPr>
            <w:tcW w:w="4186" w:type="pct"/>
            <w:tcBorders>
              <w:top w:val="single" w:sz="4" w:space="0" w:color="auto"/>
              <w:left w:val="single" w:sz="4" w:space="0" w:color="auto"/>
              <w:bottom w:val="single" w:sz="4" w:space="0" w:color="auto"/>
              <w:right w:val="single" w:sz="4" w:space="0" w:color="auto"/>
            </w:tcBorders>
            <w:vAlign w:val="center"/>
            <w:hideMark/>
          </w:tcPr>
          <w:p w:rsidR="006C3497" w:rsidRPr="005A45C6" w:rsidRDefault="006C3497" w:rsidP="00C57467">
            <w:pPr>
              <w:pStyle w:val="17"/>
              <w:rPr>
                <w:b/>
                <w:sz w:val="12"/>
                <w:szCs w:val="12"/>
                <w:lang w:eastAsia="zh-CN"/>
              </w:rPr>
            </w:pPr>
            <w:r w:rsidRPr="005A45C6">
              <w:rPr>
                <w:sz w:val="12"/>
                <w:szCs w:val="12"/>
              </w:rPr>
              <w:t>Наименование, основные характеристики и назначение планируемых для размещения линейных объектов</w:t>
            </w:r>
          </w:p>
        </w:tc>
        <w:tc>
          <w:tcPr>
            <w:tcW w:w="393" w:type="pct"/>
            <w:tcBorders>
              <w:top w:val="single" w:sz="4" w:space="0" w:color="auto"/>
              <w:left w:val="single" w:sz="4" w:space="0" w:color="auto"/>
              <w:bottom w:val="single" w:sz="4" w:space="0" w:color="auto"/>
              <w:right w:val="single" w:sz="4" w:space="0" w:color="auto"/>
            </w:tcBorders>
            <w:vAlign w:val="center"/>
          </w:tcPr>
          <w:p w:rsidR="006C3497" w:rsidRPr="005A45C6" w:rsidRDefault="006C3497" w:rsidP="00C57467">
            <w:pPr>
              <w:pStyle w:val="17"/>
              <w:jc w:val="center"/>
              <w:rPr>
                <w:sz w:val="12"/>
                <w:szCs w:val="12"/>
                <w:lang w:eastAsia="zh-CN"/>
              </w:rPr>
            </w:pPr>
          </w:p>
        </w:tc>
      </w:tr>
      <w:tr w:rsidR="006C3497" w:rsidRPr="005A45C6" w:rsidTr="00C57467">
        <w:trPr>
          <w:trHeight w:val="70"/>
        </w:trPr>
        <w:tc>
          <w:tcPr>
            <w:tcW w:w="421" w:type="pct"/>
            <w:tcBorders>
              <w:top w:val="single" w:sz="4" w:space="0" w:color="auto"/>
              <w:left w:val="single" w:sz="4" w:space="0" w:color="auto"/>
              <w:bottom w:val="single" w:sz="4" w:space="0" w:color="auto"/>
              <w:right w:val="single" w:sz="4" w:space="0" w:color="auto"/>
            </w:tcBorders>
            <w:vAlign w:val="center"/>
            <w:hideMark/>
          </w:tcPr>
          <w:p w:rsidR="006C3497" w:rsidRPr="005A45C6" w:rsidRDefault="006C3497" w:rsidP="00C57467">
            <w:pPr>
              <w:pStyle w:val="17"/>
              <w:jc w:val="center"/>
              <w:rPr>
                <w:sz w:val="12"/>
                <w:szCs w:val="12"/>
                <w:lang w:eastAsia="zh-CN"/>
              </w:rPr>
            </w:pPr>
            <w:r w:rsidRPr="005A45C6">
              <w:rPr>
                <w:sz w:val="12"/>
                <w:szCs w:val="12"/>
                <w:lang w:eastAsia="zh-CN"/>
              </w:rPr>
              <w:t>2.2.</w:t>
            </w:r>
          </w:p>
        </w:tc>
        <w:tc>
          <w:tcPr>
            <w:tcW w:w="4186" w:type="pct"/>
            <w:tcBorders>
              <w:top w:val="single" w:sz="4" w:space="0" w:color="auto"/>
              <w:left w:val="single" w:sz="4" w:space="0" w:color="auto"/>
              <w:bottom w:val="single" w:sz="4" w:space="0" w:color="auto"/>
              <w:right w:val="single" w:sz="4" w:space="0" w:color="auto"/>
            </w:tcBorders>
            <w:vAlign w:val="center"/>
            <w:hideMark/>
          </w:tcPr>
          <w:p w:rsidR="006C3497" w:rsidRPr="005A45C6" w:rsidRDefault="006C3497" w:rsidP="00C57467">
            <w:pPr>
              <w:pStyle w:val="17"/>
              <w:rPr>
                <w:sz w:val="12"/>
                <w:szCs w:val="12"/>
                <w:lang w:eastAsia="zh-CN"/>
              </w:rPr>
            </w:pPr>
            <w:r w:rsidRPr="005A45C6">
              <w:rPr>
                <w:sz w:val="12"/>
                <w:szCs w:val="12"/>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tc>
        <w:tc>
          <w:tcPr>
            <w:tcW w:w="393" w:type="pct"/>
            <w:tcBorders>
              <w:top w:val="single" w:sz="4" w:space="0" w:color="auto"/>
              <w:left w:val="single" w:sz="4" w:space="0" w:color="auto"/>
              <w:bottom w:val="single" w:sz="4" w:space="0" w:color="auto"/>
              <w:right w:val="single" w:sz="4" w:space="0" w:color="auto"/>
            </w:tcBorders>
            <w:vAlign w:val="center"/>
          </w:tcPr>
          <w:p w:rsidR="006C3497" w:rsidRPr="005A45C6" w:rsidRDefault="006C3497" w:rsidP="00C57467">
            <w:pPr>
              <w:pStyle w:val="17"/>
              <w:jc w:val="center"/>
              <w:rPr>
                <w:sz w:val="12"/>
                <w:szCs w:val="12"/>
                <w:lang w:eastAsia="zh-CN"/>
              </w:rPr>
            </w:pPr>
          </w:p>
        </w:tc>
      </w:tr>
      <w:tr w:rsidR="006C3497" w:rsidRPr="005A45C6" w:rsidTr="00C57467">
        <w:trPr>
          <w:trHeight w:val="70"/>
        </w:trPr>
        <w:tc>
          <w:tcPr>
            <w:tcW w:w="421" w:type="pct"/>
            <w:tcBorders>
              <w:top w:val="single" w:sz="4" w:space="0" w:color="auto"/>
              <w:left w:val="single" w:sz="4" w:space="0" w:color="auto"/>
              <w:bottom w:val="single" w:sz="4" w:space="0" w:color="auto"/>
              <w:right w:val="single" w:sz="4" w:space="0" w:color="auto"/>
            </w:tcBorders>
            <w:vAlign w:val="center"/>
            <w:hideMark/>
          </w:tcPr>
          <w:p w:rsidR="006C3497" w:rsidRPr="005A45C6" w:rsidRDefault="006C3497" w:rsidP="00C57467">
            <w:pPr>
              <w:pStyle w:val="17"/>
              <w:jc w:val="center"/>
              <w:rPr>
                <w:sz w:val="12"/>
                <w:szCs w:val="12"/>
                <w:lang w:eastAsia="zh-CN"/>
              </w:rPr>
            </w:pPr>
            <w:r w:rsidRPr="005A45C6">
              <w:rPr>
                <w:sz w:val="12"/>
                <w:szCs w:val="12"/>
                <w:lang w:eastAsia="zh-CN"/>
              </w:rPr>
              <w:t>2.3.</w:t>
            </w:r>
          </w:p>
        </w:tc>
        <w:tc>
          <w:tcPr>
            <w:tcW w:w="4186" w:type="pct"/>
            <w:tcBorders>
              <w:top w:val="single" w:sz="4" w:space="0" w:color="auto"/>
              <w:left w:val="single" w:sz="4" w:space="0" w:color="auto"/>
              <w:bottom w:val="single" w:sz="4" w:space="0" w:color="auto"/>
              <w:right w:val="single" w:sz="4" w:space="0" w:color="auto"/>
            </w:tcBorders>
            <w:vAlign w:val="center"/>
            <w:hideMark/>
          </w:tcPr>
          <w:p w:rsidR="006C3497" w:rsidRPr="005A45C6" w:rsidRDefault="006C3497" w:rsidP="00C57467">
            <w:pPr>
              <w:pStyle w:val="17"/>
              <w:rPr>
                <w:sz w:val="12"/>
                <w:szCs w:val="12"/>
                <w:lang w:eastAsia="zh-CN"/>
              </w:rPr>
            </w:pPr>
            <w:r w:rsidRPr="005A45C6">
              <w:rPr>
                <w:sz w:val="12"/>
                <w:szCs w:val="12"/>
              </w:rPr>
              <w:t xml:space="preserve">Перечень </w:t>
            </w:r>
            <w:proofErr w:type="gramStart"/>
            <w:r w:rsidRPr="005A45C6">
              <w:rPr>
                <w:sz w:val="12"/>
                <w:szCs w:val="12"/>
              </w:rPr>
              <w:t>координат характерных точек границ зон планируемого размещения линейных объектов</w:t>
            </w:r>
            <w:proofErr w:type="gramEnd"/>
          </w:p>
        </w:tc>
        <w:tc>
          <w:tcPr>
            <w:tcW w:w="393" w:type="pct"/>
            <w:tcBorders>
              <w:top w:val="single" w:sz="4" w:space="0" w:color="auto"/>
              <w:left w:val="single" w:sz="4" w:space="0" w:color="auto"/>
              <w:bottom w:val="single" w:sz="4" w:space="0" w:color="auto"/>
              <w:right w:val="single" w:sz="4" w:space="0" w:color="auto"/>
            </w:tcBorders>
            <w:vAlign w:val="center"/>
          </w:tcPr>
          <w:p w:rsidR="006C3497" w:rsidRPr="005A45C6" w:rsidRDefault="006C3497" w:rsidP="00C57467">
            <w:pPr>
              <w:pStyle w:val="17"/>
              <w:jc w:val="center"/>
              <w:rPr>
                <w:sz w:val="12"/>
                <w:szCs w:val="12"/>
                <w:lang w:eastAsia="zh-CN"/>
              </w:rPr>
            </w:pPr>
          </w:p>
        </w:tc>
      </w:tr>
      <w:tr w:rsidR="006C3497" w:rsidRPr="005A45C6" w:rsidTr="00C57467">
        <w:trPr>
          <w:trHeight w:val="70"/>
        </w:trPr>
        <w:tc>
          <w:tcPr>
            <w:tcW w:w="421" w:type="pct"/>
            <w:tcBorders>
              <w:top w:val="single" w:sz="4" w:space="0" w:color="auto"/>
              <w:left w:val="single" w:sz="4" w:space="0" w:color="auto"/>
              <w:bottom w:val="single" w:sz="4" w:space="0" w:color="auto"/>
              <w:right w:val="single" w:sz="4" w:space="0" w:color="auto"/>
            </w:tcBorders>
            <w:vAlign w:val="center"/>
            <w:hideMark/>
          </w:tcPr>
          <w:p w:rsidR="006C3497" w:rsidRPr="005A45C6" w:rsidRDefault="006C3497" w:rsidP="00C57467">
            <w:pPr>
              <w:pStyle w:val="17"/>
              <w:jc w:val="center"/>
              <w:rPr>
                <w:sz w:val="12"/>
                <w:szCs w:val="12"/>
                <w:lang w:eastAsia="zh-CN"/>
              </w:rPr>
            </w:pPr>
            <w:r w:rsidRPr="005A45C6">
              <w:rPr>
                <w:sz w:val="12"/>
                <w:szCs w:val="12"/>
                <w:lang w:eastAsia="zh-CN"/>
              </w:rPr>
              <w:t>2.4.</w:t>
            </w:r>
          </w:p>
        </w:tc>
        <w:tc>
          <w:tcPr>
            <w:tcW w:w="4186" w:type="pct"/>
            <w:tcBorders>
              <w:top w:val="single" w:sz="4" w:space="0" w:color="auto"/>
              <w:left w:val="single" w:sz="4" w:space="0" w:color="auto"/>
              <w:bottom w:val="single" w:sz="4" w:space="0" w:color="auto"/>
              <w:right w:val="single" w:sz="4" w:space="0" w:color="auto"/>
            </w:tcBorders>
            <w:vAlign w:val="center"/>
            <w:hideMark/>
          </w:tcPr>
          <w:p w:rsidR="006C3497" w:rsidRPr="005A45C6" w:rsidRDefault="006C3497" w:rsidP="00C57467">
            <w:pPr>
              <w:pStyle w:val="17"/>
              <w:rPr>
                <w:sz w:val="12"/>
                <w:szCs w:val="12"/>
                <w:lang w:eastAsia="zh-CN"/>
              </w:rPr>
            </w:pPr>
            <w:r w:rsidRPr="005A45C6">
              <w:rPr>
                <w:sz w:val="12"/>
                <w:szCs w:val="12"/>
              </w:rPr>
              <w:t xml:space="preserve">Перечень </w:t>
            </w:r>
            <w:proofErr w:type="gramStart"/>
            <w:r w:rsidRPr="005A45C6">
              <w:rPr>
                <w:sz w:val="12"/>
                <w:szCs w:val="12"/>
              </w:rPr>
              <w:t>координат характерных точек границ зон планируемого размещения линейных</w:t>
            </w:r>
            <w:proofErr w:type="gramEnd"/>
            <w:r w:rsidRPr="005A45C6">
              <w:rPr>
                <w:sz w:val="12"/>
                <w:szCs w:val="12"/>
              </w:rPr>
              <w:t xml:space="preserve"> объектов, подлежащих переносу (переустройству) из зон планируемого размещения линейных объектов</w:t>
            </w:r>
          </w:p>
        </w:tc>
        <w:tc>
          <w:tcPr>
            <w:tcW w:w="393" w:type="pct"/>
            <w:tcBorders>
              <w:top w:val="single" w:sz="4" w:space="0" w:color="auto"/>
              <w:left w:val="single" w:sz="4" w:space="0" w:color="auto"/>
              <w:bottom w:val="single" w:sz="4" w:space="0" w:color="auto"/>
              <w:right w:val="single" w:sz="4" w:space="0" w:color="auto"/>
            </w:tcBorders>
            <w:vAlign w:val="center"/>
          </w:tcPr>
          <w:p w:rsidR="006C3497" w:rsidRPr="005A45C6" w:rsidRDefault="006C3497" w:rsidP="00C57467">
            <w:pPr>
              <w:pStyle w:val="17"/>
              <w:jc w:val="center"/>
              <w:rPr>
                <w:sz w:val="12"/>
                <w:szCs w:val="12"/>
                <w:lang w:eastAsia="zh-CN"/>
              </w:rPr>
            </w:pPr>
          </w:p>
        </w:tc>
      </w:tr>
      <w:tr w:rsidR="006C3497" w:rsidRPr="005A45C6" w:rsidTr="00C57467">
        <w:trPr>
          <w:trHeight w:val="393"/>
        </w:trPr>
        <w:tc>
          <w:tcPr>
            <w:tcW w:w="421" w:type="pct"/>
            <w:tcBorders>
              <w:top w:val="single" w:sz="4" w:space="0" w:color="auto"/>
              <w:left w:val="single" w:sz="4" w:space="0" w:color="auto"/>
              <w:bottom w:val="single" w:sz="4" w:space="0" w:color="auto"/>
              <w:right w:val="single" w:sz="4" w:space="0" w:color="auto"/>
            </w:tcBorders>
            <w:vAlign w:val="center"/>
            <w:hideMark/>
          </w:tcPr>
          <w:p w:rsidR="006C3497" w:rsidRPr="005A45C6" w:rsidRDefault="006C3497" w:rsidP="00C57467">
            <w:pPr>
              <w:pStyle w:val="17"/>
              <w:jc w:val="center"/>
              <w:rPr>
                <w:sz w:val="12"/>
                <w:szCs w:val="12"/>
                <w:lang w:eastAsia="zh-CN"/>
              </w:rPr>
            </w:pPr>
            <w:r w:rsidRPr="005A45C6">
              <w:rPr>
                <w:sz w:val="12"/>
                <w:szCs w:val="12"/>
                <w:lang w:eastAsia="zh-CN"/>
              </w:rPr>
              <w:t>2.5.</w:t>
            </w:r>
          </w:p>
        </w:tc>
        <w:tc>
          <w:tcPr>
            <w:tcW w:w="4186" w:type="pct"/>
            <w:tcBorders>
              <w:top w:val="single" w:sz="4" w:space="0" w:color="auto"/>
              <w:left w:val="single" w:sz="4" w:space="0" w:color="auto"/>
              <w:bottom w:val="single" w:sz="4" w:space="0" w:color="auto"/>
              <w:right w:val="single" w:sz="4" w:space="0" w:color="auto"/>
            </w:tcBorders>
            <w:vAlign w:val="center"/>
            <w:hideMark/>
          </w:tcPr>
          <w:p w:rsidR="006C3497" w:rsidRPr="005A45C6" w:rsidRDefault="006C3497" w:rsidP="00C57467">
            <w:pPr>
              <w:pStyle w:val="17"/>
              <w:rPr>
                <w:sz w:val="12"/>
                <w:szCs w:val="12"/>
                <w:lang w:eastAsia="zh-CN"/>
              </w:rPr>
            </w:pPr>
            <w:proofErr w:type="gramStart"/>
            <w:r w:rsidRPr="005A45C6">
              <w:rPr>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tc>
        <w:tc>
          <w:tcPr>
            <w:tcW w:w="393" w:type="pct"/>
            <w:tcBorders>
              <w:top w:val="single" w:sz="4" w:space="0" w:color="auto"/>
              <w:left w:val="single" w:sz="4" w:space="0" w:color="auto"/>
              <w:bottom w:val="single" w:sz="4" w:space="0" w:color="auto"/>
              <w:right w:val="single" w:sz="4" w:space="0" w:color="auto"/>
            </w:tcBorders>
            <w:vAlign w:val="center"/>
          </w:tcPr>
          <w:p w:rsidR="006C3497" w:rsidRPr="005A45C6" w:rsidRDefault="006C3497" w:rsidP="00C57467">
            <w:pPr>
              <w:pStyle w:val="17"/>
              <w:jc w:val="center"/>
              <w:rPr>
                <w:sz w:val="12"/>
                <w:szCs w:val="12"/>
                <w:lang w:eastAsia="zh-CN"/>
              </w:rPr>
            </w:pPr>
          </w:p>
        </w:tc>
      </w:tr>
      <w:tr w:rsidR="006C3497" w:rsidRPr="005A45C6" w:rsidTr="00C57467">
        <w:trPr>
          <w:trHeight w:val="70"/>
        </w:trPr>
        <w:tc>
          <w:tcPr>
            <w:tcW w:w="421" w:type="pct"/>
            <w:tcBorders>
              <w:top w:val="single" w:sz="4" w:space="0" w:color="auto"/>
              <w:left w:val="single" w:sz="4" w:space="0" w:color="auto"/>
              <w:bottom w:val="single" w:sz="4" w:space="0" w:color="auto"/>
              <w:right w:val="single" w:sz="4" w:space="0" w:color="auto"/>
            </w:tcBorders>
            <w:vAlign w:val="center"/>
            <w:hideMark/>
          </w:tcPr>
          <w:p w:rsidR="006C3497" w:rsidRPr="005A45C6" w:rsidRDefault="006C3497" w:rsidP="00C57467">
            <w:pPr>
              <w:pStyle w:val="17"/>
              <w:jc w:val="center"/>
              <w:rPr>
                <w:sz w:val="12"/>
                <w:szCs w:val="12"/>
                <w:lang w:eastAsia="zh-CN"/>
              </w:rPr>
            </w:pPr>
            <w:r w:rsidRPr="005A45C6">
              <w:rPr>
                <w:sz w:val="12"/>
                <w:szCs w:val="12"/>
                <w:lang w:eastAsia="zh-CN"/>
              </w:rPr>
              <w:t>2.6.</w:t>
            </w:r>
          </w:p>
        </w:tc>
        <w:tc>
          <w:tcPr>
            <w:tcW w:w="4186" w:type="pct"/>
            <w:tcBorders>
              <w:top w:val="single" w:sz="4" w:space="0" w:color="auto"/>
              <w:left w:val="single" w:sz="4" w:space="0" w:color="auto"/>
              <w:bottom w:val="single" w:sz="4" w:space="0" w:color="auto"/>
              <w:right w:val="single" w:sz="4" w:space="0" w:color="auto"/>
            </w:tcBorders>
            <w:vAlign w:val="center"/>
            <w:hideMark/>
          </w:tcPr>
          <w:p w:rsidR="006C3497" w:rsidRPr="005A45C6" w:rsidRDefault="006C3497" w:rsidP="00C57467">
            <w:pPr>
              <w:pStyle w:val="17"/>
              <w:rPr>
                <w:b/>
                <w:sz w:val="12"/>
                <w:szCs w:val="12"/>
                <w:lang w:eastAsia="zh-CN"/>
              </w:rPr>
            </w:pPr>
            <w:r w:rsidRPr="005A45C6">
              <w:rPr>
                <w:sz w:val="12"/>
                <w:szCs w:val="12"/>
              </w:rPr>
              <w:t xml:space="preserve">Информация </w:t>
            </w:r>
            <w:proofErr w:type="gramStart"/>
            <w:r w:rsidRPr="005A45C6">
              <w:rPr>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5A45C6">
              <w:rPr>
                <w:sz w:val="12"/>
                <w:szCs w:val="12"/>
              </w:rPr>
              <w:t xml:space="preserve"> линейных объектов</w:t>
            </w:r>
          </w:p>
        </w:tc>
        <w:tc>
          <w:tcPr>
            <w:tcW w:w="393" w:type="pct"/>
            <w:tcBorders>
              <w:top w:val="single" w:sz="4" w:space="0" w:color="auto"/>
              <w:left w:val="single" w:sz="4" w:space="0" w:color="auto"/>
              <w:bottom w:val="single" w:sz="4" w:space="0" w:color="auto"/>
              <w:right w:val="single" w:sz="4" w:space="0" w:color="auto"/>
            </w:tcBorders>
            <w:vAlign w:val="center"/>
          </w:tcPr>
          <w:p w:rsidR="006C3497" w:rsidRPr="005A45C6" w:rsidRDefault="006C3497" w:rsidP="00C57467">
            <w:pPr>
              <w:pStyle w:val="17"/>
              <w:jc w:val="center"/>
              <w:rPr>
                <w:sz w:val="12"/>
                <w:szCs w:val="12"/>
                <w:lang w:eastAsia="zh-CN"/>
              </w:rPr>
            </w:pPr>
          </w:p>
        </w:tc>
      </w:tr>
      <w:tr w:rsidR="006C3497" w:rsidRPr="005A45C6" w:rsidTr="00C57467">
        <w:trPr>
          <w:trHeight w:val="70"/>
        </w:trPr>
        <w:tc>
          <w:tcPr>
            <w:tcW w:w="421" w:type="pct"/>
            <w:tcBorders>
              <w:top w:val="single" w:sz="4" w:space="0" w:color="auto"/>
              <w:left w:val="single" w:sz="4" w:space="0" w:color="auto"/>
              <w:bottom w:val="single" w:sz="4" w:space="0" w:color="auto"/>
              <w:right w:val="single" w:sz="4" w:space="0" w:color="auto"/>
            </w:tcBorders>
            <w:vAlign w:val="center"/>
            <w:hideMark/>
          </w:tcPr>
          <w:p w:rsidR="006C3497" w:rsidRPr="005A45C6" w:rsidRDefault="006C3497" w:rsidP="00C57467">
            <w:pPr>
              <w:pStyle w:val="17"/>
              <w:jc w:val="center"/>
              <w:rPr>
                <w:sz w:val="12"/>
                <w:szCs w:val="12"/>
                <w:lang w:eastAsia="zh-CN"/>
              </w:rPr>
            </w:pPr>
            <w:r w:rsidRPr="005A45C6">
              <w:rPr>
                <w:sz w:val="12"/>
                <w:szCs w:val="12"/>
                <w:lang w:eastAsia="zh-CN"/>
              </w:rPr>
              <w:t>2.7</w:t>
            </w:r>
          </w:p>
        </w:tc>
        <w:tc>
          <w:tcPr>
            <w:tcW w:w="4186" w:type="pct"/>
            <w:tcBorders>
              <w:top w:val="single" w:sz="4" w:space="0" w:color="auto"/>
              <w:left w:val="single" w:sz="4" w:space="0" w:color="auto"/>
              <w:bottom w:val="single" w:sz="4" w:space="0" w:color="auto"/>
              <w:right w:val="single" w:sz="4" w:space="0" w:color="auto"/>
            </w:tcBorders>
            <w:vAlign w:val="center"/>
            <w:hideMark/>
          </w:tcPr>
          <w:p w:rsidR="006C3497" w:rsidRPr="005A45C6" w:rsidRDefault="006C3497" w:rsidP="00C57467">
            <w:pPr>
              <w:pStyle w:val="17"/>
              <w:rPr>
                <w:sz w:val="12"/>
                <w:szCs w:val="12"/>
                <w:lang w:eastAsia="zh-CN"/>
              </w:rPr>
            </w:pPr>
            <w:r w:rsidRPr="005A45C6">
              <w:rPr>
                <w:sz w:val="12"/>
                <w:szCs w:val="12"/>
              </w:rPr>
              <w:t>Информация о необходимости осуществления мероприятий по охране окружающей среды</w:t>
            </w:r>
          </w:p>
        </w:tc>
        <w:tc>
          <w:tcPr>
            <w:tcW w:w="393" w:type="pct"/>
            <w:tcBorders>
              <w:top w:val="single" w:sz="4" w:space="0" w:color="auto"/>
              <w:left w:val="single" w:sz="4" w:space="0" w:color="auto"/>
              <w:bottom w:val="single" w:sz="4" w:space="0" w:color="auto"/>
              <w:right w:val="single" w:sz="4" w:space="0" w:color="auto"/>
            </w:tcBorders>
            <w:vAlign w:val="center"/>
          </w:tcPr>
          <w:p w:rsidR="006C3497" w:rsidRPr="005A45C6" w:rsidRDefault="006C3497" w:rsidP="00C57467">
            <w:pPr>
              <w:pStyle w:val="17"/>
              <w:jc w:val="center"/>
              <w:rPr>
                <w:sz w:val="12"/>
                <w:szCs w:val="12"/>
                <w:lang w:eastAsia="zh-CN"/>
              </w:rPr>
            </w:pPr>
          </w:p>
        </w:tc>
      </w:tr>
      <w:tr w:rsidR="006C3497" w:rsidRPr="005A45C6" w:rsidTr="00C57467">
        <w:trPr>
          <w:trHeight w:val="70"/>
        </w:trPr>
        <w:tc>
          <w:tcPr>
            <w:tcW w:w="421" w:type="pct"/>
            <w:tcBorders>
              <w:top w:val="single" w:sz="4" w:space="0" w:color="auto"/>
              <w:left w:val="single" w:sz="4" w:space="0" w:color="auto"/>
              <w:bottom w:val="single" w:sz="4" w:space="0" w:color="auto"/>
              <w:right w:val="single" w:sz="4" w:space="0" w:color="auto"/>
            </w:tcBorders>
            <w:vAlign w:val="center"/>
            <w:hideMark/>
          </w:tcPr>
          <w:p w:rsidR="006C3497" w:rsidRPr="005A45C6" w:rsidRDefault="006C3497" w:rsidP="00C57467">
            <w:pPr>
              <w:pStyle w:val="17"/>
              <w:jc w:val="center"/>
              <w:rPr>
                <w:sz w:val="12"/>
                <w:szCs w:val="12"/>
                <w:lang w:eastAsia="zh-CN"/>
              </w:rPr>
            </w:pPr>
            <w:r w:rsidRPr="005A45C6">
              <w:rPr>
                <w:sz w:val="12"/>
                <w:szCs w:val="12"/>
                <w:lang w:eastAsia="zh-CN"/>
              </w:rPr>
              <w:t>2.8.</w:t>
            </w:r>
          </w:p>
        </w:tc>
        <w:tc>
          <w:tcPr>
            <w:tcW w:w="4186" w:type="pct"/>
            <w:tcBorders>
              <w:top w:val="single" w:sz="4" w:space="0" w:color="auto"/>
              <w:left w:val="single" w:sz="4" w:space="0" w:color="auto"/>
              <w:bottom w:val="single" w:sz="4" w:space="0" w:color="auto"/>
              <w:right w:val="single" w:sz="4" w:space="0" w:color="auto"/>
            </w:tcBorders>
            <w:vAlign w:val="center"/>
            <w:hideMark/>
          </w:tcPr>
          <w:p w:rsidR="006C3497" w:rsidRPr="005A45C6" w:rsidRDefault="006C3497" w:rsidP="00C57467">
            <w:pPr>
              <w:pStyle w:val="17"/>
              <w:rPr>
                <w:sz w:val="12"/>
                <w:szCs w:val="12"/>
                <w:lang w:eastAsia="zh-CN"/>
              </w:rPr>
            </w:pPr>
            <w:r w:rsidRPr="005A45C6">
              <w:rPr>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393" w:type="pct"/>
            <w:tcBorders>
              <w:top w:val="single" w:sz="4" w:space="0" w:color="auto"/>
              <w:left w:val="single" w:sz="4" w:space="0" w:color="auto"/>
              <w:bottom w:val="single" w:sz="4" w:space="0" w:color="auto"/>
              <w:right w:val="single" w:sz="4" w:space="0" w:color="auto"/>
            </w:tcBorders>
            <w:vAlign w:val="center"/>
          </w:tcPr>
          <w:p w:rsidR="006C3497" w:rsidRPr="005A45C6" w:rsidRDefault="006C3497" w:rsidP="00C57467">
            <w:pPr>
              <w:pStyle w:val="17"/>
              <w:jc w:val="center"/>
              <w:rPr>
                <w:sz w:val="12"/>
                <w:szCs w:val="12"/>
                <w:lang w:eastAsia="zh-CN"/>
              </w:rPr>
            </w:pPr>
          </w:p>
        </w:tc>
      </w:tr>
    </w:tbl>
    <w:p w:rsidR="006C3497" w:rsidRDefault="006C3497" w:rsidP="006C3497">
      <w:pPr>
        <w:pStyle w:val="afff4"/>
        <w:spacing w:before="0"/>
        <w:ind w:firstLine="284"/>
        <w:jc w:val="center"/>
        <w:rPr>
          <w:rFonts w:ascii="Times New Roman" w:hAnsi="Times New Roman"/>
          <w:b/>
          <w:sz w:val="12"/>
          <w:szCs w:val="12"/>
        </w:rPr>
      </w:pPr>
    </w:p>
    <w:p w:rsidR="006C3497" w:rsidRPr="005A45C6" w:rsidRDefault="006C3497" w:rsidP="006C3497">
      <w:pPr>
        <w:pStyle w:val="afff4"/>
        <w:spacing w:before="0"/>
        <w:ind w:firstLine="284"/>
        <w:jc w:val="center"/>
        <w:rPr>
          <w:rFonts w:ascii="Times New Roman" w:hAnsi="Times New Roman"/>
          <w:b/>
          <w:sz w:val="12"/>
          <w:szCs w:val="12"/>
        </w:rPr>
      </w:pPr>
      <w:r w:rsidRPr="005A45C6">
        <w:rPr>
          <w:rFonts w:ascii="Times New Roman" w:hAnsi="Times New Roman"/>
          <w:b/>
          <w:sz w:val="12"/>
          <w:szCs w:val="12"/>
        </w:rPr>
        <w:t>Раздел 1 "Проект планировки территории. Графическая часть"</w:t>
      </w:r>
    </w:p>
    <w:p w:rsidR="006C3497" w:rsidRDefault="006C3497" w:rsidP="006C3497">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4F1C3BB2" wp14:editId="092B0671">
            <wp:extent cx="4770755" cy="1524383"/>
            <wp:effectExtent l="0" t="0" r="0" b="0"/>
            <wp:docPr id="14" name="Рисунок 14" descr="C:\Users\lestr\AppData\Local\Microsoft\Windows\INetCache\Content.Word\ППТ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lestr\AppData\Local\Microsoft\Windows\INetCache\Content.Word\ППТ_page-00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70755" cy="1524383"/>
                    </a:xfrm>
                    <a:prstGeom prst="rect">
                      <a:avLst/>
                    </a:prstGeom>
                    <a:noFill/>
                    <a:ln>
                      <a:noFill/>
                    </a:ln>
                  </pic:spPr>
                </pic:pic>
              </a:graphicData>
            </a:graphic>
          </wp:inline>
        </w:drawing>
      </w:r>
    </w:p>
    <w:p w:rsidR="006C3497" w:rsidRPr="005A45C6" w:rsidRDefault="006C3497" w:rsidP="006C3497">
      <w:pPr>
        <w:spacing w:after="0" w:line="240" w:lineRule="auto"/>
        <w:ind w:firstLine="284"/>
        <w:jc w:val="center"/>
        <w:rPr>
          <w:rFonts w:ascii="Times New Roman" w:eastAsia="Calibri" w:hAnsi="Times New Roman" w:cs="Times New Roman"/>
          <w:b/>
          <w:sz w:val="12"/>
          <w:szCs w:val="12"/>
        </w:rPr>
      </w:pPr>
      <w:r w:rsidRPr="005A45C6">
        <w:rPr>
          <w:rFonts w:ascii="Times New Roman" w:eastAsia="Calibri" w:hAnsi="Times New Roman" w:cs="Times New Roman"/>
          <w:b/>
          <w:sz w:val="12"/>
          <w:szCs w:val="12"/>
        </w:rPr>
        <w:t>Исходно-разрешительная документация</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Проектная документация на объект 6584П «Система </w:t>
      </w:r>
      <w:proofErr w:type="spellStart"/>
      <w:r w:rsidRPr="005A45C6">
        <w:rPr>
          <w:rFonts w:ascii="Times New Roman" w:eastAsia="Calibri" w:hAnsi="Times New Roman" w:cs="Times New Roman"/>
          <w:sz w:val="12"/>
          <w:szCs w:val="12"/>
        </w:rPr>
        <w:t>заводнения</w:t>
      </w:r>
      <w:proofErr w:type="spellEnd"/>
      <w:r w:rsidRPr="005A45C6">
        <w:rPr>
          <w:rFonts w:ascii="Times New Roman" w:eastAsia="Calibri" w:hAnsi="Times New Roman" w:cs="Times New Roman"/>
          <w:sz w:val="12"/>
          <w:szCs w:val="12"/>
        </w:rPr>
        <w:t xml:space="preserve"> скважины № 609 </w:t>
      </w:r>
      <w:proofErr w:type="spellStart"/>
      <w:r w:rsidRPr="005A45C6">
        <w:rPr>
          <w:rFonts w:ascii="Times New Roman" w:eastAsia="Calibri" w:hAnsi="Times New Roman" w:cs="Times New Roman"/>
          <w:sz w:val="12"/>
          <w:szCs w:val="12"/>
        </w:rPr>
        <w:t>Радаевского</w:t>
      </w:r>
      <w:proofErr w:type="spellEnd"/>
      <w:r w:rsidRPr="005A45C6">
        <w:rPr>
          <w:rFonts w:ascii="Times New Roman" w:eastAsia="Calibri" w:hAnsi="Times New Roman" w:cs="Times New Roman"/>
          <w:sz w:val="12"/>
          <w:szCs w:val="12"/>
        </w:rPr>
        <w:t xml:space="preserve"> месторождения» разработана на основании:</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A45C6">
        <w:rPr>
          <w:rFonts w:ascii="Times New Roman" w:eastAsia="Calibri" w:hAnsi="Times New Roman" w:cs="Times New Roman"/>
          <w:sz w:val="12"/>
          <w:szCs w:val="12"/>
        </w:rPr>
        <w:t xml:space="preserve">Технического задания на выполнение проекта планировки территории проектирование объекта: 6584П «Система </w:t>
      </w:r>
      <w:proofErr w:type="spellStart"/>
      <w:r w:rsidRPr="005A45C6">
        <w:rPr>
          <w:rFonts w:ascii="Times New Roman" w:eastAsia="Calibri" w:hAnsi="Times New Roman" w:cs="Times New Roman"/>
          <w:sz w:val="12"/>
          <w:szCs w:val="12"/>
        </w:rPr>
        <w:t>заводнения</w:t>
      </w:r>
      <w:proofErr w:type="spellEnd"/>
      <w:r w:rsidRPr="005A45C6">
        <w:rPr>
          <w:rFonts w:ascii="Times New Roman" w:eastAsia="Calibri" w:hAnsi="Times New Roman" w:cs="Times New Roman"/>
          <w:sz w:val="12"/>
          <w:szCs w:val="12"/>
        </w:rPr>
        <w:t xml:space="preserve"> скважины № 609 </w:t>
      </w:r>
      <w:proofErr w:type="spellStart"/>
      <w:r w:rsidRPr="005A45C6">
        <w:rPr>
          <w:rFonts w:ascii="Times New Roman" w:eastAsia="Calibri" w:hAnsi="Times New Roman" w:cs="Times New Roman"/>
          <w:sz w:val="12"/>
          <w:szCs w:val="12"/>
        </w:rPr>
        <w:t>Радаевского</w:t>
      </w:r>
      <w:proofErr w:type="spellEnd"/>
      <w:r w:rsidRPr="005A45C6">
        <w:rPr>
          <w:rFonts w:ascii="Times New Roman" w:eastAsia="Calibri" w:hAnsi="Times New Roman" w:cs="Times New Roman"/>
          <w:sz w:val="12"/>
          <w:szCs w:val="12"/>
        </w:rPr>
        <w:t xml:space="preserve"> месторождения» на территории муниципального района Сергиевский Самарской области, утвержденного Заместителем генерального директора по развитию производства АО «</w:t>
      </w:r>
      <w:proofErr w:type="spellStart"/>
      <w:r w:rsidRPr="005A45C6">
        <w:rPr>
          <w:rFonts w:ascii="Times New Roman" w:eastAsia="Calibri" w:hAnsi="Times New Roman" w:cs="Times New Roman"/>
          <w:sz w:val="12"/>
          <w:szCs w:val="12"/>
        </w:rPr>
        <w:t>Самаранефтегаз</w:t>
      </w:r>
      <w:proofErr w:type="spellEnd"/>
      <w:r w:rsidRPr="005A45C6">
        <w:rPr>
          <w:rFonts w:ascii="Times New Roman" w:eastAsia="Calibri" w:hAnsi="Times New Roman" w:cs="Times New Roman"/>
          <w:sz w:val="12"/>
          <w:szCs w:val="12"/>
        </w:rPr>
        <w:t xml:space="preserve">» О.В. </w:t>
      </w:r>
      <w:proofErr w:type="spellStart"/>
      <w:r w:rsidRPr="005A45C6">
        <w:rPr>
          <w:rFonts w:ascii="Times New Roman" w:eastAsia="Calibri" w:hAnsi="Times New Roman" w:cs="Times New Roman"/>
          <w:sz w:val="12"/>
          <w:szCs w:val="12"/>
        </w:rPr>
        <w:t>Гладуновым</w:t>
      </w:r>
      <w:proofErr w:type="spellEnd"/>
      <w:r w:rsidRPr="005A45C6">
        <w:rPr>
          <w:rFonts w:ascii="Times New Roman" w:eastAsia="Calibri" w:hAnsi="Times New Roman" w:cs="Times New Roman"/>
          <w:sz w:val="12"/>
          <w:szCs w:val="12"/>
        </w:rPr>
        <w:t xml:space="preserve"> в 2019 г.;</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A45C6">
        <w:rPr>
          <w:rFonts w:ascii="Times New Roman" w:eastAsia="Calibri" w:hAnsi="Times New Roman" w:cs="Times New Roman"/>
          <w:sz w:val="12"/>
          <w:szCs w:val="12"/>
        </w:rPr>
        <w:t>материалов инженерных изысканий, выполненных ООО «</w:t>
      </w:r>
      <w:proofErr w:type="spellStart"/>
      <w:r w:rsidRPr="005A45C6">
        <w:rPr>
          <w:rFonts w:ascii="Times New Roman" w:eastAsia="Calibri" w:hAnsi="Times New Roman" w:cs="Times New Roman"/>
          <w:sz w:val="12"/>
          <w:szCs w:val="12"/>
        </w:rPr>
        <w:t>СамараНИПИнефть</w:t>
      </w:r>
      <w:proofErr w:type="spellEnd"/>
      <w:r w:rsidRPr="005A45C6">
        <w:rPr>
          <w:rFonts w:ascii="Times New Roman" w:eastAsia="Calibri" w:hAnsi="Times New Roman" w:cs="Times New Roman"/>
          <w:sz w:val="12"/>
          <w:szCs w:val="12"/>
        </w:rPr>
        <w:t>», в 2019г.</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Документация по планировке территории подготовлена на основании следующих документов:</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lastRenderedPageBreak/>
        <w:t>- Схема территориального планирования муниципального района Сергиевский;</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Карты градостроительного зонирования сельского поселения Красносельское муниципального района Сергиевский Самарской области;</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Градостроительный кодекс Российской Федерации от 29.12.2004 N 190-ФЗ;</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Земельный кодекс Российской Федерации от 25.10.2001 N 136-ФЗ;</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СНиП 11-04-2003. Инструкция о порядке разработки, согласования, экспертизы и утверждения градостроительной документации (приняты и введены в действие Постановлением Госстроя РФ от 29.10.2002 N 150);</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Постановление Правительства РФ от 16 февраля 2008 года № 87 «О составе разделов проектной документации и требованиях к их содержанию»;</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Постановление Правительства РФ от 12.05.2017 N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Заказчик – АО «</w:t>
      </w:r>
      <w:proofErr w:type="spellStart"/>
      <w:r w:rsidRPr="005A45C6">
        <w:rPr>
          <w:rFonts w:ascii="Times New Roman" w:eastAsia="Calibri" w:hAnsi="Times New Roman" w:cs="Times New Roman"/>
          <w:sz w:val="12"/>
          <w:szCs w:val="12"/>
        </w:rPr>
        <w:t>Самаранефтегаз</w:t>
      </w:r>
      <w:proofErr w:type="spellEnd"/>
      <w:r w:rsidRPr="005A45C6">
        <w:rPr>
          <w:rFonts w:ascii="Times New Roman" w:eastAsia="Calibri" w:hAnsi="Times New Roman" w:cs="Times New Roman"/>
          <w:sz w:val="12"/>
          <w:szCs w:val="12"/>
        </w:rPr>
        <w:t>».</w:t>
      </w:r>
    </w:p>
    <w:p w:rsidR="006C3497" w:rsidRDefault="006C3497" w:rsidP="006C3497">
      <w:pPr>
        <w:spacing w:after="0" w:line="240" w:lineRule="auto"/>
        <w:jc w:val="center"/>
        <w:rPr>
          <w:rFonts w:ascii="Times New Roman" w:eastAsia="Calibri" w:hAnsi="Times New Roman" w:cs="Times New Roman"/>
          <w:b/>
          <w:sz w:val="12"/>
          <w:szCs w:val="12"/>
        </w:rPr>
      </w:pPr>
      <w:r w:rsidRPr="005A45C6">
        <w:rPr>
          <w:rFonts w:ascii="Times New Roman" w:eastAsia="Calibri" w:hAnsi="Times New Roman" w:cs="Times New Roman"/>
          <w:b/>
          <w:sz w:val="12"/>
          <w:szCs w:val="12"/>
        </w:rPr>
        <w:t>Раздел 2 «Положение о размещении линейных объектов»</w:t>
      </w:r>
    </w:p>
    <w:p w:rsidR="006C3497" w:rsidRPr="005A45C6" w:rsidRDefault="006C3497" w:rsidP="006C3497">
      <w:pPr>
        <w:spacing w:after="0" w:line="240" w:lineRule="auto"/>
        <w:ind w:firstLine="284"/>
        <w:jc w:val="center"/>
        <w:rPr>
          <w:rFonts w:ascii="Times New Roman" w:eastAsia="Calibri" w:hAnsi="Times New Roman" w:cs="Times New Roman"/>
          <w:b/>
          <w:sz w:val="12"/>
          <w:szCs w:val="12"/>
        </w:rPr>
      </w:pPr>
      <w:r w:rsidRPr="005A45C6">
        <w:rPr>
          <w:rFonts w:ascii="Times New Roman" w:eastAsia="Calibri" w:hAnsi="Times New Roman" w:cs="Times New Roman"/>
          <w:b/>
          <w:sz w:val="12"/>
          <w:szCs w:val="12"/>
        </w:rPr>
        <w:t>1. Наименование, основные характеристики и назначение планируемых д</w:t>
      </w:r>
      <w:r>
        <w:rPr>
          <w:rFonts w:ascii="Times New Roman" w:eastAsia="Calibri" w:hAnsi="Times New Roman" w:cs="Times New Roman"/>
          <w:b/>
          <w:sz w:val="12"/>
          <w:szCs w:val="12"/>
        </w:rPr>
        <w:t xml:space="preserve">ля размещения линейных объектов </w:t>
      </w:r>
      <w:r w:rsidRPr="005A45C6">
        <w:rPr>
          <w:rFonts w:ascii="Times New Roman" w:eastAsia="Calibri" w:hAnsi="Times New Roman" w:cs="Times New Roman"/>
          <w:b/>
          <w:sz w:val="12"/>
          <w:szCs w:val="12"/>
        </w:rPr>
        <w:t xml:space="preserve">6584П «Система </w:t>
      </w:r>
      <w:proofErr w:type="spellStart"/>
      <w:r w:rsidRPr="005A45C6">
        <w:rPr>
          <w:rFonts w:ascii="Times New Roman" w:eastAsia="Calibri" w:hAnsi="Times New Roman" w:cs="Times New Roman"/>
          <w:b/>
          <w:sz w:val="12"/>
          <w:szCs w:val="12"/>
        </w:rPr>
        <w:t>заводнения</w:t>
      </w:r>
      <w:proofErr w:type="spellEnd"/>
      <w:r w:rsidRPr="005A45C6">
        <w:rPr>
          <w:rFonts w:ascii="Times New Roman" w:eastAsia="Calibri" w:hAnsi="Times New Roman" w:cs="Times New Roman"/>
          <w:b/>
          <w:sz w:val="12"/>
          <w:szCs w:val="12"/>
        </w:rPr>
        <w:t xml:space="preserve"> скважины № 609 </w:t>
      </w:r>
      <w:proofErr w:type="spellStart"/>
      <w:r w:rsidRPr="005A45C6">
        <w:rPr>
          <w:rFonts w:ascii="Times New Roman" w:eastAsia="Calibri" w:hAnsi="Times New Roman" w:cs="Times New Roman"/>
          <w:b/>
          <w:sz w:val="12"/>
          <w:szCs w:val="12"/>
        </w:rPr>
        <w:t>Радаевского</w:t>
      </w:r>
      <w:proofErr w:type="spellEnd"/>
      <w:r w:rsidRPr="005A45C6">
        <w:rPr>
          <w:rFonts w:ascii="Times New Roman" w:eastAsia="Calibri" w:hAnsi="Times New Roman" w:cs="Times New Roman"/>
          <w:b/>
          <w:sz w:val="12"/>
          <w:szCs w:val="12"/>
        </w:rPr>
        <w:t xml:space="preserve"> месторождения».</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В соответствии с заданием на проектирование проектной документацией предусматривается сбор и транспорт продукции скважин №№ 3063, 3007, 3013, 3061. Для сбора продукции с обустраиваемых скважин принята напорная однотрубная герметизированная система сбора нефти и газа.</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Площадка </w:t>
      </w:r>
      <w:proofErr w:type="spellStart"/>
      <w:r w:rsidRPr="005A45C6">
        <w:rPr>
          <w:rFonts w:ascii="Times New Roman" w:eastAsia="Calibri" w:hAnsi="Times New Roman" w:cs="Times New Roman"/>
          <w:sz w:val="12"/>
          <w:szCs w:val="12"/>
        </w:rPr>
        <w:t>скв</w:t>
      </w:r>
      <w:proofErr w:type="spellEnd"/>
      <w:r w:rsidRPr="005A45C6">
        <w:rPr>
          <w:rFonts w:ascii="Times New Roman" w:eastAsia="Calibri" w:hAnsi="Times New Roman" w:cs="Times New Roman"/>
          <w:sz w:val="12"/>
          <w:szCs w:val="12"/>
        </w:rPr>
        <w:t xml:space="preserve">. № 609 (вкл. площадку под КТП, СКЗ, шкаф </w:t>
      </w:r>
      <w:proofErr w:type="spellStart"/>
      <w:r w:rsidRPr="005A45C6">
        <w:rPr>
          <w:rFonts w:ascii="Times New Roman" w:eastAsia="Calibri" w:hAnsi="Times New Roman" w:cs="Times New Roman"/>
          <w:sz w:val="12"/>
          <w:szCs w:val="12"/>
        </w:rPr>
        <w:t>КИПиА</w:t>
      </w:r>
      <w:proofErr w:type="spellEnd"/>
      <w:r w:rsidRPr="005A45C6">
        <w:rPr>
          <w:rFonts w:ascii="Times New Roman" w:eastAsia="Calibri" w:hAnsi="Times New Roman" w:cs="Times New Roman"/>
          <w:sz w:val="12"/>
          <w:szCs w:val="12"/>
        </w:rPr>
        <w:t xml:space="preserve">, радиомачту) расположена на пастбищных землях, ближайший населенный пункт – </w:t>
      </w:r>
      <w:proofErr w:type="spellStart"/>
      <w:r w:rsidRPr="005A45C6">
        <w:rPr>
          <w:rFonts w:ascii="Times New Roman" w:eastAsia="Calibri" w:hAnsi="Times New Roman" w:cs="Times New Roman"/>
          <w:sz w:val="12"/>
          <w:szCs w:val="12"/>
        </w:rPr>
        <w:t>с</w:t>
      </w:r>
      <w:proofErr w:type="gramStart"/>
      <w:r w:rsidRPr="005A45C6">
        <w:rPr>
          <w:rFonts w:ascii="Times New Roman" w:eastAsia="Calibri" w:hAnsi="Times New Roman" w:cs="Times New Roman"/>
          <w:sz w:val="12"/>
          <w:szCs w:val="12"/>
        </w:rPr>
        <w:t>.Р</w:t>
      </w:r>
      <w:proofErr w:type="gramEnd"/>
      <w:r w:rsidRPr="005A45C6">
        <w:rPr>
          <w:rFonts w:ascii="Times New Roman" w:eastAsia="Calibri" w:hAnsi="Times New Roman" w:cs="Times New Roman"/>
          <w:sz w:val="12"/>
          <w:szCs w:val="12"/>
        </w:rPr>
        <w:t>овный</w:t>
      </w:r>
      <w:proofErr w:type="spellEnd"/>
      <w:r w:rsidRPr="005A45C6">
        <w:rPr>
          <w:rFonts w:ascii="Times New Roman" w:eastAsia="Calibri" w:hAnsi="Times New Roman" w:cs="Times New Roman"/>
          <w:sz w:val="12"/>
          <w:szCs w:val="12"/>
        </w:rPr>
        <w:t>. На площадке имеются подземные инженерные коммуникации. Рельеф на площадке равнинный с перепадом высот от 209,34 до 214,16.</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Площадка точки подключения </w:t>
      </w:r>
      <w:proofErr w:type="gramStart"/>
      <w:r w:rsidRPr="005A45C6">
        <w:rPr>
          <w:rFonts w:ascii="Times New Roman" w:eastAsia="Calibri" w:hAnsi="Times New Roman" w:cs="Times New Roman"/>
          <w:sz w:val="12"/>
          <w:szCs w:val="12"/>
        </w:rPr>
        <w:t>ВЛ</w:t>
      </w:r>
      <w:proofErr w:type="gramEnd"/>
      <w:r w:rsidRPr="005A45C6">
        <w:rPr>
          <w:rFonts w:ascii="Times New Roman" w:eastAsia="Calibri" w:hAnsi="Times New Roman" w:cs="Times New Roman"/>
          <w:sz w:val="12"/>
          <w:szCs w:val="12"/>
        </w:rPr>
        <w:t xml:space="preserve"> </w:t>
      </w:r>
      <w:proofErr w:type="spellStart"/>
      <w:r w:rsidRPr="005A45C6">
        <w:rPr>
          <w:rFonts w:ascii="Times New Roman" w:eastAsia="Calibri" w:hAnsi="Times New Roman" w:cs="Times New Roman"/>
          <w:sz w:val="12"/>
          <w:szCs w:val="12"/>
        </w:rPr>
        <w:t>скв</w:t>
      </w:r>
      <w:proofErr w:type="spellEnd"/>
      <w:r w:rsidRPr="005A45C6">
        <w:rPr>
          <w:rFonts w:ascii="Times New Roman" w:eastAsia="Calibri" w:hAnsi="Times New Roman" w:cs="Times New Roman"/>
          <w:sz w:val="12"/>
          <w:szCs w:val="12"/>
        </w:rPr>
        <w:t xml:space="preserve">. №609 к сущ. ВЛ-6 </w:t>
      </w:r>
      <w:proofErr w:type="spellStart"/>
      <w:r w:rsidRPr="005A45C6">
        <w:rPr>
          <w:rFonts w:ascii="Times New Roman" w:eastAsia="Calibri" w:hAnsi="Times New Roman" w:cs="Times New Roman"/>
          <w:sz w:val="12"/>
          <w:szCs w:val="12"/>
        </w:rPr>
        <w:t>кВ</w:t>
      </w:r>
      <w:proofErr w:type="spellEnd"/>
      <w:r w:rsidRPr="005A45C6">
        <w:rPr>
          <w:rFonts w:ascii="Times New Roman" w:eastAsia="Calibri" w:hAnsi="Times New Roman" w:cs="Times New Roman"/>
          <w:sz w:val="12"/>
          <w:szCs w:val="12"/>
        </w:rPr>
        <w:t xml:space="preserve"> Ф-8 ПС 110/35/6 </w:t>
      </w:r>
      <w:proofErr w:type="spellStart"/>
      <w:r w:rsidRPr="005A45C6">
        <w:rPr>
          <w:rFonts w:ascii="Times New Roman" w:eastAsia="Calibri" w:hAnsi="Times New Roman" w:cs="Times New Roman"/>
          <w:sz w:val="12"/>
          <w:szCs w:val="12"/>
        </w:rPr>
        <w:t>кВ</w:t>
      </w:r>
      <w:proofErr w:type="spellEnd"/>
      <w:r w:rsidRPr="005A45C6">
        <w:rPr>
          <w:rFonts w:ascii="Times New Roman" w:eastAsia="Calibri" w:hAnsi="Times New Roman" w:cs="Times New Roman"/>
          <w:sz w:val="12"/>
          <w:szCs w:val="12"/>
        </w:rPr>
        <w:t xml:space="preserve"> «</w:t>
      </w:r>
      <w:proofErr w:type="spellStart"/>
      <w:r w:rsidRPr="005A45C6">
        <w:rPr>
          <w:rFonts w:ascii="Times New Roman" w:eastAsia="Calibri" w:hAnsi="Times New Roman" w:cs="Times New Roman"/>
          <w:sz w:val="12"/>
          <w:szCs w:val="12"/>
        </w:rPr>
        <w:t>Радаевская</w:t>
      </w:r>
      <w:proofErr w:type="spellEnd"/>
      <w:r w:rsidRPr="005A45C6">
        <w:rPr>
          <w:rFonts w:ascii="Times New Roman" w:eastAsia="Calibri" w:hAnsi="Times New Roman" w:cs="Times New Roman"/>
          <w:sz w:val="12"/>
          <w:szCs w:val="12"/>
        </w:rPr>
        <w:t>») расположена на пастбищных землях, ближайший населенный пункт – с. Ровный. На площадке имеются подземные и надземные инженерные коммуникации. Рельеф на площадке равнинный с перепадом высот от 212,59 до 215,65.</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Площадка точки подключения водовода к ВРП-1 расположена на отведенных и пастбищных землях</w:t>
      </w:r>
      <w:proofErr w:type="gramStart"/>
      <w:r w:rsidRPr="005A45C6">
        <w:rPr>
          <w:rFonts w:ascii="Times New Roman" w:eastAsia="Calibri" w:hAnsi="Times New Roman" w:cs="Times New Roman"/>
          <w:sz w:val="12"/>
          <w:szCs w:val="12"/>
        </w:rPr>
        <w:t>.</w:t>
      </w:r>
      <w:proofErr w:type="gramEnd"/>
      <w:r w:rsidRPr="005A45C6">
        <w:rPr>
          <w:rFonts w:ascii="Times New Roman" w:eastAsia="Calibri" w:hAnsi="Times New Roman" w:cs="Times New Roman"/>
          <w:sz w:val="12"/>
          <w:szCs w:val="12"/>
        </w:rPr>
        <w:t xml:space="preserve"> </w:t>
      </w:r>
      <w:proofErr w:type="gramStart"/>
      <w:r w:rsidRPr="005A45C6">
        <w:rPr>
          <w:rFonts w:ascii="Times New Roman" w:eastAsia="Calibri" w:hAnsi="Times New Roman" w:cs="Times New Roman"/>
          <w:sz w:val="12"/>
          <w:szCs w:val="12"/>
        </w:rPr>
        <w:t>б</w:t>
      </w:r>
      <w:proofErr w:type="gramEnd"/>
      <w:r w:rsidRPr="005A45C6">
        <w:rPr>
          <w:rFonts w:ascii="Times New Roman" w:eastAsia="Calibri" w:hAnsi="Times New Roman" w:cs="Times New Roman"/>
          <w:sz w:val="12"/>
          <w:szCs w:val="12"/>
        </w:rPr>
        <w:t>лижайший населенный пункт – с. Ровный. На площадке имеются подземные и надземные инженерные коммуникации. Рельеф на площадке равнинный, с перепадом высот от 221,86 до 225,79 м.</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Трасса водовода от точки подключения к ВРП-1 до насосной станции </w:t>
      </w:r>
      <w:proofErr w:type="spellStart"/>
      <w:r w:rsidRPr="005A45C6">
        <w:rPr>
          <w:rFonts w:ascii="Times New Roman" w:eastAsia="Calibri" w:hAnsi="Times New Roman" w:cs="Times New Roman"/>
          <w:sz w:val="12"/>
          <w:szCs w:val="12"/>
        </w:rPr>
        <w:t>скв</w:t>
      </w:r>
      <w:proofErr w:type="spellEnd"/>
      <w:r w:rsidRPr="005A45C6">
        <w:rPr>
          <w:rFonts w:ascii="Times New Roman" w:eastAsia="Calibri" w:hAnsi="Times New Roman" w:cs="Times New Roman"/>
          <w:sz w:val="12"/>
          <w:szCs w:val="12"/>
        </w:rPr>
        <w:t>. №609 протяженностью 1536,8 м, следует в основном в западном направлении по отведенным, затем пастбищным землям. По трассе имеются пересечения с подземными и надземными инженерными коммуникациями. Перепад высот от 224,04 до 209,48 м.</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Трасса </w:t>
      </w:r>
      <w:proofErr w:type="gramStart"/>
      <w:r w:rsidRPr="005A45C6">
        <w:rPr>
          <w:rFonts w:ascii="Times New Roman" w:eastAsia="Calibri" w:hAnsi="Times New Roman" w:cs="Times New Roman"/>
          <w:sz w:val="12"/>
          <w:szCs w:val="12"/>
        </w:rPr>
        <w:t>ВЛ</w:t>
      </w:r>
      <w:proofErr w:type="gramEnd"/>
      <w:r w:rsidRPr="005A45C6">
        <w:rPr>
          <w:rFonts w:ascii="Times New Roman" w:eastAsia="Calibri" w:hAnsi="Times New Roman" w:cs="Times New Roman"/>
          <w:sz w:val="12"/>
          <w:szCs w:val="12"/>
        </w:rPr>
        <w:t xml:space="preserve"> от точки подключения к сущ. ВЛ-6 </w:t>
      </w:r>
      <w:proofErr w:type="spellStart"/>
      <w:r w:rsidRPr="005A45C6">
        <w:rPr>
          <w:rFonts w:ascii="Times New Roman" w:eastAsia="Calibri" w:hAnsi="Times New Roman" w:cs="Times New Roman"/>
          <w:sz w:val="12"/>
          <w:szCs w:val="12"/>
        </w:rPr>
        <w:t>кВ</w:t>
      </w:r>
      <w:proofErr w:type="spellEnd"/>
      <w:r w:rsidRPr="005A45C6">
        <w:rPr>
          <w:rFonts w:ascii="Times New Roman" w:eastAsia="Calibri" w:hAnsi="Times New Roman" w:cs="Times New Roman"/>
          <w:sz w:val="12"/>
          <w:szCs w:val="12"/>
        </w:rPr>
        <w:t xml:space="preserve"> Ф-8 ПС 110/35/6 </w:t>
      </w:r>
      <w:proofErr w:type="spellStart"/>
      <w:r w:rsidRPr="005A45C6">
        <w:rPr>
          <w:rFonts w:ascii="Times New Roman" w:eastAsia="Calibri" w:hAnsi="Times New Roman" w:cs="Times New Roman"/>
          <w:sz w:val="12"/>
          <w:szCs w:val="12"/>
        </w:rPr>
        <w:t>кВ</w:t>
      </w:r>
      <w:proofErr w:type="spellEnd"/>
      <w:r w:rsidRPr="005A45C6">
        <w:rPr>
          <w:rFonts w:ascii="Times New Roman" w:eastAsia="Calibri" w:hAnsi="Times New Roman" w:cs="Times New Roman"/>
          <w:sz w:val="12"/>
          <w:szCs w:val="12"/>
        </w:rPr>
        <w:t xml:space="preserve"> «</w:t>
      </w:r>
      <w:proofErr w:type="spellStart"/>
      <w:r w:rsidRPr="005A45C6">
        <w:rPr>
          <w:rFonts w:ascii="Times New Roman" w:eastAsia="Calibri" w:hAnsi="Times New Roman" w:cs="Times New Roman"/>
          <w:sz w:val="12"/>
          <w:szCs w:val="12"/>
        </w:rPr>
        <w:t>Радаевская</w:t>
      </w:r>
      <w:proofErr w:type="spellEnd"/>
      <w:r w:rsidRPr="005A45C6">
        <w:rPr>
          <w:rFonts w:ascii="Times New Roman" w:eastAsia="Calibri" w:hAnsi="Times New Roman" w:cs="Times New Roman"/>
          <w:sz w:val="12"/>
          <w:szCs w:val="12"/>
        </w:rPr>
        <w:t xml:space="preserve">» до КТП </w:t>
      </w:r>
      <w:proofErr w:type="spellStart"/>
      <w:r w:rsidRPr="005A45C6">
        <w:rPr>
          <w:rFonts w:ascii="Times New Roman" w:eastAsia="Calibri" w:hAnsi="Times New Roman" w:cs="Times New Roman"/>
          <w:sz w:val="12"/>
          <w:szCs w:val="12"/>
        </w:rPr>
        <w:t>скв</w:t>
      </w:r>
      <w:proofErr w:type="spellEnd"/>
      <w:r w:rsidRPr="005A45C6">
        <w:rPr>
          <w:rFonts w:ascii="Times New Roman" w:eastAsia="Calibri" w:hAnsi="Times New Roman" w:cs="Times New Roman"/>
          <w:sz w:val="12"/>
          <w:szCs w:val="12"/>
        </w:rPr>
        <w:t>. № 609 протяженностью 166,5 м, следует в северном направлении по пастбищным землям. По трассе имеются пересечения с подземными инженерными коммуникациями. Перепад высот от 214,30 до 212,82 м.</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Трасса кабеля анодного заземлителя от СКЗ </w:t>
      </w:r>
      <w:proofErr w:type="gramStart"/>
      <w:r w:rsidRPr="005A45C6">
        <w:rPr>
          <w:rFonts w:ascii="Times New Roman" w:eastAsia="Calibri" w:hAnsi="Times New Roman" w:cs="Times New Roman"/>
          <w:sz w:val="12"/>
          <w:szCs w:val="12"/>
        </w:rPr>
        <w:t>до</w:t>
      </w:r>
      <w:proofErr w:type="gramEnd"/>
      <w:r w:rsidRPr="005A45C6">
        <w:rPr>
          <w:rFonts w:ascii="Times New Roman" w:eastAsia="Calibri" w:hAnsi="Times New Roman" w:cs="Times New Roman"/>
          <w:sz w:val="12"/>
          <w:szCs w:val="12"/>
        </w:rPr>
        <w:t xml:space="preserve"> </w:t>
      </w:r>
      <w:proofErr w:type="gramStart"/>
      <w:r w:rsidRPr="005A45C6">
        <w:rPr>
          <w:rFonts w:ascii="Times New Roman" w:eastAsia="Calibri" w:hAnsi="Times New Roman" w:cs="Times New Roman"/>
          <w:sz w:val="12"/>
          <w:szCs w:val="12"/>
        </w:rPr>
        <w:t>ГАЗ</w:t>
      </w:r>
      <w:proofErr w:type="gramEnd"/>
      <w:r w:rsidRPr="005A45C6">
        <w:rPr>
          <w:rFonts w:ascii="Times New Roman" w:eastAsia="Calibri" w:hAnsi="Times New Roman" w:cs="Times New Roman"/>
          <w:sz w:val="12"/>
          <w:szCs w:val="12"/>
        </w:rPr>
        <w:t xml:space="preserve"> протяженностью 204,9 м, следует в юго-западном направлении по пастбищным землям. По трассе отсутствуют пересечения с подземными и надземными инженерными коммуникациями. Перепад высот от 212,10 до 213,90 м.</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Площади отводимых земель приняты в соответствии с СН 459 74, согласно акту выбора земельных участков и по существующим схемам размещения объектов.</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В районе проектируемых объектов особо охраняемые природные территории федерального, регионального и местного значения отсутствуют.</w:t>
      </w:r>
    </w:p>
    <w:p w:rsidR="006C3497"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Необходимости использования для строительства земельных участков вне земельного участка, предоставляемого для строительства объекта капитального строительства нет.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
        <w:gridCol w:w="721"/>
        <w:gridCol w:w="1022"/>
        <w:gridCol w:w="676"/>
        <w:gridCol w:w="665"/>
        <w:gridCol w:w="901"/>
        <w:gridCol w:w="1138"/>
        <w:gridCol w:w="1257"/>
        <w:gridCol w:w="818"/>
      </w:tblGrid>
      <w:tr w:rsidR="006C3497" w:rsidRPr="005A45C6" w:rsidTr="00580BC2">
        <w:trPr>
          <w:tblHeader/>
        </w:trPr>
        <w:tc>
          <w:tcPr>
            <w:tcW w:w="344" w:type="pct"/>
            <w:vAlign w:val="center"/>
          </w:tcPr>
          <w:p w:rsidR="006C3497" w:rsidRPr="005A45C6" w:rsidRDefault="006C3497" w:rsidP="006C3497">
            <w:pPr>
              <w:spacing w:after="0" w:line="240" w:lineRule="auto"/>
              <w:jc w:val="center"/>
              <w:rPr>
                <w:rFonts w:ascii="Times New Roman" w:hAnsi="Times New Roman" w:cs="Times New Roman"/>
                <w:b/>
                <w:snapToGrid w:val="0"/>
                <w:sz w:val="12"/>
                <w:szCs w:val="12"/>
              </w:rPr>
            </w:pPr>
            <w:r w:rsidRPr="005A45C6">
              <w:rPr>
                <w:rFonts w:ascii="Times New Roman" w:hAnsi="Times New Roman" w:cs="Times New Roman"/>
                <w:b/>
                <w:snapToGrid w:val="0"/>
                <w:sz w:val="12"/>
                <w:szCs w:val="12"/>
              </w:rPr>
              <w:t>№</w:t>
            </w:r>
            <w:r w:rsidRPr="005A45C6">
              <w:rPr>
                <w:rFonts w:ascii="Times New Roman" w:hAnsi="Times New Roman" w:cs="Times New Roman"/>
                <w:b/>
                <w:snapToGrid w:val="0"/>
                <w:sz w:val="12"/>
                <w:szCs w:val="12"/>
              </w:rPr>
              <w:br/>
            </w:r>
            <w:proofErr w:type="gramStart"/>
            <w:r w:rsidRPr="005A45C6">
              <w:rPr>
                <w:rFonts w:ascii="Times New Roman" w:hAnsi="Times New Roman" w:cs="Times New Roman"/>
                <w:b/>
                <w:snapToGrid w:val="0"/>
                <w:sz w:val="12"/>
                <w:szCs w:val="12"/>
              </w:rPr>
              <w:t>п</w:t>
            </w:r>
            <w:proofErr w:type="gramEnd"/>
            <w:r w:rsidRPr="005A45C6">
              <w:rPr>
                <w:rFonts w:ascii="Times New Roman" w:hAnsi="Times New Roman" w:cs="Times New Roman"/>
                <w:b/>
                <w:snapToGrid w:val="0"/>
                <w:sz w:val="12"/>
                <w:szCs w:val="12"/>
              </w:rPr>
              <w:t>/п</w:t>
            </w:r>
          </w:p>
        </w:tc>
        <w:tc>
          <w:tcPr>
            <w:tcW w:w="467" w:type="pct"/>
            <w:vAlign w:val="center"/>
          </w:tcPr>
          <w:p w:rsidR="006C3497" w:rsidRPr="005A45C6" w:rsidRDefault="006C3497" w:rsidP="006C3497">
            <w:pPr>
              <w:spacing w:after="0" w:line="240" w:lineRule="auto"/>
              <w:jc w:val="center"/>
              <w:rPr>
                <w:rFonts w:ascii="Times New Roman" w:hAnsi="Times New Roman" w:cs="Times New Roman"/>
                <w:b/>
                <w:snapToGrid w:val="0"/>
                <w:sz w:val="12"/>
                <w:szCs w:val="12"/>
              </w:rPr>
            </w:pPr>
            <w:r w:rsidRPr="005A45C6">
              <w:rPr>
                <w:rFonts w:ascii="Times New Roman" w:hAnsi="Times New Roman" w:cs="Times New Roman"/>
                <w:b/>
                <w:snapToGrid w:val="0"/>
                <w:sz w:val="12"/>
                <w:szCs w:val="12"/>
              </w:rPr>
              <w:t>Пикетажное значение пересечения ПК</w:t>
            </w:r>
          </w:p>
        </w:tc>
        <w:tc>
          <w:tcPr>
            <w:tcW w:w="661" w:type="pct"/>
            <w:vAlign w:val="center"/>
          </w:tcPr>
          <w:p w:rsidR="006C3497" w:rsidRPr="005A45C6" w:rsidRDefault="006C3497" w:rsidP="006C3497">
            <w:pPr>
              <w:spacing w:after="0" w:line="240" w:lineRule="auto"/>
              <w:jc w:val="center"/>
              <w:rPr>
                <w:rFonts w:ascii="Times New Roman" w:hAnsi="Times New Roman" w:cs="Times New Roman"/>
                <w:b/>
                <w:snapToGrid w:val="0"/>
                <w:sz w:val="12"/>
                <w:szCs w:val="12"/>
              </w:rPr>
            </w:pPr>
            <w:r w:rsidRPr="005A45C6">
              <w:rPr>
                <w:rFonts w:ascii="Times New Roman" w:hAnsi="Times New Roman" w:cs="Times New Roman"/>
                <w:b/>
                <w:snapToGrid w:val="0"/>
                <w:sz w:val="12"/>
                <w:szCs w:val="12"/>
              </w:rPr>
              <w:t>Наименование коммуникации</w:t>
            </w:r>
          </w:p>
        </w:tc>
        <w:tc>
          <w:tcPr>
            <w:tcW w:w="437" w:type="pct"/>
            <w:vAlign w:val="center"/>
          </w:tcPr>
          <w:p w:rsidR="006C3497" w:rsidRPr="005A45C6" w:rsidRDefault="006C3497" w:rsidP="006C3497">
            <w:pPr>
              <w:spacing w:after="0" w:line="240" w:lineRule="auto"/>
              <w:jc w:val="center"/>
              <w:rPr>
                <w:rFonts w:ascii="Times New Roman" w:hAnsi="Times New Roman" w:cs="Times New Roman"/>
                <w:b/>
                <w:snapToGrid w:val="0"/>
                <w:sz w:val="12"/>
                <w:szCs w:val="12"/>
              </w:rPr>
            </w:pPr>
            <w:r w:rsidRPr="005A45C6">
              <w:rPr>
                <w:rFonts w:ascii="Times New Roman" w:hAnsi="Times New Roman" w:cs="Times New Roman"/>
                <w:b/>
                <w:snapToGrid w:val="0"/>
                <w:sz w:val="12"/>
                <w:szCs w:val="12"/>
              </w:rPr>
              <w:t xml:space="preserve">Диаметр трубы, </w:t>
            </w:r>
            <w:proofErr w:type="gramStart"/>
            <w:r w:rsidRPr="005A45C6">
              <w:rPr>
                <w:rFonts w:ascii="Times New Roman" w:hAnsi="Times New Roman" w:cs="Times New Roman"/>
                <w:b/>
                <w:snapToGrid w:val="0"/>
                <w:sz w:val="12"/>
                <w:szCs w:val="12"/>
              </w:rPr>
              <w:t>мм</w:t>
            </w:r>
            <w:proofErr w:type="gramEnd"/>
          </w:p>
        </w:tc>
        <w:tc>
          <w:tcPr>
            <w:tcW w:w="430" w:type="pct"/>
            <w:vAlign w:val="center"/>
          </w:tcPr>
          <w:p w:rsidR="006C3497" w:rsidRPr="005A45C6" w:rsidRDefault="006C3497" w:rsidP="006C3497">
            <w:pPr>
              <w:spacing w:after="0" w:line="240" w:lineRule="auto"/>
              <w:jc w:val="center"/>
              <w:rPr>
                <w:rFonts w:ascii="Times New Roman" w:hAnsi="Times New Roman" w:cs="Times New Roman"/>
                <w:b/>
                <w:snapToGrid w:val="0"/>
                <w:sz w:val="12"/>
                <w:szCs w:val="12"/>
              </w:rPr>
            </w:pPr>
            <w:r w:rsidRPr="005A45C6">
              <w:rPr>
                <w:rFonts w:ascii="Times New Roman" w:hAnsi="Times New Roman" w:cs="Times New Roman"/>
                <w:b/>
                <w:snapToGrid w:val="0"/>
                <w:sz w:val="12"/>
                <w:szCs w:val="12"/>
              </w:rPr>
              <w:t xml:space="preserve">Глубина до верха трубы, </w:t>
            </w:r>
            <w:proofErr w:type="gramStart"/>
            <w:r w:rsidRPr="005A45C6">
              <w:rPr>
                <w:rFonts w:ascii="Times New Roman" w:hAnsi="Times New Roman" w:cs="Times New Roman"/>
                <w:b/>
                <w:snapToGrid w:val="0"/>
                <w:sz w:val="12"/>
                <w:szCs w:val="12"/>
              </w:rPr>
              <w:t>м</w:t>
            </w:r>
            <w:proofErr w:type="gramEnd"/>
          </w:p>
        </w:tc>
        <w:tc>
          <w:tcPr>
            <w:tcW w:w="583" w:type="pct"/>
            <w:vAlign w:val="center"/>
          </w:tcPr>
          <w:p w:rsidR="006C3497" w:rsidRPr="005A45C6" w:rsidRDefault="006C3497" w:rsidP="006C3497">
            <w:pPr>
              <w:spacing w:after="0" w:line="240" w:lineRule="auto"/>
              <w:jc w:val="center"/>
              <w:rPr>
                <w:rFonts w:ascii="Times New Roman" w:hAnsi="Times New Roman" w:cs="Times New Roman"/>
                <w:b/>
                <w:snapToGrid w:val="0"/>
                <w:sz w:val="12"/>
                <w:szCs w:val="12"/>
              </w:rPr>
            </w:pPr>
            <w:r w:rsidRPr="005A45C6">
              <w:rPr>
                <w:rFonts w:ascii="Times New Roman" w:hAnsi="Times New Roman" w:cs="Times New Roman"/>
                <w:b/>
                <w:snapToGrid w:val="0"/>
                <w:sz w:val="12"/>
                <w:szCs w:val="12"/>
              </w:rPr>
              <w:t>Угол пересечения, градус</w:t>
            </w:r>
          </w:p>
        </w:tc>
        <w:tc>
          <w:tcPr>
            <w:tcW w:w="736" w:type="pct"/>
            <w:vAlign w:val="center"/>
          </w:tcPr>
          <w:p w:rsidR="006C3497" w:rsidRPr="005A45C6" w:rsidRDefault="006C3497" w:rsidP="006C3497">
            <w:pPr>
              <w:spacing w:after="0" w:line="240" w:lineRule="auto"/>
              <w:jc w:val="center"/>
              <w:rPr>
                <w:rFonts w:ascii="Times New Roman" w:hAnsi="Times New Roman" w:cs="Times New Roman"/>
                <w:b/>
                <w:snapToGrid w:val="0"/>
                <w:sz w:val="12"/>
                <w:szCs w:val="12"/>
              </w:rPr>
            </w:pPr>
            <w:r w:rsidRPr="005A45C6">
              <w:rPr>
                <w:rFonts w:ascii="Times New Roman" w:hAnsi="Times New Roman" w:cs="Times New Roman"/>
                <w:b/>
                <w:snapToGrid w:val="0"/>
                <w:sz w:val="12"/>
                <w:szCs w:val="12"/>
              </w:rPr>
              <w:t>Владелец коммуникации</w:t>
            </w:r>
          </w:p>
        </w:tc>
        <w:tc>
          <w:tcPr>
            <w:tcW w:w="813" w:type="pct"/>
            <w:vAlign w:val="center"/>
          </w:tcPr>
          <w:p w:rsidR="006C3497" w:rsidRPr="005A45C6" w:rsidRDefault="006C3497" w:rsidP="006C3497">
            <w:pPr>
              <w:spacing w:after="0" w:line="240" w:lineRule="auto"/>
              <w:jc w:val="center"/>
              <w:rPr>
                <w:rFonts w:ascii="Times New Roman" w:hAnsi="Times New Roman" w:cs="Times New Roman"/>
                <w:b/>
                <w:snapToGrid w:val="0"/>
                <w:sz w:val="12"/>
                <w:szCs w:val="12"/>
              </w:rPr>
            </w:pPr>
            <w:r w:rsidRPr="005A45C6">
              <w:rPr>
                <w:rFonts w:ascii="Times New Roman" w:hAnsi="Times New Roman" w:cs="Times New Roman"/>
                <w:b/>
                <w:snapToGrid w:val="0"/>
                <w:sz w:val="12"/>
                <w:szCs w:val="12"/>
              </w:rPr>
              <w:t>Адрес владельца или № телефона</w:t>
            </w:r>
          </w:p>
        </w:tc>
        <w:tc>
          <w:tcPr>
            <w:tcW w:w="529" w:type="pct"/>
            <w:vAlign w:val="center"/>
          </w:tcPr>
          <w:p w:rsidR="006C3497" w:rsidRPr="005A45C6" w:rsidRDefault="006C3497" w:rsidP="006C3497">
            <w:pPr>
              <w:spacing w:after="0" w:line="240" w:lineRule="auto"/>
              <w:jc w:val="center"/>
              <w:rPr>
                <w:rFonts w:ascii="Times New Roman" w:hAnsi="Times New Roman" w:cs="Times New Roman"/>
                <w:b/>
                <w:snapToGrid w:val="0"/>
                <w:sz w:val="12"/>
                <w:szCs w:val="12"/>
              </w:rPr>
            </w:pPr>
            <w:r w:rsidRPr="005A45C6">
              <w:rPr>
                <w:rFonts w:ascii="Times New Roman" w:hAnsi="Times New Roman" w:cs="Times New Roman"/>
                <w:b/>
                <w:snapToGrid w:val="0"/>
                <w:sz w:val="12"/>
                <w:szCs w:val="12"/>
              </w:rPr>
              <w:t>Примечание</w:t>
            </w:r>
          </w:p>
        </w:tc>
      </w:tr>
      <w:tr w:rsidR="006C3497" w:rsidRPr="005A45C6" w:rsidTr="006C3497">
        <w:trPr>
          <w:tblHeader/>
        </w:trPr>
        <w:tc>
          <w:tcPr>
            <w:tcW w:w="5000" w:type="pct"/>
            <w:gridSpan w:val="9"/>
            <w:vAlign w:val="center"/>
          </w:tcPr>
          <w:p w:rsidR="006C3497" w:rsidRPr="005A45C6" w:rsidRDefault="006C3497" w:rsidP="006C3497">
            <w:pPr>
              <w:spacing w:after="0" w:line="240" w:lineRule="auto"/>
              <w:jc w:val="center"/>
              <w:rPr>
                <w:rFonts w:ascii="Times New Roman" w:hAnsi="Times New Roman" w:cs="Times New Roman"/>
                <w:b/>
                <w:snapToGrid w:val="0"/>
                <w:sz w:val="12"/>
                <w:szCs w:val="12"/>
              </w:rPr>
            </w:pPr>
            <w:r w:rsidRPr="005A45C6">
              <w:rPr>
                <w:rFonts w:ascii="Times New Roman" w:hAnsi="Times New Roman" w:cs="Times New Roman"/>
                <w:b/>
                <w:snapToGrid w:val="0"/>
                <w:sz w:val="12"/>
                <w:szCs w:val="12"/>
              </w:rPr>
              <w:t xml:space="preserve">Трасса водовода от ВРП-1 до </w:t>
            </w:r>
            <w:proofErr w:type="spellStart"/>
            <w:r w:rsidRPr="005A45C6">
              <w:rPr>
                <w:rFonts w:ascii="Times New Roman" w:hAnsi="Times New Roman" w:cs="Times New Roman"/>
                <w:b/>
                <w:snapToGrid w:val="0"/>
                <w:sz w:val="12"/>
                <w:szCs w:val="12"/>
              </w:rPr>
              <w:t>скв</w:t>
            </w:r>
            <w:proofErr w:type="spellEnd"/>
            <w:r w:rsidRPr="005A45C6">
              <w:rPr>
                <w:rFonts w:ascii="Times New Roman" w:hAnsi="Times New Roman" w:cs="Times New Roman"/>
                <w:b/>
                <w:snapToGrid w:val="0"/>
                <w:sz w:val="12"/>
                <w:szCs w:val="12"/>
              </w:rPr>
              <w:t>. 609</w:t>
            </w:r>
          </w:p>
        </w:tc>
      </w:tr>
      <w:tr w:rsidR="006C3497" w:rsidRPr="005A45C6" w:rsidTr="00580BC2">
        <w:trPr>
          <w:tblHeader/>
        </w:trPr>
        <w:tc>
          <w:tcPr>
            <w:tcW w:w="344" w:type="pct"/>
            <w:vAlign w:val="center"/>
          </w:tcPr>
          <w:p w:rsidR="006C3497" w:rsidRPr="005A45C6" w:rsidRDefault="006C3497" w:rsidP="00925291">
            <w:pPr>
              <w:numPr>
                <w:ilvl w:val="0"/>
                <w:numId w:val="40"/>
              </w:numPr>
              <w:spacing w:after="0" w:line="240" w:lineRule="auto"/>
              <w:ind w:left="527" w:hanging="357"/>
              <w:jc w:val="center"/>
              <w:rPr>
                <w:rFonts w:ascii="Times New Roman" w:hAnsi="Times New Roman" w:cs="Times New Roman"/>
                <w:snapToGrid w:val="0"/>
                <w:sz w:val="12"/>
                <w:szCs w:val="12"/>
              </w:rPr>
            </w:pPr>
          </w:p>
        </w:tc>
        <w:tc>
          <w:tcPr>
            <w:tcW w:w="46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0+12.6</w:t>
            </w:r>
          </w:p>
        </w:tc>
        <w:tc>
          <w:tcPr>
            <w:tcW w:w="661"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водовод</w:t>
            </w:r>
          </w:p>
        </w:tc>
        <w:tc>
          <w:tcPr>
            <w:tcW w:w="43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168</w:t>
            </w:r>
          </w:p>
        </w:tc>
        <w:tc>
          <w:tcPr>
            <w:tcW w:w="430" w:type="pct"/>
            <w:vAlign w:val="center"/>
          </w:tcPr>
          <w:p w:rsidR="006C3497" w:rsidRPr="005A45C6" w:rsidRDefault="006C3497" w:rsidP="006C3497">
            <w:pPr>
              <w:spacing w:after="0" w:line="240" w:lineRule="auto"/>
              <w:jc w:val="center"/>
              <w:rPr>
                <w:rFonts w:ascii="Times New Roman" w:hAnsi="Times New Roman" w:cs="Times New Roman"/>
                <w:sz w:val="12"/>
                <w:szCs w:val="12"/>
                <w:lang w:val="en-US"/>
              </w:rPr>
            </w:pPr>
            <w:r w:rsidRPr="005A45C6">
              <w:rPr>
                <w:rFonts w:ascii="Times New Roman" w:hAnsi="Times New Roman" w:cs="Times New Roman"/>
                <w:sz w:val="12"/>
                <w:szCs w:val="12"/>
              </w:rPr>
              <w:t>1.2</w:t>
            </w:r>
          </w:p>
        </w:tc>
        <w:tc>
          <w:tcPr>
            <w:tcW w:w="583"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85°</w:t>
            </w:r>
          </w:p>
        </w:tc>
        <w:tc>
          <w:tcPr>
            <w:tcW w:w="736"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АО «</w:t>
            </w:r>
            <w:proofErr w:type="spellStart"/>
            <w:r w:rsidRPr="005A45C6">
              <w:rPr>
                <w:rFonts w:ascii="Times New Roman" w:hAnsi="Times New Roman" w:cs="Times New Roman"/>
                <w:snapToGrid w:val="0"/>
                <w:sz w:val="12"/>
                <w:szCs w:val="12"/>
              </w:rPr>
              <w:t>Самаранефтегаз</w:t>
            </w:r>
            <w:proofErr w:type="spellEnd"/>
            <w:r w:rsidRPr="005A45C6">
              <w:rPr>
                <w:rFonts w:ascii="Times New Roman" w:hAnsi="Times New Roman" w:cs="Times New Roman"/>
                <w:snapToGrid w:val="0"/>
                <w:sz w:val="12"/>
                <w:szCs w:val="12"/>
              </w:rPr>
              <w:t>»</w:t>
            </w:r>
            <w:r w:rsidRPr="005A45C6">
              <w:rPr>
                <w:rFonts w:ascii="Times New Roman" w:hAnsi="Times New Roman" w:cs="Times New Roman"/>
                <w:snapToGrid w:val="0"/>
                <w:sz w:val="12"/>
                <w:szCs w:val="12"/>
              </w:rPr>
              <w:br/>
              <w:t>ЦДНГ-1</w:t>
            </w:r>
          </w:p>
        </w:tc>
        <w:tc>
          <w:tcPr>
            <w:tcW w:w="813"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Самарская область, Сергиевский район, с. Красный городок, УПСВ «</w:t>
            </w:r>
            <w:proofErr w:type="spellStart"/>
            <w:r w:rsidRPr="005A45C6">
              <w:rPr>
                <w:rFonts w:ascii="Times New Roman" w:hAnsi="Times New Roman" w:cs="Times New Roman"/>
                <w:snapToGrid w:val="0"/>
                <w:sz w:val="12"/>
                <w:szCs w:val="12"/>
              </w:rPr>
              <w:t>Красногородская</w:t>
            </w:r>
            <w:proofErr w:type="spellEnd"/>
            <w:r w:rsidRPr="005A45C6">
              <w:rPr>
                <w:rFonts w:ascii="Times New Roman" w:hAnsi="Times New Roman" w:cs="Times New Roman"/>
                <w:snapToGrid w:val="0"/>
                <w:sz w:val="12"/>
                <w:szCs w:val="12"/>
              </w:rPr>
              <w:t>»</w:t>
            </w:r>
          </w:p>
        </w:tc>
        <w:tc>
          <w:tcPr>
            <w:tcW w:w="529"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w:t>
            </w:r>
          </w:p>
        </w:tc>
      </w:tr>
      <w:tr w:rsidR="006C3497" w:rsidRPr="005A45C6" w:rsidTr="00580BC2">
        <w:trPr>
          <w:tblHeader/>
        </w:trPr>
        <w:tc>
          <w:tcPr>
            <w:tcW w:w="344" w:type="pct"/>
            <w:vAlign w:val="center"/>
          </w:tcPr>
          <w:p w:rsidR="006C3497" w:rsidRPr="005A45C6" w:rsidRDefault="006C3497" w:rsidP="00925291">
            <w:pPr>
              <w:numPr>
                <w:ilvl w:val="0"/>
                <w:numId w:val="40"/>
              </w:numPr>
              <w:spacing w:after="0" w:line="240" w:lineRule="auto"/>
              <w:ind w:left="527" w:hanging="357"/>
              <w:jc w:val="center"/>
              <w:rPr>
                <w:rFonts w:ascii="Times New Roman" w:hAnsi="Times New Roman" w:cs="Times New Roman"/>
                <w:snapToGrid w:val="0"/>
                <w:sz w:val="12"/>
                <w:szCs w:val="12"/>
              </w:rPr>
            </w:pPr>
          </w:p>
        </w:tc>
        <w:tc>
          <w:tcPr>
            <w:tcW w:w="46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0+15.5</w:t>
            </w:r>
          </w:p>
        </w:tc>
        <w:tc>
          <w:tcPr>
            <w:tcW w:w="661"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водовод</w:t>
            </w:r>
          </w:p>
        </w:tc>
        <w:tc>
          <w:tcPr>
            <w:tcW w:w="43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89</w:t>
            </w:r>
          </w:p>
        </w:tc>
        <w:tc>
          <w:tcPr>
            <w:tcW w:w="430"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1.0</w:t>
            </w:r>
          </w:p>
        </w:tc>
        <w:tc>
          <w:tcPr>
            <w:tcW w:w="583"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73°</w:t>
            </w:r>
          </w:p>
        </w:tc>
        <w:tc>
          <w:tcPr>
            <w:tcW w:w="736"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АО «</w:t>
            </w:r>
            <w:proofErr w:type="spellStart"/>
            <w:r w:rsidRPr="005A45C6">
              <w:rPr>
                <w:rFonts w:ascii="Times New Roman" w:hAnsi="Times New Roman" w:cs="Times New Roman"/>
                <w:snapToGrid w:val="0"/>
                <w:sz w:val="12"/>
                <w:szCs w:val="12"/>
              </w:rPr>
              <w:t>Самаранефтегаз</w:t>
            </w:r>
            <w:proofErr w:type="spellEnd"/>
            <w:r w:rsidRPr="005A45C6">
              <w:rPr>
                <w:rFonts w:ascii="Times New Roman" w:hAnsi="Times New Roman" w:cs="Times New Roman"/>
                <w:snapToGrid w:val="0"/>
                <w:sz w:val="12"/>
                <w:szCs w:val="12"/>
              </w:rPr>
              <w:t>»</w:t>
            </w:r>
            <w:r w:rsidRPr="005A45C6">
              <w:rPr>
                <w:rFonts w:ascii="Times New Roman" w:hAnsi="Times New Roman" w:cs="Times New Roman"/>
                <w:snapToGrid w:val="0"/>
                <w:sz w:val="12"/>
                <w:szCs w:val="12"/>
              </w:rPr>
              <w:br/>
              <w:t>ЦДНГ-1</w:t>
            </w:r>
          </w:p>
        </w:tc>
        <w:tc>
          <w:tcPr>
            <w:tcW w:w="813"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Самарская область, Сергиевский район, с. Красный городок, УПСВ «</w:t>
            </w:r>
            <w:proofErr w:type="spellStart"/>
            <w:r w:rsidRPr="005A45C6">
              <w:rPr>
                <w:rFonts w:ascii="Times New Roman" w:hAnsi="Times New Roman" w:cs="Times New Roman"/>
                <w:snapToGrid w:val="0"/>
                <w:sz w:val="12"/>
                <w:szCs w:val="12"/>
              </w:rPr>
              <w:t>Красногородская</w:t>
            </w:r>
            <w:proofErr w:type="spellEnd"/>
            <w:r w:rsidRPr="005A45C6">
              <w:rPr>
                <w:rFonts w:ascii="Times New Roman" w:hAnsi="Times New Roman" w:cs="Times New Roman"/>
                <w:snapToGrid w:val="0"/>
                <w:sz w:val="12"/>
                <w:szCs w:val="12"/>
              </w:rPr>
              <w:t>»</w:t>
            </w:r>
          </w:p>
        </w:tc>
        <w:tc>
          <w:tcPr>
            <w:tcW w:w="529"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w:t>
            </w:r>
          </w:p>
        </w:tc>
      </w:tr>
      <w:tr w:rsidR="006C3497" w:rsidRPr="005A45C6" w:rsidTr="00580BC2">
        <w:trPr>
          <w:tblHeader/>
        </w:trPr>
        <w:tc>
          <w:tcPr>
            <w:tcW w:w="344" w:type="pct"/>
            <w:vAlign w:val="center"/>
          </w:tcPr>
          <w:p w:rsidR="006C3497" w:rsidRPr="005A45C6" w:rsidRDefault="006C3497" w:rsidP="00925291">
            <w:pPr>
              <w:numPr>
                <w:ilvl w:val="0"/>
                <w:numId w:val="40"/>
              </w:numPr>
              <w:spacing w:after="0" w:line="240" w:lineRule="auto"/>
              <w:ind w:left="527" w:hanging="357"/>
              <w:jc w:val="center"/>
              <w:rPr>
                <w:rFonts w:ascii="Times New Roman" w:hAnsi="Times New Roman" w:cs="Times New Roman"/>
                <w:snapToGrid w:val="0"/>
                <w:sz w:val="12"/>
                <w:szCs w:val="12"/>
              </w:rPr>
            </w:pPr>
          </w:p>
        </w:tc>
        <w:tc>
          <w:tcPr>
            <w:tcW w:w="46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0+17.6</w:t>
            </w:r>
          </w:p>
        </w:tc>
        <w:tc>
          <w:tcPr>
            <w:tcW w:w="661"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водовод</w:t>
            </w:r>
          </w:p>
        </w:tc>
        <w:tc>
          <w:tcPr>
            <w:tcW w:w="43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114</w:t>
            </w:r>
          </w:p>
        </w:tc>
        <w:tc>
          <w:tcPr>
            <w:tcW w:w="430"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1.2</w:t>
            </w:r>
          </w:p>
        </w:tc>
        <w:tc>
          <w:tcPr>
            <w:tcW w:w="583"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84°</w:t>
            </w:r>
          </w:p>
        </w:tc>
        <w:tc>
          <w:tcPr>
            <w:tcW w:w="736"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АО «</w:t>
            </w:r>
            <w:proofErr w:type="spellStart"/>
            <w:r w:rsidRPr="005A45C6">
              <w:rPr>
                <w:rFonts w:ascii="Times New Roman" w:hAnsi="Times New Roman" w:cs="Times New Roman"/>
                <w:snapToGrid w:val="0"/>
                <w:sz w:val="12"/>
                <w:szCs w:val="12"/>
              </w:rPr>
              <w:t>Самаранефтегаз</w:t>
            </w:r>
            <w:proofErr w:type="spellEnd"/>
            <w:r w:rsidRPr="005A45C6">
              <w:rPr>
                <w:rFonts w:ascii="Times New Roman" w:hAnsi="Times New Roman" w:cs="Times New Roman"/>
                <w:snapToGrid w:val="0"/>
                <w:sz w:val="12"/>
                <w:szCs w:val="12"/>
              </w:rPr>
              <w:t>»</w:t>
            </w:r>
            <w:r w:rsidRPr="005A45C6">
              <w:rPr>
                <w:rFonts w:ascii="Times New Roman" w:hAnsi="Times New Roman" w:cs="Times New Roman"/>
                <w:snapToGrid w:val="0"/>
                <w:sz w:val="12"/>
                <w:szCs w:val="12"/>
              </w:rPr>
              <w:br/>
              <w:t>ЦДНГ-1</w:t>
            </w:r>
          </w:p>
        </w:tc>
        <w:tc>
          <w:tcPr>
            <w:tcW w:w="813"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Самарская область, Сергиевский район, с. Красный городок, УПСВ «</w:t>
            </w:r>
            <w:proofErr w:type="spellStart"/>
            <w:r w:rsidRPr="005A45C6">
              <w:rPr>
                <w:rFonts w:ascii="Times New Roman" w:hAnsi="Times New Roman" w:cs="Times New Roman"/>
                <w:snapToGrid w:val="0"/>
                <w:sz w:val="12"/>
                <w:szCs w:val="12"/>
              </w:rPr>
              <w:t>Красногородская</w:t>
            </w:r>
            <w:proofErr w:type="spellEnd"/>
            <w:r w:rsidRPr="005A45C6">
              <w:rPr>
                <w:rFonts w:ascii="Times New Roman" w:hAnsi="Times New Roman" w:cs="Times New Roman"/>
                <w:snapToGrid w:val="0"/>
                <w:sz w:val="12"/>
                <w:szCs w:val="12"/>
              </w:rPr>
              <w:t>»</w:t>
            </w:r>
          </w:p>
        </w:tc>
        <w:tc>
          <w:tcPr>
            <w:tcW w:w="529"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w:t>
            </w:r>
          </w:p>
        </w:tc>
      </w:tr>
      <w:tr w:rsidR="006C3497" w:rsidRPr="005A45C6" w:rsidTr="00580BC2">
        <w:trPr>
          <w:tblHeader/>
        </w:trPr>
        <w:tc>
          <w:tcPr>
            <w:tcW w:w="344" w:type="pct"/>
            <w:vAlign w:val="center"/>
          </w:tcPr>
          <w:p w:rsidR="006C3497" w:rsidRPr="005A45C6" w:rsidRDefault="006C3497" w:rsidP="00925291">
            <w:pPr>
              <w:numPr>
                <w:ilvl w:val="0"/>
                <w:numId w:val="40"/>
              </w:numPr>
              <w:spacing w:after="0" w:line="240" w:lineRule="auto"/>
              <w:ind w:left="527" w:hanging="357"/>
              <w:jc w:val="center"/>
              <w:rPr>
                <w:rFonts w:ascii="Times New Roman" w:hAnsi="Times New Roman" w:cs="Times New Roman"/>
                <w:snapToGrid w:val="0"/>
                <w:sz w:val="12"/>
                <w:szCs w:val="12"/>
              </w:rPr>
            </w:pPr>
          </w:p>
        </w:tc>
        <w:tc>
          <w:tcPr>
            <w:tcW w:w="46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0+21.9</w:t>
            </w:r>
          </w:p>
        </w:tc>
        <w:tc>
          <w:tcPr>
            <w:tcW w:w="661"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водовод</w:t>
            </w:r>
          </w:p>
        </w:tc>
        <w:tc>
          <w:tcPr>
            <w:tcW w:w="43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89</w:t>
            </w:r>
          </w:p>
        </w:tc>
        <w:tc>
          <w:tcPr>
            <w:tcW w:w="430" w:type="pct"/>
            <w:vAlign w:val="center"/>
          </w:tcPr>
          <w:p w:rsidR="006C3497" w:rsidRPr="005A45C6" w:rsidRDefault="006C3497" w:rsidP="006C3497">
            <w:pPr>
              <w:spacing w:after="0" w:line="240" w:lineRule="auto"/>
              <w:jc w:val="center"/>
              <w:rPr>
                <w:rFonts w:ascii="Times New Roman" w:hAnsi="Times New Roman" w:cs="Times New Roman"/>
                <w:sz w:val="12"/>
                <w:szCs w:val="12"/>
                <w:lang w:val="en-US"/>
              </w:rPr>
            </w:pPr>
            <w:r w:rsidRPr="005A45C6">
              <w:rPr>
                <w:rFonts w:ascii="Times New Roman" w:hAnsi="Times New Roman" w:cs="Times New Roman"/>
                <w:sz w:val="12"/>
                <w:szCs w:val="12"/>
              </w:rPr>
              <w:t>1.0</w:t>
            </w:r>
          </w:p>
        </w:tc>
        <w:tc>
          <w:tcPr>
            <w:tcW w:w="583"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80°</w:t>
            </w:r>
          </w:p>
        </w:tc>
        <w:tc>
          <w:tcPr>
            <w:tcW w:w="736"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АО «</w:t>
            </w:r>
            <w:proofErr w:type="spellStart"/>
            <w:r w:rsidRPr="005A45C6">
              <w:rPr>
                <w:rFonts w:ascii="Times New Roman" w:hAnsi="Times New Roman" w:cs="Times New Roman"/>
                <w:snapToGrid w:val="0"/>
                <w:sz w:val="12"/>
                <w:szCs w:val="12"/>
              </w:rPr>
              <w:t>Самаранефтегаз</w:t>
            </w:r>
            <w:proofErr w:type="spellEnd"/>
            <w:r w:rsidRPr="005A45C6">
              <w:rPr>
                <w:rFonts w:ascii="Times New Roman" w:hAnsi="Times New Roman" w:cs="Times New Roman"/>
                <w:snapToGrid w:val="0"/>
                <w:sz w:val="12"/>
                <w:szCs w:val="12"/>
              </w:rPr>
              <w:t>»</w:t>
            </w:r>
            <w:r w:rsidRPr="005A45C6">
              <w:rPr>
                <w:rFonts w:ascii="Times New Roman" w:hAnsi="Times New Roman" w:cs="Times New Roman"/>
                <w:snapToGrid w:val="0"/>
                <w:sz w:val="12"/>
                <w:szCs w:val="12"/>
              </w:rPr>
              <w:br/>
              <w:t>ЦДНГ-1</w:t>
            </w:r>
          </w:p>
        </w:tc>
        <w:tc>
          <w:tcPr>
            <w:tcW w:w="813"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Самарская область, Сергиевский район, с. Красный городок, УПСВ «</w:t>
            </w:r>
            <w:proofErr w:type="spellStart"/>
            <w:r w:rsidRPr="005A45C6">
              <w:rPr>
                <w:rFonts w:ascii="Times New Roman" w:hAnsi="Times New Roman" w:cs="Times New Roman"/>
                <w:snapToGrid w:val="0"/>
                <w:sz w:val="12"/>
                <w:szCs w:val="12"/>
              </w:rPr>
              <w:t>Красногородская</w:t>
            </w:r>
            <w:proofErr w:type="spellEnd"/>
            <w:r w:rsidRPr="005A45C6">
              <w:rPr>
                <w:rFonts w:ascii="Times New Roman" w:hAnsi="Times New Roman" w:cs="Times New Roman"/>
                <w:snapToGrid w:val="0"/>
                <w:sz w:val="12"/>
                <w:szCs w:val="12"/>
              </w:rPr>
              <w:t>»</w:t>
            </w:r>
          </w:p>
        </w:tc>
        <w:tc>
          <w:tcPr>
            <w:tcW w:w="529"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w:t>
            </w:r>
          </w:p>
        </w:tc>
      </w:tr>
      <w:tr w:rsidR="006C3497" w:rsidRPr="005A45C6" w:rsidTr="00580BC2">
        <w:trPr>
          <w:tblHeader/>
        </w:trPr>
        <w:tc>
          <w:tcPr>
            <w:tcW w:w="344" w:type="pct"/>
            <w:vAlign w:val="center"/>
          </w:tcPr>
          <w:p w:rsidR="006C3497" w:rsidRPr="005A45C6" w:rsidRDefault="006C3497" w:rsidP="00925291">
            <w:pPr>
              <w:numPr>
                <w:ilvl w:val="0"/>
                <w:numId w:val="40"/>
              </w:numPr>
              <w:spacing w:after="0" w:line="240" w:lineRule="auto"/>
              <w:ind w:left="527" w:hanging="357"/>
              <w:jc w:val="center"/>
              <w:rPr>
                <w:rFonts w:ascii="Times New Roman" w:hAnsi="Times New Roman" w:cs="Times New Roman"/>
                <w:snapToGrid w:val="0"/>
                <w:sz w:val="12"/>
                <w:szCs w:val="12"/>
              </w:rPr>
            </w:pPr>
          </w:p>
        </w:tc>
        <w:tc>
          <w:tcPr>
            <w:tcW w:w="46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0+41.4</w:t>
            </w:r>
          </w:p>
        </w:tc>
        <w:tc>
          <w:tcPr>
            <w:tcW w:w="661"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водовод</w:t>
            </w:r>
          </w:p>
        </w:tc>
        <w:tc>
          <w:tcPr>
            <w:tcW w:w="43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89</w:t>
            </w:r>
          </w:p>
        </w:tc>
        <w:tc>
          <w:tcPr>
            <w:tcW w:w="430" w:type="pct"/>
            <w:vAlign w:val="center"/>
          </w:tcPr>
          <w:p w:rsidR="006C3497" w:rsidRPr="005A45C6" w:rsidRDefault="006C3497" w:rsidP="006C3497">
            <w:pPr>
              <w:spacing w:after="0" w:line="240" w:lineRule="auto"/>
              <w:jc w:val="center"/>
              <w:rPr>
                <w:rFonts w:ascii="Times New Roman" w:hAnsi="Times New Roman" w:cs="Times New Roman"/>
                <w:sz w:val="12"/>
                <w:szCs w:val="12"/>
                <w:lang w:val="en-US"/>
              </w:rPr>
            </w:pPr>
            <w:r w:rsidRPr="005A45C6">
              <w:rPr>
                <w:rFonts w:ascii="Times New Roman" w:hAnsi="Times New Roman" w:cs="Times New Roman"/>
                <w:sz w:val="12"/>
                <w:szCs w:val="12"/>
              </w:rPr>
              <w:t>1.2</w:t>
            </w:r>
          </w:p>
        </w:tc>
        <w:tc>
          <w:tcPr>
            <w:tcW w:w="583"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72°</w:t>
            </w:r>
          </w:p>
        </w:tc>
        <w:tc>
          <w:tcPr>
            <w:tcW w:w="736"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АО «</w:t>
            </w:r>
            <w:proofErr w:type="spellStart"/>
            <w:r w:rsidRPr="005A45C6">
              <w:rPr>
                <w:rFonts w:ascii="Times New Roman" w:hAnsi="Times New Roman" w:cs="Times New Roman"/>
                <w:snapToGrid w:val="0"/>
                <w:sz w:val="12"/>
                <w:szCs w:val="12"/>
              </w:rPr>
              <w:t>Самаранефтегаз</w:t>
            </w:r>
            <w:proofErr w:type="spellEnd"/>
            <w:r w:rsidRPr="005A45C6">
              <w:rPr>
                <w:rFonts w:ascii="Times New Roman" w:hAnsi="Times New Roman" w:cs="Times New Roman"/>
                <w:snapToGrid w:val="0"/>
                <w:sz w:val="12"/>
                <w:szCs w:val="12"/>
              </w:rPr>
              <w:t>»</w:t>
            </w:r>
            <w:r w:rsidRPr="005A45C6">
              <w:rPr>
                <w:rFonts w:ascii="Times New Roman" w:hAnsi="Times New Roman" w:cs="Times New Roman"/>
                <w:snapToGrid w:val="0"/>
                <w:sz w:val="12"/>
                <w:szCs w:val="12"/>
              </w:rPr>
              <w:br/>
              <w:t>ЦЭРТ-1</w:t>
            </w:r>
          </w:p>
        </w:tc>
        <w:tc>
          <w:tcPr>
            <w:tcW w:w="813"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 xml:space="preserve">Самарская область, Сергиевский район, </w:t>
            </w:r>
            <w:r w:rsidRPr="005A45C6">
              <w:rPr>
                <w:rFonts w:ascii="Times New Roman" w:hAnsi="Times New Roman" w:cs="Times New Roman"/>
                <w:snapToGrid w:val="0"/>
                <w:sz w:val="12"/>
                <w:szCs w:val="12"/>
              </w:rPr>
              <w:br/>
            </w:r>
            <w:proofErr w:type="spellStart"/>
            <w:r w:rsidRPr="005A45C6">
              <w:rPr>
                <w:rFonts w:ascii="Times New Roman" w:hAnsi="Times New Roman" w:cs="Times New Roman"/>
                <w:snapToGrid w:val="0"/>
                <w:sz w:val="12"/>
                <w:szCs w:val="12"/>
              </w:rPr>
              <w:t>пгт</w:t>
            </w:r>
            <w:proofErr w:type="spellEnd"/>
            <w:r w:rsidRPr="005A45C6">
              <w:rPr>
                <w:rFonts w:ascii="Times New Roman" w:hAnsi="Times New Roman" w:cs="Times New Roman"/>
                <w:snapToGrid w:val="0"/>
                <w:sz w:val="12"/>
                <w:szCs w:val="12"/>
              </w:rPr>
              <w:t xml:space="preserve"> Суходол, </w:t>
            </w:r>
            <w:r w:rsidRPr="005A45C6">
              <w:rPr>
                <w:rFonts w:ascii="Times New Roman" w:hAnsi="Times New Roman" w:cs="Times New Roman"/>
                <w:snapToGrid w:val="0"/>
                <w:sz w:val="12"/>
                <w:szCs w:val="12"/>
              </w:rPr>
              <w:br/>
              <w:t>ул. Привокзальная, 28а</w:t>
            </w:r>
          </w:p>
        </w:tc>
        <w:tc>
          <w:tcPr>
            <w:tcW w:w="529"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w:t>
            </w:r>
          </w:p>
        </w:tc>
      </w:tr>
      <w:tr w:rsidR="006C3497" w:rsidRPr="005A45C6" w:rsidTr="00580BC2">
        <w:trPr>
          <w:tblHeader/>
        </w:trPr>
        <w:tc>
          <w:tcPr>
            <w:tcW w:w="344" w:type="pct"/>
            <w:vAlign w:val="center"/>
          </w:tcPr>
          <w:p w:rsidR="006C3497" w:rsidRPr="005A45C6" w:rsidRDefault="006C3497" w:rsidP="00925291">
            <w:pPr>
              <w:numPr>
                <w:ilvl w:val="0"/>
                <w:numId w:val="40"/>
              </w:numPr>
              <w:spacing w:after="0" w:line="240" w:lineRule="auto"/>
              <w:ind w:left="527" w:hanging="357"/>
              <w:jc w:val="center"/>
              <w:rPr>
                <w:rFonts w:ascii="Times New Roman" w:hAnsi="Times New Roman" w:cs="Times New Roman"/>
                <w:snapToGrid w:val="0"/>
                <w:sz w:val="12"/>
                <w:szCs w:val="12"/>
              </w:rPr>
            </w:pPr>
          </w:p>
        </w:tc>
        <w:tc>
          <w:tcPr>
            <w:tcW w:w="46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0+43.5</w:t>
            </w:r>
          </w:p>
        </w:tc>
        <w:tc>
          <w:tcPr>
            <w:tcW w:w="661"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водовод</w:t>
            </w:r>
          </w:p>
        </w:tc>
        <w:tc>
          <w:tcPr>
            <w:tcW w:w="43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89</w:t>
            </w:r>
          </w:p>
        </w:tc>
        <w:tc>
          <w:tcPr>
            <w:tcW w:w="430" w:type="pct"/>
            <w:vAlign w:val="center"/>
          </w:tcPr>
          <w:p w:rsidR="006C3497" w:rsidRPr="005A45C6" w:rsidRDefault="006C3497" w:rsidP="006C3497">
            <w:pPr>
              <w:spacing w:after="0" w:line="240" w:lineRule="auto"/>
              <w:jc w:val="center"/>
              <w:rPr>
                <w:rFonts w:ascii="Times New Roman" w:hAnsi="Times New Roman" w:cs="Times New Roman"/>
                <w:sz w:val="12"/>
                <w:szCs w:val="12"/>
                <w:lang w:val="en-US"/>
              </w:rPr>
            </w:pPr>
            <w:r w:rsidRPr="005A45C6">
              <w:rPr>
                <w:rFonts w:ascii="Times New Roman" w:hAnsi="Times New Roman" w:cs="Times New Roman"/>
                <w:sz w:val="12"/>
                <w:szCs w:val="12"/>
              </w:rPr>
              <w:t>1.2</w:t>
            </w:r>
          </w:p>
        </w:tc>
        <w:tc>
          <w:tcPr>
            <w:tcW w:w="583"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71°</w:t>
            </w:r>
          </w:p>
        </w:tc>
        <w:tc>
          <w:tcPr>
            <w:tcW w:w="736"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АО «</w:t>
            </w:r>
            <w:proofErr w:type="spellStart"/>
            <w:r w:rsidRPr="005A45C6">
              <w:rPr>
                <w:rFonts w:ascii="Times New Roman" w:hAnsi="Times New Roman" w:cs="Times New Roman"/>
                <w:snapToGrid w:val="0"/>
                <w:sz w:val="12"/>
                <w:szCs w:val="12"/>
              </w:rPr>
              <w:t>Самаранефтегаз</w:t>
            </w:r>
            <w:proofErr w:type="spellEnd"/>
            <w:r w:rsidRPr="005A45C6">
              <w:rPr>
                <w:rFonts w:ascii="Times New Roman" w:hAnsi="Times New Roman" w:cs="Times New Roman"/>
                <w:snapToGrid w:val="0"/>
                <w:sz w:val="12"/>
                <w:szCs w:val="12"/>
              </w:rPr>
              <w:t>»</w:t>
            </w:r>
            <w:r w:rsidRPr="005A45C6">
              <w:rPr>
                <w:rFonts w:ascii="Times New Roman" w:hAnsi="Times New Roman" w:cs="Times New Roman"/>
                <w:snapToGrid w:val="0"/>
                <w:sz w:val="12"/>
                <w:szCs w:val="12"/>
              </w:rPr>
              <w:br/>
              <w:t>ЦЭРТ-1</w:t>
            </w:r>
          </w:p>
        </w:tc>
        <w:tc>
          <w:tcPr>
            <w:tcW w:w="813"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 xml:space="preserve">Самарская область, Сергиевский район, </w:t>
            </w:r>
            <w:r w:rsidRPr="005A45C6">
              <w:rPr>
                <w:rFonts w:ascii="Times New Roman" w:hAnsi="Times New Roman" w:cs="Times New Roman"/>
                <w:snapToGrid w:val="0"/>
                <w:sz w:val="12"/>
                <w:szCs w:val="12"/>
              </w:rPr>
              <w:br/>
            </w:r>
            <w:proofErr w:type="spellStart"/>
            <w:r w:rsidRPr="005A45C6">
              <w:rPr>
                <w:rFonts w:ascii="Times New Roman" w:hAnsi="Times New Roman" w:cs="Times New Roman"/>
                <w:snapToGrid w:val="0"/>
                <w:sz w:val="12"/>
                <w:szCs w:val="12"/>
              </w:rPr>
              <w:t>пгт</w:t>
            </w:r>
            <w:proofErr w:type="spellEnd"/>
            <w:r w:rsidRPr="005A45C6">
              <w:rPr>
                <w:rFonts w:ascii="Times New Roman" w:hAnsi="Times New Roman" w:cs="Times New Roman"/>
                <w:snapToGrid w:val="0"/>
                <w:sz w:val="12"/>
                <w:szCs w:val="12"/>
              </w:rPr>
              <w:t xml:space="preserve"> Суходол, </w:t>
            </w:r>
            <w:r w:rsidRPr="005A45C6">
              <w:rPr>
                <w:rFonts w:ascii="Times New Roman" w:hAnsi="Times New Roman" w:cs="Times New Roman"/>
                <w:snapToGrid w:val="0"/>
                <w:sz w:val="12"/>
                <w:szCs w:val="12"/>
              </w:rPr>
              <w:br/>
              <w:t>ул. Привокзальная, 28а</w:t>
            </w:r>
          </w:p>
        </w:tc>
        <w:tc>
          <w:tcPr>
            <w:tcW w:w="529"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w:t>
            </w:r>
          </w:p>
        </w:tc>
      </w:tr>
      <w:tr w:rsidR="006C3497" w:rsidRPr="005A45C6" w:rsidTr="00580BC2">
        <w:trPr>
          <w:tblHeader/>
        </w:trPr>
        <w:tc>
          <w:tcPr>
            <w:tcW w:w="344" w:type="pct"/>
            <w:vAlign w:val="center"/>
          </w:tcPr>
          <w:p w:rsidR="006C3497" w:rsidRPr="005A45C6" w:rsidRDefault="006C3497" w:rsidP="00925291">
            <w:pPr>
              <w:numPr>
                <w:ilvl w:val="0"/>
                <w:numId w:val="40"/>
              </w:numPr>
              <w:spacing w:after="0" w:line="240" w:lineRule="auto"/>
              <w:ind w:left="527" w:hanging="357"/>
              <w:jc w:val="center"/>
              <w:rPr>
                <w:rFonts w:ascii="Times New Roman" w:hAnsi="Times New Roman" w:cs="Times New Roman"/>
                <w:snapToGrid w:val="0"/>
                <w:sz w:val="12"/>
                <w:szCs w:val="12"/>
              </w:rPr>
            </w:pPr>
          </w:p>
        </w:tc>
        <w:tc>
          <w:tcPr>
            <w:tcW w:w="46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0+46.8</w:t>
            </w:r>
          </w:p>
        </w:tc>
        <w:tc>
          <w:tcPr>
            <w:tcW w:w="661"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 xml:space="preserve">водовод </w:t>
            </w:r>
            <w:proofErr w:type="spellStart"/>
            <w:r w:rsidRPr="005A45C6">
              <w:rPr>
                <w:rFonts w:ascii="Times New Roman" w:hAnsi="Times New Roman" w:cs="Times New Roman"/>
                <w:sz w:val="12"/>
                <w:szCs w:val="12"/>
              </w:rPr>
              <w:t>нед</w:t>
            </w:r>
            <w:proofErr w:type="spellEnd"/>
            <w:r w:rsidRPr="005A45C6">
              <w:rPr>
                <w:rFonts w:ascii="Times New Roman" w:hAnsi="Times New Roman" w:cs="Times New Roman"/>
                <w:sz w:val="12"/>
                <w:szCs w:val="12"/>
              </w:rPr>
              <w:t>.</w:t>
            </w:r>
          </w:p>
        </w:tc>
        <w:tc>
          <w:tcPr>
            <w:tcW w:w="43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89</w:t>
            </w:r>
          </w:p>
        </w:tc>
        <w:tc>
          <w:tcPr>
            <w:tcW w:w="430" w:type="pct"/>
            <w:vAlign w:val="center"/>
          </w:tcPr>
          <w:p w:rsidR="006C3497" w:rsidRPr="005A45C6" w:rsidRDefault="006C3497" w:rsidP="006C3497">
            <w:pPr>
              <w:spacing w:after="0" w:line="240" w:lineRule="auto"/>
              <w:jc w:val="center"/>
              <w:rPr>
                <w:rFonts w:ascii="Times New Roman" w:hAnsi="Times New Roman" w:cs="Times New Roman"/>
                <w:sz w:val="12"/>
                <w:szCs w:val="12"/>
                <w:lang w:val="en-US"/>
              </w:rPr>
            </w:pPr>
            <w:r w:rsidRPr="005A45C6">
              <w:rPr>
                <w:rFonts w:ascii="Times New Roman" w:hAnsi="Times New Roman" w:cs="Times New Roman"/>
                <w:sz w:val="12"/>
                <w:szCs w:val="12"/>
              </w:rPr>
              <w:t>1.2</w:t>
            </w:r>
          </w:p>
        </w:tc>
        <w:tc>
          <w:tcPr>
            <w:tcW w:w="583"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69°</w:t>
            </w:r>
          </w:p>
        </w:tc>
        <w:tc>
          <w:tcPr>
            <w:tcW w:w="736"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АО «</w:t>
            </w:r>
            <w:proofErr w:type="spellStart"/>
            <w:r w:rsidRPr="005A45C6">
              <w:rPr>
                <w:rFonts w:ascii="Times New Roman" w:hAnsi="Times New Roman" w:cs="Times New Roman"/>
                <w:snapToGrid w:val="0"/>
                <w:sz w:val="12"/>
                <w:szCs w:val="12"/>
              </w:rPr>
              <w:t>Самаранефтегаз</w:t>
            </w:r>
            <w:proofErr w:type="spellEnd"/>
            <w:r w:rsidRPr="005A45C6">
              <w:rPr>
                <w:rFonts w:ascii="Times New Roman" w:hAnsi="Times New Roman" w:cs="Times New Roman"/>
                <w:snapToGrid w:val="0"/>
                <w:sz w:val="12"/>
                <w:szCs w:val="12"/>
              </w:rPr>
              <w:t>»</w:t>
            </w:r>
            <w:r w:rsidRPr="005A45C6">
              <w:rPr>
                <w:rFonts w:ascii="Times New Roman" w:hAnsi="Times New Roman" w:cs="Times New Roman"/>
                <w:snapToGrid w:val="0"/>
                <w:sz w:val="12"/>
                <w:szCs w:val="12"/>
              </w:rPr>
              <w:br/>
              <w:t>ЦЭРТ-1</w:t>
            </w:r>
          </w:p>
        </w:tc>
        <w:tc>
          <w:tcPr>
            <w:tcW w:w="813"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 xml:space="preserve">Самарская область, Сергиевский район, </w:t>
            </w:r>
            <w:r w:rsidRPr="005A45C6">
              <w:rPr>
                <w:rFonts w:ascii="Times New Roman" w:hAnsi="Times New Roman" w:cs="Times New Roman"/>
                <w:snapToGrid w:val="0"/>
                <w:sz w:val="12"/>
                <w:szCs w:val="12"/>
              </w:rPr>
              <w:br/>
            </w:r>
            <w:proofErr w:type="spellStart"/>
            <w:r w:rsidRPr="005A45C6">
              <w:rPr>
                <w:rFonts w:ascii="Times New Roman" w:hAnsi="Times New Roman" w:cs="Times New Roman"/>
                <w:snapToGrid w:val="0"/>
                <w:sz w:val="12"/>
                <w:szCs w:val="12"/>
              </w:rPr>
              <w:t>пгт</w:t>
            </w:r>
            <w:proofErr w:type="spellEnd"/>
            <w:r w:rsidRPr="005A45C6">
              <w:rPr>
                <w:rFonts w:ascii="Times New Roman" w:hAnsi="Times New Roman" w:cs="Times New Roman"/>
                <w:snapToGrid w:val="0"/>
                <w:sz w:val="12"/>
                <w:szCs w:val="12"/>
              </w:rPr>
              <w:t xml:space="preserve"> Суходол, </w:t>
            </w:r>
            <w:r w:rsidRPr="005A45C6">
              <w:rPr>
                <w:rFonts w:ascii="Times New Roman" w:hAnsi="Times New Roman" w:cs="Times New Roman"/>
                <w:snapToGrid w:val="0"/>
                <w:sz w:val="12"/>
                <w:szCs w:val="12"/>
              </w:rPr>
              <w:br/>
              <w:t>ул. Привокзальная, 28а</w:t>
            </w:r>
          </w:p>
        </w:tc>
        <w:tc>
          <w:tcPr>
            <w:tcW w:w="529"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w:t>
            </w:r>
          </w:p>
        </w:tc>
      </w:tr>
      <w:tr w:rsidR="006C3497" w:rsidRPr="005A45C6" w:rsidTr="00580BC2">
        <w:trPr>
          <w:tblHeader/>
        </w:trPr>
        <w:tc>
          <w:tcPr>
            <w:tcW w:w="344" w:type="pct"/>
            <w:vAlign w:val="center"/>
          </w:tcPr>
          <w:p w:rsidR="006C3497" w:rsidRPr="005A45C6" w:rsidRDefault="006C3497" w:rsidP="00925291">
            <w:pPr>
              <w:numPr>
                <w:ilvl w:val="0"/>
                <w:numId w:val="40"/>
              </w:numPr>
              <w:spacing w:after="0" w:line="240" w:lineRule="auto"/>
              <w:ind w:left="527" w:hanging="357"/>
              <w:jc w:val="center"/>
              <w:rPr>
                <w:rFonts w:ascii="Times New Roman" w:hAnsi="Times New Roman" w:cs="Times New Roman"/>
                <w:snapToGrid w:val="0"/>
                <w:sz w:val="12"/>
                <w:szCs w:val="12"/>
              </w:rPr>
            </w:pPr>
          </w:p>
        </w:tc>
        <w:tc>
          <w:tcPr>
            <w:tcW w:w="46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0+75.7</w:t>
            </w:r>
          </w:p>
        </w:tc>
        <w:tc>
          <w:tcPr>
            <w:tcW w:w="661"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кабель телемеханики</w:t>
            </w:r>
          </w:p>
        </w:tc>
        <w:tc>
          <w:tcPr>
            <w:tcW w:w="437" w:type="pct"/>
            <w:vAlign w:val="center"/>
          </w:tcPr>
          <w:p w:rsidR="006C3497" w:rsidRPr="005A45C6" w:rsidRDefault="006C3497" w:rsidP="006C3497">
            <w:pPr>
              <w:spacing w:after="0" w:line="240" w:lineRule="auto"/>
              <w:jc w:val="center"/>
              <w:rPr>
                <w:rFonts w:ascii="Times New Roman" w:hAnsi="Times New Roman" w:cs="Times New Roman"/>
                <w:sz w:val="12"/>
                <w:szCs w:val="12"/>
                <w:lang w:val="en-US"/>
              </w:rPr>
            </w:pPr>
            <w:r w:rsidRPr="005A45C6">
              <w:rPr>
                <w:rFonts w:ascii="Times New Roman" w:hAnsi="Times New Roman" w:cs="Times New Roman"/>
                <w:sz w:val="12"/>
                <w:szCs w:val="12"/>
                <w:lang w:val="en-US"/>
              </w:rPr>
              <w:t>-</w:t>
            </w:r>
          </w:p>
        </w:tc>
        <w:tc>
          <w:tcPr>
            <w:tcW w:w="430" w:type="pct"/>
            <w:vAlign w:val="center"/>
          </w:tcPr>
          <w:p w:rsidR="006C3497" w:rsidRPr="005A45C6" w:rsidRDefault="006C3497" w:rsidP="006C3497">
            <w:pPr>
              <w:spacing w:after="0" w:line="240" w:lineRule="auto"/>
              <w:jc w:val="center"/>
              <w:rPr>
                <w:rFonts w:ascii="Times New Roman" w:hAnsi="Times New Roman" w:cs="Times New Roman"/>
                <w:sz w:val="12"/>
                <w:szCs w:val="12"/>
                <w:lang w:val="en-US"/>
              </w:rPr>
            </w:pPr>
            <w:r w:rsidRPr="005A45C6">
              <w:rPr>
                <w:rFonts w:ascii="Times New Roman" w:hAnsi="Times New Roman" w:cs="Times New Roman"/>
                <w:sz w:val="12"/>
                <w:szCs w:val="12"/>
              </w:rPr>
              <w:t>0.8</w:t>
            </w:r>
          </w:p>
        </w:tc>
        <w:tc>
          <w:tcPr>
            <w:tcW w:w="583"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89°</w:t>
            </w:r>
          </w:p>
        </w:tc>
        <w:tc>
          <w:tcPr>
            <w:tcW w:w="736"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Управление информационных технологий АО «</w:t>
            </w:r>
            <w:proofErr w:type="spellStart"/>
            <w:r w:rsidRPr="005A45C6">
              <w:rPr>
                <w:rFonts w:ascii="Times New Roman" w:hAnsi="Times New Roman" w:cs="Times New Roman"/>
                <w:snapToGrid w:val="0"/>
                <w:sz w:val="12"/>
                <w:szCs w:val="12"/>
              </w:rPr>
              <w:t>Самаранефтегаз</w:t>
            </w:r>
            <w:proofErr w:type="spellEnd"/>
            <w:r w:rsidRPr="005A45C6">
              <w:rPr>
                <w:rFonts w:ascii="Times New Roman" w:hAnsi="Times New Roman" w:cs="Times New Roman"/>
                <w:snapToGrid w:val="0"/>
                <w:sz w:val="12"/>
                <w:szCs w:val="12"/>
              </w:rPr>
              <w:t xml:space="preserve">» в аренде ООО «ИК </w:t>
            </w:r>
            <w:proofErr w:type="spellStart"/>
            <w:r w:rsidRPr="005A45C6">
              <w:rPr>
                <w:rFonts w:ascii="Times New Roman" w:hAnsi="Times New Roman" w:cs="Times New Roman"/>
                <w:snapToGrid w:val="0"/>
                <w:sz w:val="12"/>
                <w:szCs w:val="12"/>
              </w:rPr>
              <w:t>Сибинтек</w:t>
            </w:r>
            <w:proofErr w:type="spellEnd"/>
            <w:r w:rsidRPr="005A45C6">
              <w:rPr>
                <w:rFonts w:ascii="Times New Roman" w:hAnsi="Times New Roman" w:cs="Times New Roman"/>
                <w:snapToGrid w:val="0"/>
                <w:sz w:val="12"/>
                <w:szCs w:val="12"/>
              </w:rPr>
              <w:t>» цех №2</w:t>
            </w:r>
          </w:p>
        </w:tc>
        <w:tc>
          <w:tcPr>
            <w:tcW w:w="813"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 xml:space="preserve">Самарская область, Сергиевский район, </w:t>
            </w:r>
            <w:proofErr w:type="spellStart"/>
            <w:r w:rsidRPr="005A45C6">
              <w:rPr>
                <w:rFonts w:ascii="Times New Roman" w:hAnsi="Times New Roman" w:cs="Times New Roman"/>
                <w:snapToGrid w:val="0"/>
                <w:sz w:val="12"/>
                <w:szCs w:val="12"/>
              </w:rPr>
              <w:t>пгт</w:t>
            </w:r>
            <w:proofErr w:type="spellEnd"/>
            <w:r w:rsidRPr="005A45C6">
              <w:rPr>
                <w:rFonts w:ascii="Times New Roman" w:hAnsi="Times New Roman" w:cs="Times New Roman"/>
                <w:snapToGrid w:val="0"/>
                <w:sz w:val="12"/>
                <w:szCs w:val="12"/>
              </w:rPr>
              <w:t xml:space="preserve"> Суходол, </w:t>
            </w:r>
            <w:proofErr w:type="spellStart"/>
            <w:r w:rsidRPr="005A45C6">
              <w:rPr>
                <w:rFonts w:ascii="Times New Roman" w:hAnsi="Times New Roman" w:cs="Times New Roman"/>
                <w:snapToGrid w:val="0"/>
                <w:sz w:val="12"/>
                <w:szCs w:val="12"/>
              </w:rPr>
              <w:t>ул</w:t>
            </w:r>
            <w:proofErr w:type="gramStart"/>
            <w:r w:rsidRPr="005A45C6">
              <w:rPr>
                <w:rFonts w:ascii="Times New Roman" w:hAnsi="Times New Roman" w:cs="Times New Roman"/>
                <w:snapToGrid w:val="0"/>
                <w:sz w:val="12"/>
                <w:szCs w:val="12"/>
              </w:rPr>
              <w:t>.Г</w:t>
            </w:r>
            <w:proofErr w:type="gramEnd"/>
            <w:r w:rsidRPr="005A45C6">
              <w:rPr>
                <w:rFonts w:ascii="Times New Roman" w:hAnsi="Times New Roman" w:cs="Times New Roman"/>
                <w:snapToGrid w:val="0"/>
                <w:sz w:val="12"/>
                <w:szCs w:val="12"/>
              </w:rPr>
              <w:t>орина</w:t>
            </w:r>
            <w:proofErr w:type="spellEnd"/>
            <w:r w:rsidRPr="005A45C6">
              <w:rPr>
                <w:rFonts w:ascii="Times New Roman" w:hAnsi="Times New Roman" w:cs="Times New Roman"/>
                <w:snapToGrid w:val="0"/>
                <w:sz w:val="12"/>
                <w:szCs w:val="12"/>
              </w:rPr>
              <w:t>-Михайловского, д.27 А</w:t>
            </w:r>
          </w:p>
        </w:tc>
        <w:tc>
          <w:tcPr>
            <w:tcW w:w="529"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w:t>
            </w:r>
          </w:p>
        </w:tc>
      </w:tr>
      <w:tr w:rsidR="006C3497" w:rsidRPr="005A45C6" w:rsidTr="00580BC2">
        <w:trPr>
          <w:tblHeader/>
        </w:trPr>
        <w:tc>
          <w:tcPr>
            <w:tcW w:w="344" w:type="pct"/>
            <w:vAlign w:val="center"/>
          </w:tcPr>
          <w:p w:rsidR="006C3497" w:rsidRPr="005A45C6" w:rsidRDefault="006C3497" w:rsidP="00925291">
            <w:pPr>
              <w:numPr>
                <w:ilvl w:val="0"/>
                <w:numId w:val="40"/>
              </w:numPr>
              <w:spacing w:after="0" w:line="240" w:lineRule="auto"/>
              <w:ind w:left="527" w:hanging="357"/>
              <w:jc w:val="center"/>
              <w:rPr>
                <w:rFonts w:ascii="Times New Roman" w:hAnsi="Times New Roman" w:cs="Times New Roman"/>
                <w:snapToGrid w:val="0"/>
                <w:sz w:val="12"/>
                <w:szCs w:val="12"/>
              </w:rPr>
            </w:pPr>
          </w:p>
        </w:tc>
        <w:tc>
          <w:tcPr>
            <w:tcW w:w="46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0+85.2</w:t>
            </w:r>
          </w:p>
        </w:tc>
        <w:tc>
          <w:tcPr>
            <w:tcW w:w="661"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водовод</w:t>
            </w:r>
          </w:p>
        </w:tc>
        <w:tc>
          <w:tcPr>
            <w:tcW w:w="43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89</w:t>
            </w:r>
          </w:p>
        </w:tc>
        <w:tc>
          <w:tcPr>
            <w:tcW w:w="430" w:type="pct"/>
            <w:vAlign w:val="center"/>
          </w:tcPr>
          <w:p w:rsidR="006C3497" w:rsidRPr="005A45C6" w:rsidRDefault="006C3497" w:rsidP="006C3497">
            <w:pPr>
              <w:spacing w:after="0" w:line="240" w:lineRule="auto"/>
              <w:jc w:val="center"/>
              <w:rPr>
                <w:rFonts w:ascii="Times New Roman" w:hAnsi="Times New Roman" w:cs="Times New Roman"/>
                <w:sz w:val="12"/>
                <w:szCs w:val="12"/>
                <w:lang w:val="en-US"/>
              </w:rPr>
            </w:pPr>
            <w:r w:rsidRPr="005A45C6">
              <w:rPr>
                <w:rFonts w:ascii="Times New Roman" w:hAnsi="Times New Roman" w:cs="Times New Roman"/>
                <w:sz w:val="12"/>
                <w:szCs w:val="12"/>
              </w:rPr>
              <w:t>1.2</w:t>
            </w:r>
          </w:p>
        </w:tc>
        <w:tc>
          <w:tcPr>
            <w:tcW w:w="583"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80°</w:t>
            </w:r>
          </w:p>
        </w:tc>
        <w:tc>
          <w:tcPr>
            <w:tcW w:w="736"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АО «</w:t>
            </w:r>
            <w:proofErr w:type="spellStart"/>
            <w:r w:rsidRPr="005A45C6">
              <w:rPr>
                <w:rFonts w:ascii="Times New Roman" w:hAnsi="Times New Roman" w:cs="Times New Roman"/>
                <w:snapToGrid w:val="0"/>
                <w:sz w:val="12"/>
                <w:szCs w:val="12"/>
              </w:rPr>
              <w:t>Самаранефтегаз</w:t>
            </w:r>
            <w:proofErr w:type="spellEnd"/>
            <w:r w:rsidRPr="005A45C6">
              <w:rPr>
                <w:rFonts w:ascii="Times New Roman" w:hAnsi="Times New Roman" w:cs="Times New Roman"/>
                <w:snapToGrid w:val="0"/>
                <w:sz w:val="12"/>
                <w:szCs w:val="12"/>
              </w:rPr>
              <w:t>»</w:t>
            </w:r>
            <w:r w:rsidRPr="005A45C6">
              <w:rPr>
                <w:rFonts w:ascii="Times New Roman" w:hAnsi="Times New Roman" w:cs="Times New Roman"/>
                <w:snapToGrid w:val="0"/>
                <w:sz w:val="12"/>
                <w:szCs w:val="12"/>
              </w:rPr>
              <w:br/>
              <w:t>ЦЭРТ-1</w:t>
            </w:r>
          </w:p>
        </w:tc>
        <w:tc>
          <w:tcPr>
            <w:tcW w:w="813"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 xml:space="preserve">Самарская область, Сергиевский район, </w:t>
            </w:r>
            <w:r w:rsidRPr="005A45C6">
              <w:rPr>
                <w:rFonts w:ascii="Times New Roman" w:hAnsi="Times New Roman" w:cs="Times New Roman"/>
                <w:snapToGrid w:val="0"/>
                <w:sz w:val="12"/>
                <w:szCs w:val="12"/>
              </w:rPr>
              <w:br/>
            </w:r>
            <w:proofErr w:type="spellStart"/>
            <w:r w:rsidRPr="005A45C6">
              <w:rPr>
                <w:rFonts w:ascii="Times New Roman" w:hAnsi="Times New Roman" w:cs="Times New Roman"/>
                <w:snapToGrid w:val="0"/>
                <w:sz w:val="12"/>
                <w:szCs w:val="12"/>
              </w:rPr>
              <w:t>пгт</w:t>
            </w:r>
            <w:proofErr w:type="spellEnd"/>
            <w:r w:rsidRPr="005A45C6">
              <w:rPr>
                <w:rFonts w:ascii="Times New Roman" w:hAnsi="Times New Roman" w:cs="Times New Roman"/>
                <w:snapToGrid w:val="0"/>
                <w:sz w:val="12"/>
                <w:szCs w:val="12"/>
              </w:rPr>
              <w:t xml:space="preserve"> Суходол, </w:t>
            </w:r>
            <w:r w:rsidRPr="005A45C6">
              <w:rPr>
                <w:rFonts w:ascii="Times New Roman" w:hAnsi="Times New Roman" w:cs="Times New Roman"/>
                <w:snapToGrid w:val="0"/>
                <w:sz w:val="12"/>
                <w:szCs w:val="12"/>
              </w:rPr>
              <w:br/>
              <w:t>ул. Привокзальная, 28а</w:t>
            </w:r>
          </w:p>
        </w:tc>
        <w:tc>
          <w:tcPr>
            <w:tcW w:w="529"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w:t>
            </w:r>
          </w:p>
        </w:tc>
      </w:tr>
      <w:tr w:rsidR="006C3497" w:rsidRPr="005A45C6" w:rsidTr="00580BC2">
        <w:trPr>
          <w:tblHeader/>
        </w:trPr>
        <w:tc>
          <w:tcPr>
            <w:tcW w:w="344" w:type="pct"/>
            <w:vAlign w:val="center"/>
          </w:tcPr>
          <w:p w:rsidR="006C3497" w:rsidRPr="005A45C6" w:rsidRDefault="006C3497" w:rsidP="00925291">
            <w:pPr>
              <w:numPr>
                <w:ilvl w:val="0"/>
                <w:numId w:val="40"/>
              </w:numPr>
              <w:spacing w:after="0" w:line="240" w:lineRule="auto"/>
              <w:ind w:left="527" w:hanging="357"/>
              <w:jc w:val="center"/>
              <w:rPr>
                <w:rFonts w:ascii="Times New Roman" w:hAnsi="Times New Roman" w:cs="Times New Roman"/>
                <w:snapToGrid w:val="0"/>
                <w:sz w:val="12"/>
                <w:szCs w:val="12"/>
              </w:rPr>
            </w:pPr>
          </w:p>
        </w:tc>
        <w:tc>
          <w:tcPr>
            <w:tcW w:w="46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1+50.5</w:t>
            </w:r>
          </w:p>
        </w:tc>
        <w:tc>
          <w:tcPr>
            <w:tcW w:w="661" w:type="pct"/>
            <w:vAlign w:val="center"/>
          </w:tcPr>
          <w:p w:rsidR="006C3497" w:rsidRPr="005A45C6" w:rsidRDefault="006C3497" w:rsidP="006C3497">
            <w:pPr>
              <w:spacing w:after="0" w:line="240" w:lineRule="auto"/>
              <w:jc w:val="center"/>
              <w:rPr>
                <w:rFonts w:ascii="Times New Roman" w:hAnsi="Times New Roman" w:cs="Times New Roman"/>
                <w:sz w:val="12"/>
                <w:szCs w:val="12"/>
              </w:rPr>
            </w:pPr>
            <w:proofErr w:type="gramStart"/>
            <w:r w:rsidRPr="005A45C6">
              <w:rPr>
                <w:rFonts w:ascii="Times New Roman" w:hAnsi="Times New Roman" w:cs="Times New Roman"/>
                <w:sz w:val="12"/>
                <w:szCs w:val="12"/>
              </w:rPr>
              <w:t>ВЛ</w:t>
            </w:r>
            <w:proofErr w:type="gramEnd"/>
            <w:r w:rsidRPr="005A45C6">
              <w:rPr>
                <w:rFonts w:ascii="Times New Roman" w:hAnsi="Times New Roman" w:cs="Times New Roman"/>
                <w:sz w:val="12"/>
                <w:szCs w:val="12"/>
              </w:rPr>
              <w:t xml:space="preserve"> 6 </w:t>
            </w:r>
            <w:proofErr w:type="spellStart"/>
            <w:r w:rsidRPr="005A45C6">
              <w:rPr>
                <w:rFonts w:ascii="Times New Roman" w:hAnsi="Times New Roman" w:cs="Times New Roman"/>
                <w:sz w:val="12"/>
                <w:szCs w:val="12"/>
              </w:rPr>
              <w:t>кВ</w:t>
            </w:r>
            <w:proofErr w:type="spellEnd"/>
            <w:r w:rsidRPr="005A45C6">
              <w:rPr>
                <w:rFonts w:ascii="Times New Roman" w:hAnsi="Times New Roman" w:cs="Times New Roman"/>
                <w:sz w:val="12"/>
                <w:szCs w:val="12"/>
              </w:rPr>
              <w:t xml:space="preserve"> 3 пр. ф.8 ПС 110/35/6 </w:t>
            </w:r>
            <w:proofErr w:type="spellStart"/>
            <w:r w:rsidRPr="005A45C6">
              <w:rPr>
                <w:rFonts w:ascii="Times New Roman" w:hAnsi="Times New Roman" w:cs="Times New Roman"/>
                <w:sz w:val="12"/>
                <w:szCs w:val="12"/>
              </w:rPr>
              <w:t>кВ</w:t>
            </w:r>
            <w:proofErr w:type="spellEnd"/>
            <w:r w:rsidRPr="005A45C6">
              <w:rPr>
                <w:rFonts w:ascii="Times New Roman" w:hAnsi="Times New Roman" w:cs="Times New Roman"/>
                <w:sz w:val="12"/>
                <w:szCs w:val="12"/>
              </w:rPr>
              <w:t xml:space="preserve"> </w:t>
            </w:r>
            <w:proofErr w:type="spellStart"/>
            <w:r w:rsidRPr="005A45C6">
              <w:rPr>
                <w:rFonts w:ascii="Times New Roman" w:hAnsi="Times New Roman" w:cs="Times New Roman"/>
                <w:sz w:val="12"/>
                <w:szCs w:val="12"/>
              </w:rPr>
              <w:t>Радаевская</w:t>
            </w:r>
            <w:proofErr w:type="spellEnd"/>
          </w:p>
        </w:tc>
        <w:tc>
          <w:tcPr>
            <w:tcW w:w="437" w:type="pct"/>
            <w:vAlign w:val="center"/>
          </w:tcPr>
          <w:p w:rsidR="006C3497" w:rsidRPr="005A45C6" w:rsidRDefault="006C3497" w:rsidP="006C3497">
            <w:pPr>
              <w:spacing w:after="0" w:line="240" w:lineRule="auto"/>
              <w:jc w:val="center"/>
              <w:rPr>
                <w:rFonts w:ascii="Times New Roman" w:hAnsi="Times New Roman" w:cs="Times New Roman"/>
                <w:sz w:val="12"/>
                <w:szCs w:val="12"/>
                <w:lang w:val="en-US"/>
              </w:rPr>
            </w:pPr>
            <w:r w:rsidRPr="005A45C6">
              <w:rPr>
                <w:rFonts w:ascii="Times New Roman" w:hAnsi="Times New Roman" w:cs="Times New Roman"/>
                <w:sz w:val="12"/>
                <w:szCs w:val="12"/>
                <w:lang w:val="en-US"/>
              </w:rPr>
              <w:t>-</w:t>
            </w:r>
          </w:p>
        </w:tc>
        <w:tc>
          <w:tcPr>
            <w:tcW w:w="430" w:type="pct"/>
            <w:vAlign w:val="center"/>
          </w:tcPr>
          <w:p w:rsidR="006C3497" w:rsidRPr="005A45C6" w:rsidRDefault="006C3497" w:rsidP="006C3497">
            <w:pPr>
              <w:spacing w:after="0" w:line="240" w:lineRule="auto"/>
              <w:jc w:val="center"/>
              <w:rPr>
                <w:rFonts w:ascii="Times New Roman" w:hAnsi="Times New Roman" w:cs="Times New Roman"/>
                <w:sz w:val="12"/>
                <w:szCs w:val="12"/>
                <w:lang w:val="en-US"/>
              </w:rPr>
            </w:pPr>
            <w:r w:rsidRPr="005A45C6">
              <w:rPr>
                <w:rFonts w:ascii="Times New Roman" w:hAnsi="Times New Roman" w:cs="Times New Roman"/>
                <w:sz w:val="12"/>
                <w:szCs w:val="12"/>
                <w:lang w:val="en-US"/>
              </w:rPr>
              <w:t>-</w:t>
            </w:r>
          </w:p>
        </w:tc>
        <w:tc>
          <w:tcPr>
            <w:tcW w:w="583"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76°</w:t>
            </w:r>
          </w:p>
        </w:tc>
        <w:tc>
          <w:tcPr>
            <w:tcW w:w="736"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АО «</w:t>
            </w:r>
            <w:proofErr w:type="spellStart"/>
            <w:r w:rsidRPr="005A45C6">
              <w:rPr>
                <w:rFonts w:ascii="Times New Roman" w:hAnsi="Times New Roman" w:cs="Times New Roman"/>
                <w:snapToGrid w:val="0"/>
                <w:sz w:val="12"/>
                <w:szCs w:val="12"/>
              </w:rPr>
              <w:t>Самаранефтегаз</w:t>
            </w:r>
            <w:proofErr w:type="spellEnd"/>
            <w:r w:rsidRPr="005A45C6">
              <w:rPr>
                <w:rFonts w:ascii="Times New Roman" w:hAnsi="Times New Roman" w:cs="Times New Roman"/>
                <w:snapToGrid w:val="0"/>
                <w:sz w:val="12"/>
                <w:szCs w:val="12"/>
              </w:rPr>
              <w:t>»</w:t>
            </w:r>
            <w:r w:rsidRPr="005A45C6">
              <w:rPr>
                <w:rFonts w:ascii="Times New Roman" w:hAnsi="Times New Roman" w:cs="Times New Roman"/>
                <w:snapToGrid w:val="0"/>
                <w:sz w:val="12"/>
                <w:szCs w:val="12"/>
              </w:rPr>
              <w:br/>
              <w:t>ЦЭЭ-3</w:t>
            </w:r>
          </w:p>
        </w:tc>
        <w:tc>
          <w:tcPr>
            <w:tcW w:w="813"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 xml:space="preserve">Самарская область, Сергиевский район, </w:t>
            </w:r>
            <w:proofErr w:type="spellStart"/>
            <w:r w:rsidRPr="005A45C6">
              <w:rPr>
                <w:rFonts w:ascii="Times New Roman" w:hAnsi="Times New Roman" w:cs="Times New Roman"/>
                <w:snapToGrid w:val="0"/>
                <w:sz w:val="12"/>
                <w:szCs w:val="12"/>
              </w:rPr>
              <w:t>пгт</w:t>
            </w:r>
            <w:proofErr w:type="spellEnd"/>
            <w:r w:rsidRPr="005A45C6">
              <w:rPr>
                <w:rFonts w:ascii="Times New Roman" w:hAnsi="Times New Roman" w:cs="Times New Roman"/>
                <w:snapToGrid w:val="0"/>
                <w:sz w:val="12"/>
                <w:szCs w:val="12"/>
              </w:rPr>
              <w:t xml:space="preserve"> Суходол, </w:t>
            </w:r>
            <w:proofErr w:type="spellStart"/>
            <w:r w:rsidRPr="005A45C6">
              <w:rPr>
                <w:rFonts w:ascii="Times New Roman" w:hAnsi="Times New Roman" w:cs="Times New Roman"/>
                <w:snapToGrid w:val="0"/>
                <w:sz w:val="12"/>
                <w:szCs w:val="12"/>
              </w:rPr>
              <w:t>Промзона</w:t>
            </w:r>
            <w:proofErr w:type="spellEnd"/>
            <w:r w:rsidRPr="005A45C6">
              <w:rPr>
                <w:rFonts w:ascii="Times New Roman" w:hAnsi="Times New Roman" w:cs="Times New Roman"/>
                <w:snapToGrid w:val="0"/>
                <w:sz w:val="12"/>
                <w:szCs w:val="12"/>
              </w:rPr>
              <w:t>,</w:t>
            </w:r>
          </w:p>
        </w:tc>
        <w:tc>
          <w:tcPr>
            <w:tcW w:w="529"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 xml:space="preserve">Сближение с опорой № </w:t>
            </w:r>
            <w:proofErr w:type="gramStart"/>
            <w:r w:rsidRPr="005A45C6">
              <w:rPr>
                <w:rFonts w:ascii="Times New Roman" w:hAnsi="Times New Roman" w:cs="Times New Roman"/>
                <w:snapToGrid w:val="0"/>
                <w:sz w:val="12"/>
                <w:szCs w:val="12"/>
              </w:rPr>
              <w:t>м</w:t>
            </w:r>
            <w:proofErr w:type="gramEnd"/>
          </w:p>
        </w:tc>
      </w:tr>
      <w:tr w:rsidR="006C3497" w:rsidRPr="005A45C6" w:rsidTr="00580BC2">
        <w:trPr>
          <w:tblHeader/>
        </w:trPr>
        <w:tc>
          <w:tcPr>
            <w:tcW w:w="344" w:type="pct"/>
            <w:vAlign w:val="center"/>
          </w:tcPr>
          <w:p w:rsidR="006C3497" w:rsidRPr="005A45C6" w:rsidRDefault="006C3497" w:rsidP="00925291">
            <w:pPr>
              <w:numPr>
                <w:ilvl w:val="0"/>
                <w:numId w:val="40"/>
              </w:numPr>
              <w:spacing w:after="0" w:line="240" w:lineRule="auto"/>
              <w:ind w:left="527" w:hanging="357"/>
              <w:jc w:val="center"/>
              <w:rPr>
                <w:rFonts w:ascii="Times New Roman" w:hAnsi="Times New Roman" w:cs="Times New Roman"/>
                <w:snapToGrid w:val="0"/>
                <w:sz w:val="12"/>
                <w:szCs w:val="12"/>
              </w:rPr>
            </w:pPr>
          </w:p>
        </w:tc>
        <w:tc>
          <w:tcPr>
            <w:tcW w:w="46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5+12.2</w:t>
            </w:r>
          </w:p>
        </w:tc>
        <w:tc>
          <w:tcPr>
            <w:tcW w:w="661"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нефтепровод</w:t>
            </w:r>
          </w:p>
        </w:tc>
        <w:tc>
          <w:tcPr>
            <w:tcW w:w="43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89</w:t>
            </w:r>
          </w:p>
        </w:tc>
        <w:tc>
          <w:tcPr>
            <w:tcW w:w="430" w:type="pct"/>
            <w:vAlign w:val="center"/>
          </w:tcPr>
          <w:p w:rsidR="006C3497" w:rsidRPr="005A45C6" w:rsidRDefault="006C3497" w:rsidP="006C3497">
            <w:pPr>
              <w:spacing w:after="0" w:line="240" w:lineRule="auto"/>
              <w:jc w:val="center"/>
              <w:rPr>
                <w:rFonts w:ascii="Times New Roman" w:hAnsi="Times New Roman" w:cs="Times New Roman"/>
                <w:sz w:val="12"/>
                <w:szCs w:val="12"/>
                <w:lang w:val="en-US"/>
              </w:rPr>
            </w:pPr>
            <w:r w:rsidRPr="005A45C6">
              <w:rPr>
                <w:rFonts w:ascii="Times New Roman" w:hAnsi="Times New Roman" w:cs="Times New Roman"/>
                <w:sz w:val="12"/>
                <w:szCs w:val="12"/>
              </w:rPr>
              <w:t>1.0</w:t>
            </w:r>
          </w:p>
        </w:tc>
        <w:tc>
          <w:tcPr>
            <w:tcW w:w="583"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84°</w:t>
            </w:r>
          </w:p>
        </w:tc>
        <w:tc>
          <w:tcPr>
            <w:tcW w:w="736"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АО «</w:t>
            </w:r>
            <w:proofErr w:type="spellStart"/>
            <w:r w:rsidRPr="005A45C6">
              <w:rPr>
                <w:rFonts w:ascii="Times New Roman" w:hAnsi="Times New Roman" w:cs="Times New Roman"/>
                <w:snapToGrid w:val="0"/>
                <w:sz w:val="12"/>
                <w:szCs w:val="12"/>
              </w:rPr>
              <w:t>Самаранефтегаз</w:t>
            </w:r>
            <w:proofErr w:type="spellEnd"/>
            <w:r w:rsidRPr="005A45C6">
              <w:rPr>
                <w:rFonts w:ascii="Times New Roman" w:hAnsi="Times New Roman" w:cs="Times New Roman"/>
                <w:snapToGrid w:val="0"/>
                <w:sz w:val="12"/>
                <w:szCs w:val="12"/>
              </w:rPr>
              <w:t>»</w:t>
            </w:r>
            <w:r w:rsidRPr="005A45C6">
              <w:rPr>
                <w:rFonts w:ascii="Times New Roman" w:hAnsi="Times New Roman" w:cs="Times New Roman"/>
                <w:snapToGrid w:val="0"/>
                <w:sz w:val="12"/>
                <w:szCs w:val="12"/>
              </w:rPr>
              <w:br/>
              <w:t>ЦЭРТ-1</w:t>
            </w:r>
          </w:p>
        </w:tc>
        <w:tc>
          <w:tcPr>
            <w:tcW w:w="813"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 xml:space="preserve">Самарская область, Сергиевский район, </w:t>
            </w:r>
            <w:r w:rsidRPr="005A45C6">
              <w:rPr>
                <w:rFonts w:ascii="Times New Roman" w:hAnsi="Times New Roman" w:cs="Times New Roman"/>
                <w:snapToGrid w:val="0"/>
                <w:sz w:val="12"/>
                <w:szCs w:val="12"/>
              </w:rPr>
              <w:br/>
            </w:r>
            <w:proofErr w:type="spellStart"/>
            <w:r w:rsidRPr="005A45C6">
              <w:rPr>
                <w:rFonts w:ascii="Times New Roman" w:hAnsi="Times New Roman" w:cs="Times New Roman"/>
                <w:snapToGrid w:val="0"/>
                <w:sz w:val="12"/>
                <w:szCs w:val="12"/>
              </w:rPr>
              <w:t>пгт</w:t>
            </w:r>
            <w:proofErr w:type="spellEnd"/>
            <w:r w:rsidRPr="005A45C6">
              <w:rPr>
                <w:rFonts w:ascii="Times New Roman" w:hAnsi="Times New Roman" w:cs="Times New Roman"/>
                <w:snapToGrid w:val="0"/>
                <w:sz w:val="12"/>
                <w:szCs w:val="12"/>
              </w:rPr>
              <w:t xml:space="preserve"> Суходол, </w:t>
            </w:r>
            <w:r w:rsidRPr="005A45C6">
              <w:rPr>
                <w:rFonts w:ascii="Times New Roman" w:hAnsi="Times New Roman" w:cs="Times New Roman"/>
                <w:snapToGrid w:val="0"/>
                <w:sz w:val="12"/>
                <w:szCs w:val="12"/>
              </w:rPr>
              <w:br/>
              <w:t>ул. Привокзальная, 28а</w:t>
            </w:r>
          </w:p>
        </w:tc>
        <w:tc>
          <w:tcPr>
            <w:tcW w:w="529"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w:t>
            </w:r>
          </w:p>
        </w:tc>
      </w:tr>
      <w:tr w:rsidR="006C3497" w:rsidRPr="005A45C6" w:rsidTr="00580BC2">
        <w:trPr>
          <w:tblHeader/>
        </w:trPr>
        <w:tc>
          <w:tcPr>
            <w:tcW w:w="344" w:type="pct"/>
            <w:vAlign w:val="center"/>
          </w:tcPr>
          <w:p w:rsidR="006C3497" w:rsidRPr="005A45C6" w:rsidRDefault="006C3497" w:rsidP="00925291">
            <w:pPr>
              <w:numPr>
                <w:ilvl w:val="0"/>
                <w:numId w:val="40"/>
              </w:numPr>
              <w:spacing w:after="0" w:line="240" w:lineRule="auto"/>
              <w:ind w:left="527" w:hanging="357"/>
              <w:jc w:val="center"/>
              <w:rPr>
                <w:rFonts w:ascii="Times New Roman" w:hAnsi="Times New Roman" w:cs="Times New Roman"/>
                <w:snapToGrid w:val="0"/>
                <w:sz w:val="12"/>
                <w:szCs w:val="12"/>
              </w:rPr>
            </w:pPr>
          </w:p>
        </w:tc>
        <w:tc>
          <w:tcPr>
            <w:tcW w:w="46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5+28.6</w:t>
            </w:r>
          </w:p>
        </w:tc>
        <w:tc>
          <w:tcPr>
            <w:tcW w:w="661"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нефтепровод</w:t>
            </w:r>
          </w:p>
        </w:tc>
        <w:tc>
          <w:tcPr>
            <w:tcW w:w="43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89</w:t>
            </w:r>
          </w:p>
        </w:tc>
        <w:tc>
          <w:tcPr>
            <w:tcW w:w="430"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1.0</w:t>
            </w:r>
          </w:p>
        </w:tc>
        <w:tc>
          <w:tcPr>
            <w:tcW w:w="583"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74°</w:t>
            </w:r>
          </w:p>
        </w:tc>
        <w:tc>
          <w:tcPr>
            <w:tcW w:w="736"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АО «</w:t>
            </w:r>
            <w:proofErr w:type="spellStart"/>
            <w:r w:rsidRPr="005A45C6">
              <w:rPr>
                <w:rFonts w:ascii="Times New Roman" w:hAnsi="Times New Roman" w:cs="Times New Roman"/>
                <w:snapToGrid w:val="0"/>
                <w:sz w:val="12"/>
                <w:szCs w:val="12"/>
              </w:rPr>
              <w:t>Самаранефтегаз</w:t>
            </w:r>
            <w:proofErr w:type="spellEnd"/>
            <w:r w:rsidRPr="005A45C6">
              <w:rPr>
                <w:rFonts w:ascii="Times New Roman" w:hAnsi="Times New Roman" w:cs="Times New Roman"/>
                <w:snapToGrid w:val="0"/>
                <w:sz w:val="12"/>
                <w:szCs w:val="12"/>
              </w:rPr>
              <w:t>»</w:t>
            </w:r>
            <w:r w:rsidRPr="005A45C6">
              <w:rPr>
                <w:rFonts w:ascii="Times New Roman" w:hAnsi="Times New Roman" w:cs="Times New Roman"/>
                <w:snapToGrid w:val="0"/>
                <w:sz w:val="12"/>
                <w:szCs w:val="12"/>
              </w:rPr>
              <w:br/>
              <w:t>ЦЭРТ-1</w:t>
            </w:r>
          </w:p>
        </w:tc>
        <w:tc>
          <w:tcPr>
            <w:tcW w:w="813"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 xml:space="preserve">Самарская область, Сергиевский район, </w:t>
            </w:r>
            <w:r w:rsidRPr="005A45C6">
              <w:rPr>
                <w:rFonts w:ascii="Times New Roman" w:hAnsi="Times New Roman" w:cs="Times New Roman"/>
                <w:snapToGrid w:val="0"/>
                <w:sz w:val="12"/>
                <w:szCs w:val="12"/>
              </w:rPr>
              <w:br/>
            </w:r>
            <w:proofErr w:type="spellStart"/>
            <w:r w:rsidRPr="005A45C6">
              <w:rPr>
                <w:rFonts w:ascii="Times New Roman" w:hAnsi="Times New Roman" w:cs="Times New Roman"/>
                <w:snapToGrid w:val="0"/>
                <w:sz w:val="12"/>
                <w:szCs w:val="12"/>
              </w:rPr>
              <w:t>пгт</w:t>
            </w:r>
            <w:proofErr w:type="spellEnd"/>
            <w:r w:rsidRPr="005A45C6">
              <w:rPr>
                <w:rFonts w:ascii="Times New Roman" w:hAnsi="Times New Roman" w:cs="Times New Roman"/>
                <w:snapToGrid w:val="0"/>
                <w:sz w:val="12"/>
                <w:szCs w:val="12"/>
              </w:rPr>
              <w:t xml:space="preserve"> Суходол, </w:t>
            </w:r>
            <w:r w:rsidRPr="005A45C6">
              <w:rPr>
                <w:rFonts w:ascii="Times New Roman" w:hAnsi="Times New Roman" w:cs="Times New Roman"/>
                <w:snapToGrid w:val="0"/>
                <w:sz w:val="12"/>
                <w:szCs w:val="12"/>
              </w:rPr>
              <w:br/>
              <w:t>ул. Привокзальная, 28а</w:t>
            </w:r>
          </w:p>
        </w:tc>
        <w:tc>
          <w:tcPr>
            <w:tcW w:w="529"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w:t>
            </w:r>
          </w:p>
        </w:tc>
      </w:tr>
      <w:tr w:rsidR="006C3497" w:rsidRPr="005A45C6" w:rsidTr="00580BC2">
        <w:trPr>
          <w:tblHeader/>
        </w:trPr>
        <w:tc>
          <w:tcPr>
            <w:tcW w:w="344" w:type="pct"/>
            <w:vAlign w:val="center"/>
          </w:tcPr>
          <w:p w:rsidR="006C3497" w:rsidRPr="005A45C6" w:rsidRDefault="006C3497" w:rsidP="00925291">
            <w:pPr>
              <w:numPr>
                <w:ilvl w:val="0"/>
                <w:numId w:val="40"/>
              </w:numPr>
              <w:spacing w:after="0" w:line="240" w:lineRule="auto"/>
              <w:ind w:left="527" w:hanging="357"/>
              <w:jc w:val="center"/>
              <w:rPr>
                <w:rFonts w:ascii="Times New Roman" w:hAnsi="Times New Roman" w:cs="Times New Roman"/>
                <w:snapToGrid w:val="0"/>
                <w:sz w:val="12"/>
                <w:szCs w:val="12"/>
              </w:rPr>
            </w:pPr>
          </w:p>
        </w:tc>
        <w:tc>
          <w:tcPr>
            <w:tcW w:w="46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10+19.1</w:t>
            </w:r>
          </w:p>
        </w:tc>
        <w:tc>
          <w:tcPr>
            <w:tcW w:w="661"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водовод</w:t>
            </w:r>
          </w:p>
        </w:tc>
        <w:tc>
          <w:tcPr>
            <w:tcW w:w="43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89</w:t>
            </w:r>
          </w:p>
        </w:tc>
        <w:tc>
          <w:tcPr>
            <w:tcW w:w="430"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1.1</w:t>
            </w:r>
          </w:p>
        </w:tc>
        <w:tc>
          <w:tcPr>
            <w:tcW w:w="583"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85°</w:t>
            </w:r>
          </w:p>
        </w:tc>
        <w:tc>
          <w:tcPr>
            <w:tcW w:w="736"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АО «</w:t>
            </w:r>
            <w:proofErr w:type="spellStart"/>
            <w:r w:rsidRPr="005A45C6">
              <w:rPr>
                <w:rFonts w:ascii="Times New Roman" w:hAnsi="Times New Roman" w:cs="Times New Roman"/>
                <w:snapToGrid w:val="0"/>
                <w:sz w:val="12"/>
                <w:szCs w:val="12"/>
              </w:rPr>
              <w:t>Самаранефтегаз</w:t>
            </w:r>
            <w:proofErr w:type="spellEnd"/>
            <w:r w:rsidRPr="005A45C6">
              <w:rPr>
                <w:rFonts w:ascii="Times New Roman" w:hAnsi="Times New Roman" w:cs="Times New Roman"/>
                <w:snapToGrid w:val="0"/>
                <w:sz w:val="12"/>
                <w:szCs w:val="12"/>
              </w:rPr>
              <w:t>»</w:t>
            </w:r>
            <w:r w:rsidRPr="005A45C6">
              <w:rPr>
                <w:rFonts w:ascii="Times New Roman" w:hAnsi="Times New Roman" w:cs="Times New Roman"/>
                <w:snapToGrid w:val="0"/>
                <w:sz w:val="12"/>
                <w:szCs w:val="12"/>
              </w:rPr>
              <w:br/>
              <w:t>ЦЭРТ-1</w:t>
            </w:r>
          </w:p>
        </w:tc>
        <w:tc>
          <w:tcPr>
            <w:tcW w:w="813"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 xml:space="preserve">Самарская область, Сергиевский район, </w:t>
            </w:r>
            <w:r w:rsidRPr="005A45C6">
              <w:rPr>
                <w:rFonts w:ascii="Times New Roman" w:hAnsi="Times New Roman" w:cs="Times New Roman"/>
                <w:snapToGrid w:val="0"/>
                <w:sz w:val="12"/>
                <w:szCs w:val="12"/>
              </w:rPr>
              <w:br/>
            </w:r>
            <w:proofErr w:type="spellStart"/>
            <w:r w:rsidRPr="005A45C6">
              <w:rPr>
                <w:rFonts w:ascii="Times New Roman" w:hAnsi="Times New Roman" w:cs="Times New Roman"/>
                <w:snapToGrid w:val="0"/>
                <w:sz w:val="12"/>
                <w:szCs w:val="12"/>
              </w:rPr>
              <w:t>пгт</w:t>
            </w:r>
            <w:proofErr w:type="spellEnd"/>
            <w:r w:rsidRPr="005A45C6">
              <w:rPr>
                <w:rFonts w:ascii="Times New Roman" w:hAnsi="Times New Roman" w:cs="Times New Roman"/>
                <w:snapToGrid w:val="0"/>
                <w:sz w:val="12"/>
                <w:szCs w:val="12"/>
              </w:rPr>
              <w:t xml:space="preserve"> Суходол, </w:t>
            </w:r>
            <w:r w:rsidRPr="005A45C6">
              <w:rPr>
                <w:rFonts w:ascii="Times New Roman" w:hAnsi="Times New Roman" w:cs="Times New Roman"/>
                <w:snapToGrid w:val="0"/>
                <w:sz w:val="12"/>
                <w:szCs w:val="12"/>
              </w:rPr>
              <w:br/>
              <w:t>ул. Привокзальная, 28а</w:t>
            </w:r>
          </w:p>
        </w:tc>
        <w:tc>
          <w:tcPr>
            <w:tcW w:w="529"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w:t>
            </w:r>
          </w:p>
        </w:tc>
      </w:tr>
      <w:tr w:rsidR="006C3497" w:rsidRPr="005A45C6" w:rsidTr="00580BC2">
        <w:trPr>
          <w:tblHeader/>
        </w:trPr>
        <w:tc>
          <w:tcPr>
            <w:tcW w:w="344" w:type="pct"/>
            <w:vAlign w:val="center"/>
          </w:tcPr>
          <w:p w:rsidR="006C3497" w:rsidRPr="005A45C6" w:rsidRDefault="006C3497" w:rsidP="00925291">
            <w:pPr>
              <w:numPr>
                <w:ilvl w:val="0"/>
                <w:numId w:val="40"/>
              </w:numPr>
              <w:spacing w:after="0" w:line="240" w:lineRule="auto"/>
              <w:ind w:left="527" w:hanging="357"/>
              <w:jc w:val="center"/>
              <w:rPr>
                <w:rFonts w:ascii="Times New Roman" w:hAnsi="Times New Roman" w:cs="Times New Roman"/>
                <w:snapToGrid w:val="0"/>
                <w:sz w:val="12"/>
                <w:szCs w:val="12"/>
              </w:rPr>
            </w:pPr>
          </w:p>
        </w:tc>
        <w:tc>
          <w:tcPr>
            <w:tcW w:w="46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10+20.5</w:t>
            </w:r>
          </w:p>
        </w:tc>
        <w:tc>
          <w:tcPr>
            <w:tcW w:w="661"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водовод</w:t>
            </w:r>
          </w:p>
        </w:tc>
        <w:tc>
          <w:tcPr>
            <w:tcW w:w="43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114</w:t>
            </w:r>
          </w:p>
        </w:tc>
        <w:tc>
          <w:tcPr>
            <w:tcW w:w="430"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1.5</w:t>
            </w:r>
          </w:p>
        </w:tc>
        <w:tc>
          <w:tcPr>
            <w:tcW w:w="583"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60°</w:t>
            </w:r>
          </w:p>
        </w:tc>
        <w:tc>
          <w:tcPr>
            <w:tcW w:w="736"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АО «</w:t>
            </w:r>
            <w:proofErr w:type="spellStart"/>
            <w:r w:rsidRPr="005A45C6">
              <w:rPr>
                <w:rFonts w:ascii="Times New Roman" w:hAnsi="Times New Roman" w:cs="Times New Roman"/>
                <w:snapToGrid w:val="0"/>
                <w:sz w:val="12"/>
                <w:szCs w:val="12"/>
              </w:rPr>
              <w:t>Самаранефтегаз</w:t>
            </w:r>
            <w:proofErr w:type="spellEnd"/>
            <w:r w:rsidRPr="005A45C6">
              <w:rPr>
                <w:rFonts w:ascii="Times New Roman" w:hAnsi="Times New Roman" w:cs="Times New Roman"/>
                <w:snapToGrid w:val="0"/>
                <w:sz w:val="12"/>
                <w:szCs w:val="12"/>
              </w:rPr>
              <w:t>»</w:t>
            </w:r>
            <w:r w:rsidRPr="005A45C6">
              <w:rPr>
                <w:rFonts w:ascii="Times New Roman" w:hAnsi="Times New Roman" w:cs="Times New Roman"/>
                <w:snapToGrid w:val="0"/>
                <w:sz w:val="12"/>
                <w:szCs w:val="12"/>
              </w:rPr>
              <w:br/>
              <w:t>ЦЭРТ-1</w:t>
            </w:r>
          </w:p>
        </w:tc>
        <w:tc>
          <w:tcPr>
            <w:tcW w:w="813"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 xml:space="preserve">Самарская область, Сергиевский район, </w:t>
            </w:r>
            <w:r w:rsidRPr="005A45C6">
              <w:rPr>
                <w:rFonts w:ascii="Times New Roman" w:hAnsi="Times New Roman" w:cs="Times New Roman"/>
                <w:snapToGrid w:val="0"/>
                <w:sz w:val="12"/>
                <w:szCs w:val="12"/>
              </w:rPr>
              <w:br/>
            </w:r>
            <w:proofErr w:type="spellStart"/>
            <w:r w:rsidRPr="005A45C6">
              <w:rPr>
                <w:rFonts w:ascii="Times New Roman" w:hAnsi="Times New Roman" w:cs="Times New Roman"/>
                <w:snapToGrid w:val="0"/>
                <w:sz w:val="12"/>
                <w:szCs w:val="12"/>
              </w:rPr>
              <w:t>пгт</w:t>
            </w:r>
            <w:proofErr w:type="spellEnd"/>
            <w:r w:rsidRPr="005A45C6">
              <w:rPr>
                <w:rFonts w:ascii="Times New Roman" w:hAnsi="Times New Roman" w:cs="Times New Roman"/>
                <w:snapToGrid w:val="0"/>
                <w:sz w:val="12"/>
                <w:szCs w:val="12"/>
              </w:rPr>
              <w:t xml:space="preserve"> Суходол, </w:t>
            </w:r>
            <w:r w:rsidRPr="005A45C6">
              <w:rPr>
                <w:rFonts w:ascii="Times New Roman" w:hAnsi="Times New Roman" w:cs="Times New Roman"/>
                <w:snapToGrid w:val="0"/>
                <w:sz w:val="12"/>
                <w:szCs w:val="12"/>
              </w:rPr>
              <w:br/>
              <w:t>ул. Привокзальная, 28а</w:t>
            </w:r>
          </w:p>
        </w:tc>
        <w:tc>
          <w:tcPr>
            <w:tcW w:w="529"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w:t>
            </w:r>
          </w:p>
        </w:tc>
      </w:tr>
      <w:tr w:rsidR="006C3497" w:rsidRPr="005A45C6" w:rsidTr="00580BC2">
        <w:trPr>
          <w:tblHeader/>
        </w:trPr>
        <w:tc>
          <w:tcPr>
            <w:tcW w:w="344" w:type="pct"/>
            <w:vAlign w:val="center"/>
          </w:tcPr>
          <w:p w:rsidR="006C3497" w:rsidRPr="005A45C6" w:rsidRDefault="006C3497" w:rsidP="00925291">
            <w:pPr>
              <w:numPr>
                <w:ilvl w:val="0"/>
                <w:numId w:val="40"/>
              </w:numPr>
              <w:spacing w:after="0" w:line="240" w:lineRule="auto"/>
              <w:ind w:left="527" w:hanging="357"/>
              <w:jc w:val="center"/>
              <w:rPr>
                <w:rFonts w:ascii="Times New Roman" w:hAnsi="Times New Roman" w:cs="Times New Roman"/>
                <w:snapToGrid w:val="0"/>
                <w:sz w:val="12"/>
                <w:szCs w:val="12"/>
              </w:rPr>
            </w:pPr>
          </w:p>
        </w:tc>
        <w:tc>
          <w:tcPr>
            <w:tcW w:w="46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10+47.3</w:t>
            </w:r>
          </w:p>
        </w:tc>
        <w:tc>
          <w:tcPr>
            <w:tcW w:w="661"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 xml:space="preserve">водовод </w:t>
            </w:r>
            <w:proofErr w:type="spellStart"/>
            <w:r w:rsidRPr="005A45C6">
              <w:rPr>
                <w:rFonts w:ascii="Times New Roman" w:hAnsi="Times New Roman" w:cs="Times New Roman"/>
                <w:sz w:val="12"/>
                <w:szCs w:val="12"/>
              </w:rPr>
              <w:t>нед</w:t>
            </w:r>
            <w:proofErr w:type="spellEnd"/>
            <w:r w:rsidRPr="005A45C6">
              <w:rPr>
                <w:rFonts w:ascii="Times New Roman" w:hAnsi="Times New Roman" w:cs="Times New Roman"/>
                <w:sz w:val="12"/>
                <w:szCs w:val="12"/>
              </w:rPr>
              <w:t>.</w:t>
            </w:r>
          </w:p>
        </w:tc>
        <w:tc>
          <w:tcPr>
            <w:tcW w:w="43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89</w:t>
            </w:r>
          </w:p>
        </w:tc>
        <w:tc>
          <w:tcPr>
            <w:tcW w:w="430"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1.1</w:t>
            </w:r>
          </w:p>
        </w:tc>
        <w:tc>
          <w:tcPr>
            <w:tcW w:w="583"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85°</w:t>
            </w:r>
          </w:p>
        </w:tc>
        <w:tc>
          <w:tcPr>
            <w:tcW w:w="736"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АО «</w:t>
            </w:r>
            <w:proofErr w:type="spellStart"/>
            <w:r w:rsidRPr="005A45C6">
              <w:rPr>
                <w:rFonts w:ascii="Times New Roman" w:hAnsi="Times New Roman" w:cs="Times New Roman"/>
                <w:snapToGrid w:val="0"/>
                <w:sz w:val="12"/>
                <w:szCs w:val="12"/>
              </w:rPr>
              <w:t>Самаранефтегаз</w:t>
            </w:r>
            <w:proofErr w:type="spellEnd"/>
            <w:r w:rsidRPr="005A45C6">
              <w:rPr>
                <w:rFonts w:ascii="Times New Roman" w:hAnsi="Times New Roman" w:cs="Times New Roman"/>
                <w:snapToGrid w:val="0"/>
                <w:sz w:val="12"/>
                <w:szCs w:val="12"/>
              </w:rPr>
              <w:t>»</w:t>
            </w:r>
            <w:r w:rsidRPr="005A45C6">
              <w:rPr>
                <w:rFonts w:ascii="Times New Roman" w:hAnsi="Times New Roman" w:cs="Times New Roman"/>
                <w:snapToGrid w:val="0"/>
                <w:sz w:val="12"/>
                <w:szCs w:val="12"/>
              </w:rPr>
              <w:br/>
              <w:t>ЦЭРТ-1</w:t>
            </w:r>
          </w:p>
        </w:tc>
        <w:tc>
          <w:tcPr>
            <w:tcW w:w="813"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 xml:space="preserve">Самарская область, Сергиевский район, </w:t>
            </w:r>
            <w:r w:rsidRPr="005A45C6">
              <w:rPr>
                <w:rFonts w:ascii="Times New Roman" w:hAnsi="Times New Roman" w:cs="Times New Roman"/>
                <w:snapToGrid w:val="0"/>
                <w:sz w:val="12"/>
                <w:szCs w:val="12"/>
              </w:rPr>
              <w:br/>
            </w:r>
            <w:proofErr w:type="spellStart"/>
            <w:r w:rsidRPr="005A45C6">
              <w:rPr>
                <w:rFonts w:ascii="Times New Roman" w:hAnsi="Times New Roman" w:cs="Times New Roman"/>
                <w:snapToGrid w:val="0"/>
                <w:sz w:val="12"/>
                <w:szCs w:val="12"/>
              </w:rPr>
              <w:t>пгт</w:t>
            </w:r>
            <w:proofErr w:type="spellEnd"/>
            <w:r w:rsidRPr="005A45C6">
              <w:rPr>
                <w:rFonts w:ascii="Times New Roman" w:hAnsi="Times New Roman" w:cs="Times New Roman"/>
                <w:snapToGrid w:val="0"/>
                <w:sz w:val="12"/>
                <w:szCs w:val="12"/>
              </w:rPr>
              <w:t xml:space="preserve"> Суходол, </w:t>
            </w:r>
            <w:r w:rsidRPr="005A45C6">
              <w:rPr>
                <w:rFonts w:ascii="Times New Roman" w:hAnsi="Times New Roman" w:cs="Times New Roman"/>
                <w:snapToGrid w:val="0"/>
                <w:sz w:val="12"/>
                <w:szCs w:val="12"/>
              </w:rPr>
              <w:br/>
              <w:t>ул. Привокзальная, 28а</w:t>
            </w:r>
          </w:p>
        </w:tc>
        <w:tc>
          <w:tcPr>
            <w:tcW w:w="529"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w:t>
            </w:r>
          </w:p>
        </w:tc>
      </w:tr>
      <w:tr w:rsidR="006C3497" w:rsidRPr="005A45C6" w:rsidTr="00580BC2">
        <w:trPr>
          <w:tblHeader/>
        </w:trPr>
        <w:tc>
          <w:tcPr>
            <w:tcW w:w="344" w:type="pct"/>
            <w:vAlign w:val="center"/>
          </w:tcPr>
          <w:p w:rsidR="006C3497" w:rsidRPr="005A45C6" w:rsidRDefault="006C3497" w:rsidP="00925291">
            <w:pPr>
              <w:numPr>
                <w:ilvl w:val="0"/>
                <w:numId w:val="40"/>
              </w:numPr>
              <w:spacing w:after="0" w:line="240" w:lineRule="auto"/>
              <w:ind w:left="527" w:hanging="357"/>
              <w:jc w:val="center"/>
              <w:rPr>
                <w:rFonts w:ascii="Times New Roman" w:hAnsi="Times New Roman" w:cs="Times New Roman"/>
                <w:snapToGrid w:val="0"/>
                <w:sz w:val="12"/>
                <w:szCs w:val="12"/>
              </w:rPr>
            </w:pPr>
          </w:p>
        </w:tc>
        <w:tc>
          <w:tcPr>
            <w:tcW w:w="46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10+60.2</w:t>
            </w:r>
          </w:p>
        </w:tc>
        <w:tc>
          <w:tcPr>
            <w:tcW w:w="661"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водовод</w:t>
            </w:r>
          </w:p>
        </w:tc>
        <w:tc>
          <w:tcPr>
            <w:tcW w:w="43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89</w:t>
            </w:r>
          </w:p>
        </w:tc>
        <w:tc>
          <w:tcPr>
            <w:tcW w:w="430"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1.1</w:t>
            </w:r>
          </w:p>
        </w:tc>
        <w:tc>
          <w:tcPr>
            <w:tcW w:w="583"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80°</w:t>
            </w:r>
          </w:p>
        </w:tc>
        <w:tc>
          <w:tcPr>
            <w:tcW w:w="736"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АО «</w:t>
            </w:r>
            <w:proofErr w:type="spellStart"/>
            <w:r w:rsidRPr="005A45C6">
              <w:rPr>
                <w:rFonts w:ascii="Times New Roman" w:hAnsi="Times New Roman" w:cs="Times New Roman"/>
                <w:snapToGrid w:val="0"/>
                <w:sz w:val="12"/>
                <w:szCs w:val="12"/>
              </w:rPr>
              <w:t>Самаранефтегаз</w:t>
            </w:r>
            <w:proofErr w:type="spellEnd"/>
            <w:r w:rsidRPr="005A45C6">
              <w:rPr>
                <w:rFonts w:ascii="Times New Roman" w:hAnsi="Times New Roman" w:cs="Times New Roman"/>
                <w:snapToGrid w:val="0"/>
                <w:sz w:val="12"/>
                <w:szCs w:val="12"/>
              </w:rPr>
              <w:t>»</w:t>
            </w:r>
            <w:r w:rsidRPr="005A45C6">
              <w:rPr>
                <w:rFonts w:ascii="Times New Roman" w:hAnsi="Times New Roman" w:cs="Times New Roman"/>
                <w:snapToGrid w:val="0"/>
                <w:sz w:val="12"/>
                <w:szCs w:val="12"/>
              </w:rPr>
              <w:br/>
              <w:t>ЦЭРТ-1</w:t>
            </w:r>
          </w:p>
        </w:tc>
        <w:tc>
          <w:tcPr>
            <w:tcW w:w="813"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 xml:space="preserve">Самарская область, Сергиевский район, </w:t>
            </w:r>
            <w:r w:rsidRPr="005A45C6">
              <w:rPr>
                <w:rFonts w:ascii="Times New Roman" w:hAnsi="Times New Roman" w:cs="Times New Roman"/>
                <w:snapToGrid w:val="0"/>
                <w:sz w:val="12"/>
                <w:szCs w:val="12"/>
              </w:rPr>
              <w:br/>
            </w:r>
            <w:proofErr w:type="spellStart"/>
            <w:r w:rsidRPr="005A45C6">
              <w:rPr>
                <w:rFonts w:ascii="Times New Roman" w:hAnsi="Times New Roman" w:cs="Times New Roman"/>
                <w:snapToGrid w:val="0"/>
                <w:sz w:val="12"/>
                <w:szCs w:val="12"/>
              </w:rPr>
              <w:t>пгт</w:t>
            </w:r>
            <w:proofErr w:type="spellEnd"/>
            <w:r w:rsidRPr="005A45C6">
              <w:rPr>
                <w:rFonts w:ascii="Times New Roman" w:hAnsi="Times New Roman" w:cs="Times New Roman"/>
                <w:snapToGrid w:val="0"/>
                <w:sz w:val="12"/>
                <w:szCs w:val="12"/>
              </w:rPr>
              <w:t xml:space="preserve"> Суходол, </w:t>
            </w:r>
            <w:r w:rsidRPr="005A45C6">
              <w:rPr>
                <w:rFonts w:ascii="Times New Roman" w:hAnsi="Times New Roman" w:cs="Times New Roman"/>
                <w:snapToGrid w:val="0"/>
                <w:sz w:val="12"/>
                <w:szCs w:val="12"/>
              </w:rPr>
              <w:br/>
              <w:t>ул. Привокзальная, 28а</w:t>
            </w:r>
          </w:p>
        </w:tc>
        <w:tc>
          <w:tcPr>
            <w:tcW w:w="529"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w:t>
            </w:r>
          </w:p>
        </w:tc>
      </w:tr>
      <w:tr w:rsidR="006C3497" w:rsidRPr="005A45C6" w:rsidTr="00580BC2">
        <w:trPr>
          <w:tblHeader/>
        </w:trPr>
        <w:tc>
          <w:tcPr>
            <w:tcW w:w="344" w:type="pct"/>
            <w:vAlign w:val="center"/>
          </w:tcPr>
          <w:p w:rsidR="006C3497" w:rsidRPr="005A45C6" w:rsidRDefault="006C3497" w:rsidP="00925291">
            <w:pPr>
              <w:numPr>
                <w:ilvl w:val="0"/>
                <w:numId w:val="40"/>
              </w:numPr>
              <w:spacing w:after="0" w:line="240" w:lineRule="auto"/>
              <w:ind w:left="527" w:hanging="357"/>
              <w:jc w:val="center"/>
              <w:rPr>
                <w:rFonts w:ascii="Times New Roman" w:hAnsi="Times New Roman" w:cs="Times New Roman"/>
                <w:snapToGrid w:val="0"/>
                <w:sz w:val="12"/>
                <w:szCs w:val="12"/>
              </w:rPr>
            </w:pPr>
          </w:p>
        </w:tc>
        <w:tc>
          <w:tcPr>
            <w:tcW w:w="46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10+64.4</w:t>
            </w:r>
          </w:p>
        </w:tc>
        <w:tc>
          <w:tcPr>
            <w:tcW w:w="661"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водовод</w:t>
            </w:r>
          </w:p>
        </w:tc>
        <w:tc>
          <w:tcPr>
            <w:tcW w:w="43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89</w:t>
            </w:r>
          </w:p>
        </w:tc>
        <w:tc>
          <w:tcPr>
            <w:tcW w:w="430"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0.8</w:t>
            </w:r>
          </w:p>
        </w:tc>
        <w:tc>
          <w:tcPr>
            <w:tcW w:w="583"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83°</w:t>
            </w:r>
          </w:p>
        </w:tc>
        <w:tc>
          <w:tcPr>
            <w:tcW w:w="736"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АО «</w:t>
            </w:r>
            <w:proofErr w:type="spellStart"/>
            <w:r w:rsidRPr="005A45C6">
              <w:rPr>
                <w:rFonts w:ascii="Times New Roman" w:hAnsi="Times New Roman" w:cs="Times New Roman"/>
                <w:snapToGrid w:val="0"/>
                <w:sz w:val="12"/>
                <w:szCs w:val="12"/>
              </w:rPr>
              <w:t>Самаранефтегаз</w:t>
            </w:r>
            <w:proofErr w:type="spellEnd"/>
            <w:r w:rsidRPr="005A45C6">
              <w:rPr>
                <w:rFonts w:ascii="Times New Roman" w:hAnsi="Times New Roman" w:cs="Times New Roman"/>
                <w:snapToGrid w:val="0"/>
                <w:sz w:val="12"/>
                <w:szCs w:val="12"/>
              </w:rPr>
              <w:t>»</w:t>
            </w:r>
            <w:r w:rsidRPr="005A45C6">
              <w:rPr>
                <w:rFonts w:ascii="Times New Roman" w:hAnsi="Times New Roman" w:cs="Times New Roman"/>
                <w:snapToGrid w:val="0"/>
                <w:sz w:val="12"/>
                <w:szCs w:val="12"/>
              </w:rPr>
              <w:br/>
              <w:t>ЦЭРТ-1</w:t>
            </w:r>
          </w:p>
        </w:tc>
        <w:tc>
          <w:tcPr>
            <w:tcW w:w="813"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 xml:space="preserve">Самарская область, Сергиевский район, </w:t>
            </w:r>
            <w:r w:rsidRPr="005A45C6">
              <w:rPr>
                <w:rFonts w:ascii="Times New Roman" w:hAnsi="Times New Roman" w:cs="Times New Roman"/>
                <w:snapToGrid w:val="0"/>
                <w:sz w:val="12"/>
                <w:szCs w:val="12"/>
              </w:rPr>
              <w:br/>
            </w:r>
            <w:proofErr w:type="spellStart"/>
            <w:r w:rsidRPr="005A45C6">
              <w:rPr>
                <w:rFonts w:ascii="Times New Roman" w:hAnsi="Times New Roman" w:cs="Times New Roman"/>
                <w:snapToGrid w:val="0"/>
                <w:sz w:val="12"/>
                <w:szCs w:val="12"/>
              </w:rPr>
              <w:t>пгт</w:t>
            </w:r>
            <w:proofErr w:type="spellEnd"/>
            <w:r w:rsidRPr="005A45C6">
              <w:rPr>
                <w:rFonts w:ascii="Times New Roman" w:hAnsi="Times New Roman" w:cs="Times New Roman"/>
                <w:snapToGrid w:val="0"/>
                <w:sz w:val="12"/>
                <w:szCs w:val="12"/>
              </w:rPr>
              <w:t xml:space="preserve"> Суходол, </w:t>
            </w:r>
            <w:r w:rsidRPr="005A45C6">
              <w:rPr>
                <w:rFonts w:ascii="Times New Roman" w:hAnsi="Times New Roman" w:cs="Times New Roman"/>
                <w:snapToGrid w:val="0"/>
                <w:sz w:val="12"/>
                <w:szCs w:val="12"/>
              </w:rPr>
              <w:br/>
              <w:t>ул. Привокзальная, 28а</w:t>
            </w:r>
          </w:p>
        </w:tc>
        <w:tc>
          <w:tcPr>
            <w:tcW w:w="529"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w:t>
            </w:r>
          </w:p>
        </w:tc>
      </w:tr>
      <w:tr w:rsidR="006C3497" w:rsidRPr="005A45C6" w:rsidTr="00580BC2">
        <w:trPr>
          <w:tblHeader/>
        </w:trPr>
        <w:tc>
          <w:tcPr>
            <w:tcW w:w="344" w:type="pct"/>
            <w:vAlign w:val="center"/>
          </w:tcPr>
          <w:p w:rsidR="006C3497" w:rsidRPr="005A45C6" w:rsidRDefault="006C3497" w:rsidP="00925291">
            <w:pPr>
              <w:numPr>
                <w:ilvl w:val="0"/>
                <w:numId w:val="40"/>
              </w:numPr>
              <w:spacing w:after="0" w:line="240" w:lineRule="auto"/>
              <w:ind w:left="527" w:hanging="357"/>
              <w:jc w:val="center"/>
              <w:rPr>
                <w:rFonts w:ascii="Times New Roman" w:hAnsi="Times New Roman" w:cs="Times New Roman"/>
                <w:snapToGrid w:val="0"/>
                <w:sz w:val="12"/>
                <w:szCs w:val="12"/>
              </w:rPr>
            </w:pPr>
          </w:p>
        </w:tc>
        <w:tc>
          <w:tcPr>
            <w:tcW w:w="46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12+58.1</w:t>
            </w:r>
          </w:p>
        </w:tc>
        <w:tc>
          <w:tcPr>
            <w:tcW w:w="661"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водовод</w:t>
            </w:r>
          </w:p>
        </w:tc>
        <w:tc>
          <w:tcPr>
            <w:tcW w:w="43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114</w:t>
            </w:r>
          </w:p>
        </w:tc>
        <w:tc>
          <w:tcPr>
            <w:tcW w:w="430"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1.5</w:t>
            </w:r>
          </w:p>
        </w:tc>
        <w:tc>
          <w:tcPr>
            <w:tcW w:w="583"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89°</w:t>
            </w:r>
          </w:p>
        </w:tc>
        <w:tc>
          <w:tcPr>
            <w:tcW w:w="736"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АО «</w:t>
            </w:r>
            <w:proofErr w:type="spellStart"/>
            <w:r w:rsidRPr="005A45C6">
              <w:rPr>
                <w:rFonts w:ascii="Times New Roman" w:hAnsi="Times New Roman" w:cs="Times New Roman"/>
                <w:snapToGrid w:val="0"/>
                <w:sz w:val="12"/>
                <w:szCs w:val="12"/>
              </w:rPr>
              <w:t>Самаранефтегаз</w:t>
            </w:r>
            <w:proofErr w:type="spellEnd"/>
            <w:r w:rsidRPr="005A45C6">
              <w:rPr>
                <w:rFonts w:ascii="Times New Roman" w:hAnsi="Times New Roman" w:cs="Times New Roman"/>
                <w:snapToGrid w:val="0"/>
                <w:sz w:val="12"/>
                <w:szCs w:val="12"/>
              </w:rPr>
              <w:t>»</w:t>
            </w:r>
            <w:r w:rsidRPr="005A45C6">
              <w:rPr>
                <w:rFonts w:ascii="Times New Roman" w:hAnsi="Times New Roman" w:cs="Times New Roman"/>
                <w:snapToGrid w:val="0"/>
                <w:sz w:val="12"/>
                <w:szCs w:val="12"/>
              </w:rPr>
              <w:br/>
              <w:t>ЦЭРТ-1</w:t>
            </w:r>
          </w:p>
        </w:tc>
        <w:tc>
          <w:tcPr>
            <w:tcW w:w="813"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 xml:space="preserve">Самарская область, Сергиевский район, </w:t>
            </w:r>
            <w:r w:rsidRPr="005A45C6">
              <w:rPr>
                <w:rFonts w:ascii="Times New Roman" w:hAnsi="Times New Roman" w:cs="Times New Roman"/>
                <w:snapToGrid w:val="0"/>
                <w:sz w:val="12"/>
                <w:szCs w:val="12"/>
              </w:rPr>
              <w:br/>
            </w:r>
            <w:proofErr w:type="spellStart"/>
            <w:r w:rsidRPr="005A45C6">
              <w:rPr>
                <w:rFonts w:ascii="Times New Roman" w:hAnsi="Times New Roman" w:cs="Times New Roman"/>
                <w:snapToGrid w:val="0"/>
                <w:sz w:val="12"/>
                <w:szCs w:val="12"/>
              </w:rPr>
              <w:t>пгт</w:t>
            </w:r>
            <w:proofErr w:type="spellEnd"/>
            <w:r w:rsidRPr="005A45C6">
              <w:rPr>
                <w:rFonts w:ascii="Times New Roman" w:hAnsi="Times New Roman" w:cs="Times New Roman"/>
                <w:snapToGrid w:val="0"/>
                <w:sz w:val="12"/>
                <w:szCs w:val="12"/>
              </w:rPr>
              <w:t xml:space="preserve"> Суходол, </w:t>
            </w:r>
            <w:r w:rsidRPr="005A45C6">
              <w:rPr>
                <w:rFonts w:ascii="Times New Roman" w:hAnsi="Times New Roman" w:cs="Times New Roman"/>
                <w:snapToGrid w:val="0"/>
                <w:sz w:val="12"/>
                <w:szCs w:val="12"/>
              </w:rPr>
              <w:br/>
              <w:t>ул. Привокзальная, 28а</w:t>
            </w:r>
          </w:p>
        </w:tc>
        <w:tc>
          <w:tcPr>
            <w:tcW w:w="529"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w:t>
            </w:r>
          </w:p>
        </w:tc>
      </w:tr>
      <w:tr w:rsidR="006C3497" w:rsidRPr="005A45C6" w:rsidTr="00580BC2">
        <w:trPr>
          <w:tblHeader/>
        </w:trPr>
        <w:tc>
          <w:tcPr>
            <w:tcW w:w="344" w:type="pct"/>
            <w:vAlign w:val="center"/>
          </w:tcPr>
          <w:p w:rsidR="006C3497" w:rsidRPr="005A45C6" w:rsidRDefault="006C3497" w:rsidP="00925291">
            <w:pPr>
              <w:numPr>
                <w:ilvl w:val="0"/>
                <w:numId w:val="40"/>
              </w:numPr>
              <w:spacing w:after="0" w:line="240" w:lineRule="auto"/>
              <w:ind w:left="527" w:hanging="357"/>
              <w:jc w:val="center"/>
              <w:rPr>
                <w:rFonts w:ascii="Times New Roman" w:hAnsi="Times New Roman" w:cs="Times New Roman"/>
                <w:snapToGrid w:val="0"/>
                <w:sz w:val="12"/>
                <w:szCs w:val="12"/>
              </w:rPr>
            </w:pPr>
          </w:p>
        </w:tc>
        <w:tc>
          <w:tcPr>
            <w:tcW w:w="46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12+74.0</w:t>
            </w:r>
          </w:p>
        </w:tc>
        <w:tc>
          <w:tcPr>
            <w:tcW w:w="661" w:type="pct"/>
            <w:vAlign w:val="center"/>
          </w:tcPr>
          <w:p w:rsidR="006C3497" w:rsidRPr="005A45C6" w:rsidRDefault="006C3497" w:rsidP="006C3497">
            <w:pPr>
              <w:spacing w:after="0" w:line="240" w:lineRule="auto"/>
              <w:jc w:val="center"/>
              <w:rPr>
                <w:rFonts w:ascii="Times New Roman" w:hAnsi="Times New Roman" w:cs="Times New Roman"/>
                <w:sz w:val="12"/>
                <w:szCs w:val="12"/>
              </w:rPr>
            </w:pPr>
            <w:proofErr w:type="gramStart"/>
            <w:r w:rsidRPr="005A45C6">
              <w:rPr>
                <w:rFonts w:ascii="Times New Roman" w:hAnsi="Times New Roman" w:cs="Times New Roman"/>
                <w:sz w:val="12"/>
                <w:szCs w:val="12"/>
              </w:rPr>
              <w:t>ВЛ</w:t>
            </w:r>
            <w:proofErr w:type="gramEnd"/>
            <w:r w:rsidRPr="005A45C6">
              <w:rPr>
                <w:rFonts w:ascii="Times New Roman" w:hAnsi="Times New Roman" w:cs="Times New Roman"/>
                <w:sz w:val="12"/>
                <w:szCs w:val="12"/>
              </w:rPr>
              <w:t xml:space="preserve"> 6 </w:t>
            </w:r>
            <w:proofErr w:type="spellStart"/>
            <w:r w:rsidRPr="005A45C6">
              <w:rPr>
                <w:rFonts w:ascii="Times New Roman" w:hAnsi="Times New Roman" w:cs="Times New Roman"/>
                <w:sz w:val="12"/>
                <w:szCs w:val="12"/>
              </w:rPr>
              <w:t>кВ</w:t>
            </w:r>
            <w:proofErr w:type="spellEnd"/>
            <w:r w:rsidRPr="005A45C6">
              <w:rPr>
                <w:rFonts w:ascii="Times New Roman" w:hAnsi="Times New Roman" w:cs="Times New Roman"/>
                <w:sz w:val="12"/>
                <w:szCs w:val="12"/>
              </w:rPr>
              <w:t xml:space="preserve"> 3 пр. ф.8 ПС 110/35/6 </w:t>
            </w:r>
            <w:proofErr w:type="spellStart"/>
            <w:r w:rsidRPr="005A45C6">
              <w:rPr>
                <w:rFonts w:ascii="Times New Roman" w:hAnsi="Times New Roman" w:cs="Times New Roman"/>
                <w:sz w:val="12"/>
                <w:szCs w:val="12"/>
              </w:rPr>
              <w:t>кВ</w:t>
            </w:r>
            <w:proofErr w:type="spellEnd"/>
            <w:r w:rsidRPr="005A45C6">
              <w:rPr>
                <w:rFonts w:ascii="Times New Roman" w:hAnsi="Times New Roman" w:cs="Times New Roman"/>
                <w:sz w:val="12"/>
                <w:szCs w:val="12"/>
              </w:rPr>
              <w:t xml:space="preserve"> </w:t>
            </w:r>
            <w:proofErr w:type="spellStart"/>
            <w:r w:rsidRPr="005A45C6">
              <w:rPr>
                <w:rFonts w:ascii="Times New Roman" w:hAnsi="Times New Roman" w:cs="Times New Roman"/>
                <w:sz w:val="12"/>
                <w:szCs w:val="12"/>
              </w:rPr>
              <w:t>Радаевская</w:t>
            </w:r>
            <w:proofErr w:type="spellEnd"/>
          </w:p>
        </w:tc>
        <w:tc>
          <w:tcPr>
            <w:tcW w:w="43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w:t>
            </w:r>
          </w:p>
        </w:tc>
        <w:tc>
          <w:tcPr>
            <w:tcW w:w="430"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w:t>
            </w:r>
          </w:p>
        </w:tc>
        <w:tc>
          <w:tcPr>
            <w:tcW w:w="583"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89°</w:t>
            </w:r>
          </w:p>
        </w:tc>
        <w:tc>
          <w:tcPr>
            <w:tcW w:w="736"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АО «</w:t>
            </w:r>
            <w:proofErr w:type="spellStart"/>
            <w:r w:rsidRPr="005A45C6">
              <w:rPr>
                <w:rFonts w:ascii="Times New Roman" w:hAnsi="Times New Roman" w:cs="Times New Roman"/>
                <w:snapToGrid w:val="0"/>
                <w:sz w:val="12"/>
                <w:szCs w:val="12"/>
              </w:rPr>
              <w:t>Самаранефтегаз</w:t>
            </w:r>
            <w:proofErr w:type="spellEnd"/>
            <w:r w:rsidRPr="005A45C6">
              <w:rPr>
                <w:rFonts w:ascii="Times New Roman" w:hAnsi="Times New Roman" w:cs="Times New Roman"/>
                <w:snapToGrid w:val="0"/>
                <w:sz w:val="12"/>
                <w:szCs w:val="12"/>
              </w:rPr>
              <w:t>»</w:t>
            </w:r>
            <w:r w:rsidRPr="005A45C6">
              <w:rPr>
                <w:rFonts w:ascii="Times New Roman" w:hAnsi="Times New Roman" w:cs="Times New Roman"/>
                <w:snapToGrid w:val="0"/>
                <w:sz w:val="12"/>
                <w:szCs w:val="12"/>
              </w:rPr>
              <w:br/>
              <w:t>ЦЭЭ-3</w:t>
            </w:r>
          </w:p>
        </w:tc>
        <w:tc>
          <w:tcPr>
            <w:tcW w:w="813"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 xml:space="preserve">Самарская область, Сергиевский район, </w:t>
            </w:r>
            <w:proofErr w:type="spellStart"/>
            <w:r w:rsidRPr="005A45C6">
              <w:rPr>
                <w:rFonts w:ascii="Times New Roman" w:hAnsi="Times New Roman" w:cs="Times New Roman"/>
                <w:snapToGrid w:val="0"/>
                <w:sz w:val="12"/>
                <w:szCs w:val="12"/>
              </w:rPr>
              <w:t>пгт</w:t>
            </w:r>
            <w:proofErr w:type="spellEnd"/>
            <w:r w:rsidRPr="005A45C6">
              <w:rPr>
                <w:rFonts w:ascii="Times New Roman" w:hAnsi="Times New Roman" w:cs="Times New Roman"/>
                <w:snapToGrid w:val="0"/>
                <w:sz w:val="12"/>
                <w:szCs w:val="12"/>
              </w:rPr>
              <w:t xml:space="preserve"> Суходол, </w:t>
            </w:r>
            <w:proofErr w:type="spellStart"/>
            <w:r w:rsidRPr="005A45C6">
              <w:rPr>
                <w:rFonts w:ascii="Times New Roman" w:hAnsi="Times New Roman" w:cs="Times New Roman"/>
                <w:snapToGrid w:val="0"/>
                <w:sz w:val="12"/>
                <w:szCs w:val="12"/>
              </w:rPr>
              <w:t>Промзона</w:t>
            </w:r>
            <w:proofErr w:type="spellEnd"/>
            <w:r w:rsidRPr="005A45C6">
              <w:rPr>
                <w:rFonts w:ascii="Times New Roman" w:hAnsi="Times New Roman" w:cs="Times New Roman"/>
                <w:snapToGrid w:val="0"/>
                <w:sz w:val="12"/>
                <w:szCs w:val="12"/>
              </w:rPr>
              <w:t>,</w:t>
            </w:r>
          </w:p>
        </w:tc>
        <w:tc>
          <w:tcPr>
            <w:tcW w:w="529"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 xml:space="preserve">Сближение с опорой № </w:t>
            </w:r>
            <w:proofErr w:type="gramStart"/>
            <w:r w:rsidRPr="005A45C6">
              <w:rPr>
                <w:rFonts w:ascii="Times New Roman" w:hAnsi="Times New Roman" w:cs="Times New Roman"/>
                <w:snapToGrid w:val="0"/>
                <w:sz w:val="12"/>
                <w:szCs w:val="12"/>
              </w:rPr>
              <w:t>м</w:t>
            </w:r>
            <w:proofErr w:type="gramEnd"/>
          </w:p>
        </w:tc>
      </w:tr>
      <w:tr w:rsidR="006C3497" w:rsidRPr="005A45C6" w:rsidTr="00580BC2">
        <w:trPr>
          <w:tblHeader/>
        </w:trPr>
        <w:tc>
          <w:tcPr>
            <w:tcW w:w="344" w:type="pct"/>
            <w:vAlign w:val="center"/>
          </w:tcPr>
          <w:p w:rsidR="006C3497" w:rsidRPr="005A45C6" w:rsidRDefault="006C3497" w:rsidP="00925291">
            <w:pPr>
              <w:numPr>
                <w:ilvl w:val="0"/>
                <w:numId w:val="40"/>
              </w:numPr>
              <w:spacing w:after="0" w:line="240" w:lineRule="auto"/>
              <w:ind w:left="527" w:hanging="357"/>
              <w:jc w:val="center"/>
              <w:rPr>
                <w:rFonts w:ascii="Times New Roman" w:hAnsi="Times New Roman" w:cs="Times New Roman"/>
                <w:snapToGrid w:val="0"/>
                <w:sz w:val="12"/>
                <w:szCs w:val="12"/>
              </w:rPr>
            </w:pPr>
          </w:p>
        </w:tc>
        <w:tc>
          <w:tcPr>
            <w:tcW w:w="46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12+98.2</w:t>
            </w:r>
          </w:p>
        </w:tc>
        <w:tc>
          <w:tcPr>
            <w:tcW w:w="661"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 xml:space="preserve">водовод </w:t>
            </w:r>
            <w:proofErr w:type="spellStart"/>
            <w:r w:rsidRPr="005A45C6">
              <w:rPr>
                <w:rFonts w:ascii="Times New Roman" w:hAnsi="Times New Roman" w:cs="Times New Roman"/>
                <w:sz w:val="12"/>
                <w:szCs w:val="12"/>
              </w:rPr>
              <w:t>нед</w:t>
            </w:r>
            <w:proofErr w:type="spellEnd"/>
            <w:r w:rsidRPr="005A45C6">
              <w:rPr>
                <w:rFonts w:ascii="Times New Roman" w:hAnsi="Times New Roman" w:cs="Times New Roman"/>
                <w:sz w:val="12"/>
                <w:szCs w:val="12"/>
              </w:rPr>
              <w:t>.</w:t>
            </w:r>
          </w:p>
        </w:tc>
        <w:tc>
          <w:tcPr>
            <w:tcW w:w="43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114</w:t>
            </w:r>
          </w:p>
        </w:tc>
        <w:tc>
          <w:tcPr>
            <w:tcW w:w="430"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2.3</w:t>
            </w:r>
          </w:p>
        </w:tc>
        <w:tc>
          <w:tcPr>
            <w:tcW w:w="583"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89°</w:t>
            </w:r>
          </w:p>
        </w:tc>
        <w:tc>
          <w:tcPr>
            <w:tcW w:w="736"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АО «</w:t>
            </w:r>
            <w:proofErr w:type="spellStart"/>
            <w:r w:rsidRPr="005A45C6">
              <w:rPr>
                <w:rFonts w:ascii="Times New Roman" w:hAnsi="Times New Roman" w:cs="Times New Roman"/>
                <w:snapToGrid w:val="0"/>
                <w:sz w:val="12"/>
                <w:szCs w:val="12"/>
              </w:rPr>
              <w:t>Самаранефтегаз</w:t>
            </w:r>
            <w:proofErr w:type="spellEnd"/>
            <w:r w:rsidRPr="005A45C6">
              <w:rPr>
                <w:rFonts w:ascii="Times New Roman" w:hAnsi="Times New Roman" w:cs="Times New Roman"/>
                <w:snapToGrid w:val="0"/>
                <w:sz w:val="12"/>
                <w:szCs w:val="12"/>
              </w:rPr>
              <w:t>»</w:t>
            </w:r>
            <w:r w:rsidRPr="005A45C6">
              <w:rPr>
                <w:rFonts w:ascii="Times New Roman" w:hAnsi="Times New Roman" w:cs="Times New Roman"/>
                <w:snapToGrid w:val="0"/>
                <w:sz w:val="12"/>
                <w:szCs w:val="12"/>
              </w:rPr>
              <w:br/>
              <w:t>ЦЭРТ-1</w:t>
            </w:r>
          </w:p>
        </w:tc>
        <w:tc>
          <w:tcPr>
            <w:tcW w:w="813"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 xml:space="preserve">Самарская область, Сергиевский район, </w:t>
            </w:r>
            <w:r w:rsidRPr="005A45C6">
              <w:rPr>
                <w:rFonts w:ascii="Times New Roman" w:hAnsi="Times New Roman" w:cs="Times New Roman"/>
                <w:snapToGrid w:val="0"/>
                <w:sz w:val="12"/>
                <w:szCs w:val="12"/>
              </w:rPr>
              <w:br/>
            </w:r>
            <w:proofErr w:type="spellStart"/>
            <w:r w:rsidRPr="005A45C6">
              <w:rPr>
                <w:rFonts w:ascii="Times New Roman" w:hAnsi="Times New Roman" w:cs="Times New Roman"/>
                <w:snapToGrid w:val="0"/>
                <w:sz w:val="12"/>
                <w:szCs w:val="12"/>
              </w:rPr>
              <w:t>пгт</w:t>
            </w:r>
            <w:proofErr w:type="spellEnd"/>
            <w:r w:rsidRPr="005A45C6">
              <w:rPr>
                <w:rFonts w:ascii="Times New Roman" w:hAnsi="Times New Roman" w:cs="Times New Roman"/>
                <w:snapToGrid w:val="0"/>
                <w:sz w:val="12"/>
                <w:szCs w:val="12"/>
              </w:rPr>
              <w:t xml:space="preserve"> Суходол, </w:t>
            </w:r>
            <w:r w:rsidRPr="005A45C6">
              <w:rPr>
                <w:rFonts w:ascii="Times New Roman" w:hAnsi="Times New Roman" w:cs="Times New Roman"/>
                <w:snapToGrid w:val="0"/>
                <w:sz w:val="12"/>
                <w:szCs w:val="12"/>
              </w:rPr>
              <w:br/>
              <w:t>ул. Привокзальная, 28а</w:t>
            </w:r>
          </w:p>
        </w:tc>
        <w:tc>
          <w:tcPr>
            <w:tcW w:w="529"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w:t>
            </w:r>
          </w:p>
        </w:tc>
      </w:tr>
      <w:tr w:rsidR="006C3497" w:rsidRPr="005A45C6" w:rsidTr="00580BC2">
        <w:trPr>
          <w:tblHeader/>
        </w:trPr>
        <w:tc>
          <w:tcPr>
            <w:tcW w:w="344" w:type="pct"/>
            <w:vAlign w:val="center"/>
          </w:tcPr>
          <w:p w:rsidR="006C3497" w:rsidRPr="005A45C6" w:rsidRDefault="006C3497" w:rsidP="00925291">
            <w:pPr>
              <w:numPr>
                <w:ilvl w:val="0"/>
                <w:numId w:val="40"/>
              </w:numPr>
              <w:spacing w:after="0" w:line="240" w:lineRule="auto"/>
              <w:ind w:left="527" w:hanging="357"/>
              <w:jc w:val="center"/>
              <w:rPr>
                <w:rFonts w:ascii="Times New Roman" w:hAnsi="Times New Roman" w:cs="Times New Roman"/>
                <w:snapToGrid w:val="0"/>
                <w:sz w:val="12"/>
                <w:szCs w:val="12"/>
              </w:rPr>
            </w:pPr>
          </w:p>
        </w:tc>
        <w:tc>
          <w:tcPr>
            <w:tcW w:w="46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13+15.5</w:t>
            </w:r>
          </w:p>
        </w:tc>
        <w:tc>
          <w:tcPr>
            <w:tcW w:w="661"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нефтепровод</w:t>
            </w:r>
          </w:p>
        </w:tc>
        <w:tc>
          <w:tcPr>
            <w:tcW w:w="43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89</w:t>
            </w:r>
          </w:p>
        </w:tc>
        <w:tc>
          <w:tcPr>
            <w:tcW w:w="430"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0.8</w:t>
            </w:r>
          </w:p>
        </w:tc>
        <w:tc>
          <w:tcPr>
            <w:tcW w:w="583"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88°</w:t>
            </w:r>
          </w:p>
        </w:tc>
        <w:tc>
          <w:tcPr>
            <w:tcW w:w="736"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АО «</w:t>
            </w:r>
            <w:proofErr w:type="spellStart"/>
            <w:r w:rsidRPr="005A45C6">
              <w:rPr>
                <w:rFonts w:ascii="Times New Roman" w:hAnsi="Times New Roman" w:cs="Times New Roman"/>
                <w:snapToGrid w:val="0"/>
                <w:sz w:val="12"/>
                <w:szCs w:val="12"/>
              </w:rPr>
              <w:t>Самаранефтегаз</w:t>
            </w:r>
            <w:proofErr w:type="spellEnd"/>
            <w:r w:rsidRPr="005A45C6">
              <w:rPr>
                <w:rFonts w:ascii="Times New Roman" w:hAnsi="Times New Roman" w:cs="Times New Roman"/>
                <w:snapToGrid w:val="0"/>
                <w:sz w:val="12"/>
                <w:szCs w:val="12"/>
              </w:rPr>
              <w:t>»</w:t>
            </w:r>
            <w:r w:rsidRPr="005A45C6">
              <w:rPr>
                <w:rFonts w:ascii="Times New Roman" w:hAnsi="Times New Roman" w:cs="Times New Roman"/>
                <w:snapToGrid w:val="0"/>
                <w:sz w:val="12"/>
                <w:szCs w:val="12"/>
              </w:rPr>
              <w:br/>
              <w:t>ЦЭРТ-1</w:t>
            </w:r>
          </w:p>
        </w:tc>
        <w:tc>
          <w:tcPr>
            <w:tcW w:w="813"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 xml:space="preserve">Самарская область, Сергиевский район, </w:t>
            </w:r>
            <w:r w:rsidRPr="005A45C6">
              <w:rPr>
                <w:rFonts w:ascii="Times New Roman" w:hAnsi="Times New Roman" w:cs="Times New Roman"/>
                <w:snapToGrid w:val="0"/>
                <w:sz w:val="12"/>
                <w:szCs w:val="12"/>
              </w:rPr>
              <w:br/>
            </w:r>
            <w:proofErr w:type="spellStart"/>
            <w:r w:rsidRPr="005A45C6">
              <w:rPr>
                <w:rFonts w:ascii="Times New Roman" w:hAnsi="Times New Roman" w:cs="Times New Roman"/>
                <w:snapToGrid w:val="0"/>
                <w:sz w:val="12"/>
                <w:szCs w:val="12"/>
              </w:rPr>
              <w:t>пгт</w:t>
            </w:r>
            <w:proofErr w:type="spellEnd"/>
            <w:r w:rsidRPr="005A45C6">
              <w:rPr>
                <w:rFonts w:ascii="Times New Roman" w:hAnsi="Times New Roman" w:cs="Times New Roman"/>
                <w:snapToGrid w:val="0"/>
                <w:sz w:val="12"/>
                <w:szCs w:val="12"/>
              </w:rPr>
              <w:t xml:space="preserve"> Суходол, </w:t>
            </w:r>
            <w:r w:rsidRPr="005A45C6">
              <w:rPr>
                <w:rFonts w:ascii="Times New Roman" w:hAnsi="Times New Roman" w:cs="Times New Roman"/>
                <w:snapToGrid w:val="0"/>
                <w:sz w:val="12"/>
                <w:szCs w:val="12"/>
              </w:rPr>
              <w:br/>
              <w:t>ул. Привокзальная, 28а</w:t>
            </w:r>
          </w:p>
        </w:tc>
        <w:tc>
          <w:tcPr>
            <w:tcW w:w="529"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w:t>
            </w:r>
          </w:p>
        </w:tc>
      </w:tr>
      <w:tr w:rsidR="006C3497" w:rsidRPr="005A45C6" w:rsidTr="00580BC2">
        <w:trPr>
          <w:tblHeader/>
        </w:trPr>
        <w:tc>
          <w:tcPr>
            <w:tcW w:w="344" w:type="pct"/>
            <w:vAlign w:val="center"/>
          </w:tcPr>
          <w:p w:rsidR="006C3497" w:rsidRPr="005A45C6" w:rsidRDefault="006C3497" w:rsidP="00925291">
            <w:pPr>
              <w:numPr>
                <w:ilvl w:val="0"/>
                <w:numId w:val="40"/>
              </w:numPr>
              <w:spacing w:after="0" w:line="240" w:lineRule="auto"/>
              <w:ind w:left="527" w:hanging="357"/>
              <w:jc w:val="center"/>
              <w:rPr>
                <w:rFonts w:ascii="Times New Roman" w:hAnsi="Times New Roman" w:cs="Times New Roman"/>
                <w:snapToGrid w:val="0"/>
                <w:sz w:val="12"/>
                <w:szCs w:val="12"/>
              </w:rPr>
            </w:pPr>
          </w:p>
        </w:tc>
        <w:tc>
          <w:tcPr>
            <w:tcW w:w="46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13+22.2</w:t>
            </w:r>
          </w:p>
        </w:tc>
        <w:tc>
          <w:tcPr>
            <w:tcW w:w="661"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водовод</w:t>
            </w:r>
          </w:p>
        </w:tc>
        <w:tc>
          <w:tcPr>
            <w:tcW w:w="43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219</w:t>
            </w:r>
          </w:p>
        </w:tc>
        <w:tc>
          <w:tcPr>
            <w:tcW w:w="430"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2.8</w:t>
            </w:r>
          </w:p>
        </w:tc>
        <w:tc>
          <w:tcPr>
            <w:tcW w:w="583"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89°</w:t>
            </w:r>
          </w:p>
        </w:tc>
        <w:tc>
          <w:tcPr>
            <w:tcW w:w="736"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АО «</w:t>
            </w:r>
            <w:proofErr w:type="spellStart"/>
            <w:r w:rsidRPr="005A45C6">
              <w:rPr>
                <w:rFonts w:ascii="Times New Roman" w:hAnsi="Times New Roman" w:cs="Times New Roman"/>
                <w:snapToGrid w:val="0"/>
                <w:sz w:val="12"/>
                <w:szCs w:val="12"/>
              </w:rPr>
              <w:t>Самаранефтегаз</w:t>
            </w:r>
            <w:proofErr w:type="spellEnd"/>
            <w:r w:rsidRPr="005A45C6">
              <w:rPr>
                <w:rFonts w:ascii="Times New Roman" w:hAnsi="Times New Roman" w:cs="Times New Roman"/>
                <w:snapToGrid w:val="0"/>
                <w:sz w:val="12"/>
                <w:szCs w:val="12"/>
              </w:rPr>
              <w:t>»</w:t>
            </w:r>
            <w:r w:rsidRPr="005A45C6">
              <w:rPr>
                <w:rFonts w:ascii="Times New Roman" w:hAnsi="Times New Roman" w:cs="Times New Roman"/>
                <w:snapToGrid w:val="0"/>
                <w:sz w:val="12"/>
                <w:szCs w:val="12"/>
              </w:rPr>
              <w:br/>
              <w:t>ЦЭРТ-1</w:t>
            </w:r>
          </w:p>
        </w:tc>
        <w:tc>
          <w:tcPr>
            <w:tcW w:w="813"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 xml:space="preserve">Самарская область, Сергиевский район, </w:t>
            </w:r>
            <w:r w:rsidRPr="005A45C6">
              <w:rPr>
                <w:rFonts w:ascii="Times New Roman" w:hAnsi="Times New Roman" w:cs="Times New Roman"/>
                <w:snapToGrid w:val="0"/>
                <w:sz w:val="12"/>
                <w:szCs w:val="12"/>
              </w:rPr>
              <w:br/>
            </w:r>
            <w:proofErr w:type="spellStart"/>
            <w:r w:rsidRPr="005A45C6">
              <w:rPr>
                <w:rFonts w:ascii="Times New Roman" w:hAnsi="Times New Roman" w:cs="Times New Roman"/>
                <w:snapToGrid w:val="0"/>
                <w:sz w:val="12"/>
                <w:szCs w:val="12"/>
              </w:rPr>
              <w:t>пгт</w:t>
            </w:r>
            <w:proofErr w:type="spellEnd"/>
            <w:r w:rsidRPr="005A45C6">
              <w:rPr>
                <w:rFonts w:ascii="Times New Roman" w:hAnsi="Times New Roman" w:cs="Times New Roman"/>
                <w:snapToGrid w:val="0"/>
                <w:sz w:val="12"/>
                <w:szCs w:val="12"/>
              </w:rPr>
              <w:t xml:space="preserve"> Суходол, </w:t>
            </w:r>
            <w:r w:rsidRPr="005A45C6">
              <w:rPr>
                <w:rFonts w:ascii="Times New Roman" w:hAnsi="Times New Roman" w:cs="Times New Roman"/>
                <w:snapToGrid w:val="0"/>
                <w:sz w:val="12"/>
                <w:szCs w:val="12"/>
              </w:rPr>
              <w:br/>
              <w:t>ул. Привокзальная, 28а</w:t>
            </w:r>
          </w:p>
        </w:tc>
        <w:tc>
          <w:tcPr>
            <w:tcW w:w="529"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w:t>
            </w:r>
          </w:p>
        </w:tc>
      </w:tr>
      <w:tr w:rsidR="006C3497" w:rsidRPr="005A45C6" w:rsidTr="00580BC2">
        <w:trPr>
          <w:tblHeader/>
        </w:trPr>
        <w:tc>
          <w:tcPr>
            <w:tcW w:w="344" w:type="pct"/>
            <w:vAlign w:val="center"/>
          </w:tcPr>
          <w:p w:rsidR="006C3497" w:rsidRPr="005A45C6" w:rsidRDefault="006C3497" w:rsidP="00925291">
            <w:pPr>
              <w:numPr>
                <w:ilvl w:val="0"/>
                <w:numId w:val="40"/>
              </w:numPr>
              <w:spacing w:after="0" w:line="240" w:lineRule="auto"/>
              <w:ind w:left="527" w:hanging="357"/>
              <w:jc w:val="center"/>
              <w:rPr>
                <w:rFonts w:ascii="Times New Roman" w:hAnsi="Times New Roman" w:cs="Times New Roman"/>
                <w:snapToGrid w:val="0"/>
                <w:sz w:val="12"/>
                <w:szCs w:val="12"/>
              </w:rPr>
            </w:pPr>
          </w:p>
        </w:tc>
        <w:tc>
          <w:tcPr>
            <w:tcW w:w="46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13+37.3</w:t>
            </w:r>
          </w:p>
        </w:tc>
        <w:tc>
          <w:tcPr>
            <w:tcW w:w="661"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нефтепровод</w:t>
            </w:r>
          </w:p>
        </w:tc>
        <w:tc>
          <w:tcPr>
            <w:tcW w:w="43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89</w:t>
            </w:r>
          </w:p>
        </w:tc>
        <w:tc>
          <w:tcPr>
            <w:tcW w:w="430"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0.8</w:t>
            </w:r>
          </w:p>
        </w:tc>
        <w:tc>
          <w:tcPr>
            <w:tcW w:w="583"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88°</w:t>
            </w:r>
          </w:p>
        </w:tc>
        <w:tc>
          <w:tcPr>
            <w:tcW w:w="736"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АО «</w:t>
            </w:r>
            <w:proofErr w:type="spellStart"/>
            <w:r w:rsidRPr="005A45C6">
              <w:rPr>
                <w:rFonts w:ascii="Times New Roman" w:hAnsi="Times New Roman" w:cs="Times New Roman"/>
                <w:snapToGrid w:val="0"/>
                <w:sz w:val="12"/>
                <w:szCs w:val="12"/>
              </w:rPr>
              <w:t>Самаранефтегаз</w:t>
            </w:r>
            <w:proofErr w:type="spellEnd"/>
            <w:r w:rsidRPr="005A45C6">
              <w:rPr>
                <w:rFonts w:ascii="Times New Roman" w:hAnsi="Times New Roman" w:cs="Times New Roman"/>
                <w:snapToGrid w:val="0"/>
                <w:sz w:val="12"/>
                <w:szCs w:val="12"/>
              </w:rPr>
              <w:t>»</w:t>
            </w:r>
            <w:r w:rsidRPr="005A45C6">
              <w:rPr>
                <w:rFonts w:ascii="Times New Roman" w:hAnsi="Times New Roman" w:cs="Times New Roman"/>
                <w:snapToGrid w:val="0"/>
                <w:sz w:val="12"/>
                <w:szCs w:val="12"/>
              </w:rPr>
              <w:br/>
              <w:t>ЦЭРТ-1</w:t>
            </w:r>
          </w:p>
        </w:tc>
        <w:tc>
          <w:tcPr>
            <w:tcW w:w="813"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 xml:space="preserve">Самарская область, Сергиевский район, </w:t>
            </w:r>
            <w:r w:rsidRPr="005A45C6">
              <w:rPr>
                <w:rFonts w:ascii="Times New Roman" w:hAnsi="Times New Roman" w:cs="Times New Roman"/>
                <w:snapToGrid w:val="0"/>
                <w:sz w:val="12"/>
                <w:szCs w:val="12"/>
              </w:rPr>
              <w:br/>
            </w:r>
            <w:proofErr w:type="spellStart"/>
            <w:r w:rsidRPr="005A45C6">
              <w:rPr>
                <w:rFonts w:ascii="Times New Roman" w:hAnsi="Times New Roman" w:cs="Times New Roman"/>
                <w:snapToGrid w:val="0"/>
                <w:sz w:val="12"/>
                <w:szCs w:val="12"/>
              </w:rPr>
              <w:t>пгт</w:t>
            </w:r>
            <w:proofErr w:type="spellEnd"/>
            <w:r w:rsidRPr="005A45C6">
              <w:rPr>
                <w:rFonts w:ascii="Times New Roman" w:hAnsi="Times New Roman" w:cs="Times New Roman"/>
                <w:snapToGrid w:val="0"/>
                <w:sz w:val="12"/>
                <w:szCs w:val="12"/>
              </w:rPr>
              <w:t xml:space="preserve"> Суходол, </w:t>
            </w:r>
            <w:r w:rsidRPr="005A45C6">
              <w:rPr>
                <w:rFonts w:ascii="Times New Roman" w:hAnsi="Times New Roman" w:cs="Times New Roman"/>
                <w:snapToGrid w:val="0"/>
                <w:sz w:val="12"/>
                <w:szCs w:val="12"/>
              </w:rPr>
              <w:br/>
              <w:t>ул. Привокзальная, 28а</w:t>
            </w:r>
          </w:p>
        </w:tc>
        <w:tc>
          <w:tcPr>
            <w:tcW w:w="529"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w:t>
            </w:r>
          </w:p>
        </w:tc>
      </w:tr>
      <w:tr w:rsidR="006C3497" w:rsidRPr="005A45C6" w:rsidTr="00580BC2">
        <w:trPr>
          <w:tblHeader/>
        </w:trPr>
        <w:tc>
          <w:tcPr>
            <w:tcW w:w="344" w:type="pct"/>
            <w:vAlign w:val="center"/>
          </w:tcPr>
          <w:p w:rsidR="006C3497" w:rsidRPr="005A45C6" w:rsidRDefault="006C3497" w:rsidP="00925291">
            <w:pPr>
              <w:numPr>
                <w:ilvl w:val="0"/>
                <w:numId w:val="40"/>
              </w:numPr>
              <w:spacing w:after="0" w:line="240" w:lineRule="auto"/>
              <w:ind w:left="527" w:hanging="357"/>
              <w:jc w:val="center"/>
              <w:rPr>
                <w:rFonts w:ascii="Times New Roman" w:hAnsi="Times New Roman" w:cs="Times New Roman"/>
                <w:snapToGrid w:val="0"/>
                <w:sz w:val="12"/>
                <w:szCs w:val="12"/>
              </w:rPr>
            </w:pPr>
          </w:p>
        </w:tc>
        <w:tc>
          <w:tcPr>
            <w:tcW w:w="46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14+75.5</w:t>
            </w:r>
          </w:p>
        </w:tc>
        <w:tc>
          <w:tcPr>
            <w:tcW w:w="661"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нефтепровод</w:t>
            </w:r>
          </w:p>
        </w:tc>
        <w:tc>
          <w:tcPr>
            <w:tcW w:w="43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89</w:t>
            </w:r>
          </w:p>
        </w:tc>
        <w:tc>
          <w:tcPr>
            <w:tcW w:w="430"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1.3</w:t>
            </w:r>
          </w:p>
        </w:tc>
        <w:tc>
          <w:tcPr>
            <w:tcW w:w="583"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61°</w:t>
            </w:r>
          </w:p>
        </w:tc>
        <w:tc>
          <w:tcPr>
            <w:tcW w:w="736"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АО «</w:t>
            </w:r>
            <w:proofErr w:type="spellStart"/>
            <w:r w:rsidRPr="005A45C6">
              <w:rPr>
                <w:rFonts w:ascii="Times New Roman" w:hAnsi="Times New Roman" w:cs="Times New Roman"/>
                <w:snapToGrid w:val="0"/>
                <w:sz w:val="12"/>
                <w:szCs w:val="12"/>
              </w:rPr>
              <w:t>Самаранефтегаз</w:t>
            </w:r>
            <w:proofErr w:type="spellEnd"/>
            <w:r w:rsidRPr="005A45C6">
              <w:rPr>
                <w:rFonts w:ascii="Times New Roman" w:hAnsi="Times New Roman" w:cs="Times New Roman"/>
                <w:snapToGrid w:val="0"/>
                <w:sz w:val="12"/>
                <w:szCs w:val="12"/>
              </w:rPr>
              <w:t>»</w:t>
            </w:r>
            <w:r w:rsidRPr="005A45C6">
              <w:rPr>
                <w:rFonts w:ascii="Times New Roman" w:hAnsi="Times New Roman" w:cs="Times New Roman"/>
                <w:snapToGrid w:val="0"/>
                <w:sz w:val="12"/>
                <w:szCs w:val="12"/>
              </w:rPr>
              <w:br/>
              <w:t>ЦЭРТ-1</w:t>
            </w:r>
          </w:p>
        </w:tc>
        <w:tc>
          <w:tcPr>
            <w:tcW w:w="813"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 xml:space="preserve">Самарская область, Сергиевский район, </w:t>
            </w:r>
            <w:r w:rsidRPr="005A45C6">
              <w:rPr>
                <w:rFonts w:ascii="Times New Roman" w:hAnsi="Times New Roman" w:cs="Times New Roman"/>
                <w:snapToGrid w:val="0"/>
                <w:sz w:val="12"/>
                <w:szCs w:val="12"/>
              </w:rPr>
              <w:br/>
            </w:r>
            <w:proofErr w:type="spellStart"/>
            <w:r w:rsidRPr="005A45C6">
              <w:rPr>
                <w:rFonts w:ascii="Times New Roman" w:hAnsi="Times New Roman" w:cs="Times New Roman"/>
                <w:snapToGrid w:val="0"/>
                <w:sz w:val="12"/>
                <w:szCs w:val="12"/>
              </w:rPr>
              <w:t>пгт</w:t>
            </w:r>
            <w:proofErr w:type="spellEnd"/>
            <w:r w:rsidRPr="005A45C6">
              <w:rPr>
                <w:rFonts w:ascii="Times New Roman" w:hAnsi="Times New Roman" w:cs="Times New Roman"/>
                <w:snapToGrid w:val="0"/>
                <w:sz w:val="12"/>
                <w:szCs w:val="12"/>
              </w:rPr>
              <w:t xml:space="preserve"> Суходол, </w:t>
            </w:r>
            <w:r w:rsidRPr="005A45C6">
              <w:rPr>
                <w:rFonts w:ascii="Times New Roman" w:hAnsi="Times New Roman" w:cs="Times New Roman"/>
                <w:snapToGrid w:val="0"/>
                <w:sz w:val="12"/>
                <w:szCs w:val="12"/>
              </w:rPr>
              <w:br/>
              <w:t>ул. Привокзальная, 28а</w:t>
            </w:r>
          </w:p>
        </w:tc>
        <w:tc>
          <w:tcPr>
            <w:tcW w:w="529"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w:t>
            </w:r>
          </w:p>
        </w:tc>
      </w:tr>
      <w:tr w:rsidR="006C3497" w:rsidRPr="005A45C6" w:rsidTr="00580BC2">
        <w:trPr>
          <w:tblHeader/>
        </w:trPr>
        <w:tc>
          <w:tcPr>
            <w:tcW w:w="344" w:type="pct"/>
            <w:vAlign w:val="center"/>
          </w:tcPr>
          <w:p w:rsidR="006C3497" w:rsidRPr="005A45C6" w:rsidRDefault="006C3497" w:rsidP="00925291">
            <w:pPr>
              <w:numPr>
                <w:ilvl w:val="0"/>
                <w:numId w:val="40"/>
              </w:numPr>
              <w:spacing w:after="0" w:line="240" w:lineRule="auto"/>
              <w:ind w:left="527" w:hanging="357"/>
              <w:jc w:val="center"/>
              <w:rPr>
                <w:rFonts w:ascii="Times New Roman" w:hAnsi="Times New Roman" w:cs="Times New Roman"/>
                <w:snapToGrid w:val="0"/>
                <w:sz w:val="12"/>
                <w:szCs w:val="12"/>
              </w:rPr>
            </w:pPr>
          </w:p>
        </w:tc>
        <w:tc>
          <w:tcPr>
            <w:tcW w:w="46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15+26.7</w:t>
            </w:r>
          </w:p>
        </w:tc>
        <w:tc>
          <w:tcPr>
            <w:tcW w:w="661"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нефтепровод</w:t>
            </w:r>
          </w:p>
        </w:tc>
        <w:tc>
          <w:tcPr>
            <w:tcW w:w="43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89</w:t>
            </w:r>
          </w:p>
        </w:tc>
        <w:tc>
          <w:tcPr>
            <w:tcW w:w="430"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0.9</w:t>
            </w:r>
          </w:p>
        </w:tc>
        <w:tc>
          <w:tcPr>
            <w:tcW w:w="583"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44°</w:t>
            </w:r>
          </w:p>
        </w:tc>
        <w:tc>
          <w:tcPr>
            <w:tcW w:w="736"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АО «</w:t>
            </w:r>
            <w:proofErr w:type="spellStart"/>
            <w:r w:rsidRPr="005A45C6">
              <w:rPr>
                <w:rFonts w:ascii="Times New Roman" w:hAnsi="Times New Roman" w:cs="Times New Roman"/>
                <w:snapToGrid w:val="0"/>
                <w:sz w:val="12"/>
                <w:szCs w:val="12"/>
              </w:rPr>
              <w:t>Самаранефтегаз</w:t>
            </w:r>
            <w:proofErr w:type="spellEnd"/>
            <w:r w:rsidRPr="005A45C6">
              <w:rPr>
                <w:rFonts w:ascii="Times New Roman" w:hAnsi="Times New Roman" w:cs="Times New Roman"/>
                <w:snapToGrid w:val="0"/>
                <w:sz w:val="12"/>
                <w:szCs w:val="12"/>
              </w:rPr>
              <w:t>»</w:t>
            </w:r>
            <w:r w:rsidRPr="005A45C6">
              <w:rPr>
                <w:rFonts w:ascii="Times New Roman" w:hAnsi="Times New Roman" w:cs="Times New Roman"/>
                <w:snapToGrid w:val="0"/>
                <w:sz w:val="12"/>
                <w:szCs w:val="12"/>
              </w:rPr>
              <w:br/>
              <w:t>ЦЭРТ-1</w:t>
            </w:r>
          </w:p>
        </w:tc>
        <w:tc>
          <w:tcPr>
            <w:tcW w:w="813"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 xml:space="preserve">Самарская область, Сергиевский район, </w:t>
            </w:r>
            <w:r w:rsidRPr="005A45C6">
              <w:rPr>
                <w:rFonts w:ascii="Times New Roman" w:hAnsi="Times New Roman" w:cs="Times New Roman"/>
                <w:snapToGrid w:val="0"/>
                <w:sz w:val="12"/>
                <w:szCs w:val="12"/>
              </w:rPr>
              <w:br/>
            </w:r>
            <w:proofErr w:type="spellStart"/>
            <w:r w:rsidRPr="005A45C6">
              <w:rPr>
                <w:rFonts w:ascii="Times New Roman" w:hAnsi="Times New Roman" w:cs="Times New Roman"/>
                <w:snapToGrid w:val="0"/>
                <w:sz w:val="12"/>
                <w:szCs w:val="12"/>
              </w:rPr>
              <w:t>пгт</w:t>
            </w:r>
            <w:proofErr w:type="spellEnd"/>
            <w:r w:rsidRPr="005A45C6">
              <w:rPr>
                <w:rFonts w:ascii="Times New Roman" w:hAnsi="Times New Roman" w:cs="Times New Roman"/>
                <w:snapToGrid w:val="0"/>
                <w:sz w:val="12"/>
                <w:szCs w:val="12"/>
              </w:rPr>
              <w:t xml:space="preserve"> Суходол, </w:t>
            </w:r>
            <w:r w:rsidRPr="005A45C6">
              <w:rPr>
                <w:rFonts w:ascii="Times New Roman" w:hAnsi="Times New Roman" w:cs="Times New Roman"/>
                <w:snapToGrid w:val="0"/>
                <w:sz w:val="12"/>
                <w:szCs w:val="12"/>
              </w:rPr>
              <w:br/>
              <w:t>ул. Привокзальная, 28а</w:t>
            </w:r>
          </w:p>
        </w:tc>
        <w:tc>
          <w:tcPr>
            <w:tcW w:w="529"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w:t>
            </w:r>
          </w:p>
        </w:tc>
      </w:tr>
      <w:tr w:rsidR="006C3497" w:rsidRPr="005A45C6" w:rsidTr="006C3497">
        <w:trPr>
          <w:tblHeader/>
        </w:trPr>
        <w:tc>
          <w:tcPr>
            <w:tcW w:w="5000" w:type="pct"/>
            <w:gridSpan w:val="9"/>
            <w:vAlign w:val="center"/>
          </w:tcPr>
          <w:p w:rsidR="006C3497" w:rsidRPr="005A45C6" w:rsidRDefault="006C3497" w:rsidP="006C3497">
            <w:pPr>
              <w:spacing w:after="0" w:line="240" w:lineRule="auto"/>
              <w:jc w:val="center"/>
              <w:rPr>
                <w:rFonts w:ascii="Times New Roman" w:hAnsi="Times New Roman" w:cs="Times New Roman"/>
                <w:b/>
                <w:snapToGrid w:val="0"/>
                <w:sz w:val="12"/>
                <w:szCs w:val="12"/>
              </w:rPr>
            </w:pPr>
            <w:r w:rsidRPr="005A45C6">
              <w:rPr>
                <w:rFonts w:ascii="Times New Roman" w:hAnsi="Times New Roman" w:cs="Times New Roman"/>
                <w:b/>
                <w:snapToGrid w:val="0"/>
                <w:sz w:val="12"/>
                <w:szCs w:val="12"/>
              </w:rPr>
              <w:t xml:space="preserve">Трасса ВЛ-6 </w:t>
            </w:r>
            <w:proofErr w:type="spellStart"/>
            <w:r w:rsidRPr="005A45C6">
              <w:rPr>
                <w:rFonts w:ascii="Times New Roman" w:hAnsi="Times New Roman" w:cs="Times New Roman"/>
                <w:b/>
                <w:snapToGrid w:val="0"/>
                <w:sz w:val="12"/>
                <w:szCs w:val="12"/>
              </w:rPr>
              <w:t>кВ</w:t>
            </w:r>
            <w:proofErr w:type="spellEnd"/>
            <w:r w:rsidRPr="005A45C6">
              <w:rPr>
                <w:rFonts w:ascii="Times New Roman" w:hAnsi="Times New Roman" w:cs="Times New Roman"/>
                <w:b/>
                <w:snapToGrid w:val="0"/>
                <w:sz w:val="12"/>
                <w:szCs w:val="12"/>
              </w:rPr>
              <w:t xml:space="preserve"> на </w:t>
            </w:r>
            <w:proofErr w:type="spellStart"/>
            <w:r w:rsidRPr="005A45C6">
              <w:rPr>
                <w:rFonts w:ascii="Times New Roman" w:hAnsi="Times New Roman" w:cs="Times New Roman"/>
                <w:b/>
                <w:snapToGrid w:val="0"/>
                <w:sz w:val="12"/>
                <w:szCs w:val="12"/>
              </w:rPr>
              <w:t>скв</w:t>
            </w:r>
            <w:proofErr w:type="spellEnd"/>
            <w:r w:rsidRPr="005A45C6">
              <w:rPr>
                <w:rFonts w:ascii="Times New Roman" w:hAnsi="Times New Roman" w:cs="Times New Roman"/>
                <w:b/>
                <w:snapToGrid w:val="0"/>
                <w:sz w:val="12"/>
                <w:szCs w:val="12"/>
              </w:rPr>
              <w:t>. 609</w:t>
            </w:r>
          </w:p>
        </w:tc>
      </w:tr>
      <w:tr w:rsidR="006C3497" w:rsidRPr="005A45C6" w:rsidTr="00580BC2">
        <w:trPr>
          <w:tblHeader/>
        </w:trPr>
        <w:tc>
          <w:tcPr>
            <w:tcW w:w="344" w:type="pct"/>
            <w:vAlign w:val="center"/>
          </w:tcPr>
          <w:p w:rsidR="006C3497" w:rsidRPr="005A45C6" w:rsidRDefault="006C3497" w:rsidP="00925291">
            <w:pPr>
              <w:numPr>
                <w:ilvl w:val="0"/>
                <w:numId w:val="40"/>
              </w:numPr>
              <w:spacing w:after="0" w:line="240" w:lineRule="auto"/>
              <w:ind w:left="527" w:hanging="357"/>
              <w:jc w:val="center"/>
              <w:rPr>
                <w:rFonts w:ascii="Times New Roman" w:hAnsi="Times New Roman" w:cs="Times New Roman"/>
                <w:snapToGrid w:val="0"/>
                <w:sz w:val="12"/>
                <w:szCs w:val="12"/>
              </w:rPr>
            </w:pPr>
          </w:p>
        </w:tc>
        <w:tc>
          <w:tcPr>
            <w:tcW w:w="46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0+23.9</w:t>
            </w:r>
          </w:p>
        </w:tc>
        <w:tc>
          <w:tcPr>
            <w:tcW w:w="661"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 xml:space="preserve">водовод </w:t>
            </w:r>
            <w:proofErr w:type="spellStart"/>
            <w:r w:rsidRPr="005A45C6">
              <w:rPr>
                <w:rFonts w:ascii="Times New Roman" w:hAnsi="Times New Roman" w:cs="Times New Roman"/>
                <w:sz w:val="12"/>
                <w:szCs w:val="12"/>
              </w:rPr>
              <w:t>нед</w:t>
            </w:r>
            <w:proofErr w:type="spellEnd"/>
            <w:r w:rsidRPr="005A45C6">
              <w:rPr>
                <w:rFonts w:ascii="Times New Roman" w:hAnsi="Times New Roman" w:cs="Times New Roman"/>
                <w:sz w:val="12"/>
                <w:szCs w:val="12"/>
              </w:rPr>
              <w:t>.</w:t>
            </w:r>
          </w:p>
        </w:tc>
        <w:tc>
          <w:tcPr>
            <w:tcW w:w="43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114</w:t>
            </w:r>
          </w:p>
        </w:tc>
        <w:tc>
          <w:tcPr>
            <w:tcW w:w="430"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2.3</w:t>
            </w:r>
          </w:p>
        </w:tc>
        <w:tc>
          <w:tcPr>
            <w:tcW w:w="583"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88°</w:t>
            </w:r>
          </w:p>
        </w:tc>
        <w:tc>
          <w:tcPr>
            <w:tcW w:w="736"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АО «</w:t>
            </w:r>
            <w:proofErr w:type="spellStart"/>
            <w:r w:rsidRPr="005A45C6">
              <w:rPr>
                <w:rFonts w:ascii="Times New Roman" w:hAnsi="Times New Roman" w:cs="Times New Roman"/>
                <w:snapToGrid w:val="0"/>
                <w:sz w:val="12"/>
                <w:szCs w:val="12"/>
              </w:rPr>
              <w:t>Самаранефтегаз</w:t>
            </w:r>
            <w:proofErr w:type="spellEnd"/>
            <w:r w:rsidRPr="005A45C6">
              <w:rPr>
                <w:rFonts w:ascii="Times New Roman" w:hAnsi="Times New Roman" w:cs="Times New Roman"/>
                <w:snapToGrid w:val="0"/>
                <w:sz w:val="12"/>
                <w:szCs w:val="12"/>
              </w:rPr>
              <w:t>»</w:t>
            </w:r>
            <w:r w:rsidRPr="005A45C6">
              <w:rPr>
                <w:rFonts w:ascii="Times New Roman" w:hAnsi="Times New Roman" w:cs="Times New Roman"/>
                <w:snapToGrid w:val="0"/>
                <w:sz w:val="12"/>
                <w:szCs w:val="12"/>
              </w:rPr>
              <w:br/>
              <w:t>ЦЭРТ-1</w:t>
            </w:r>
          </w:p>
        </w:tc>
        <w:tc>
          <w:tcPr>
            <w:tcW w:w="813"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 xml:space="preserve">Самарская область, Сергиевский район, </w:t>
            </w:r>
            <w:r w:rsidRPr="005A45C6">
              <w:rPr>
                <w:rFonts w:ascii="Times New Roman" w:hAnsi="Times New Roman" w:cs="Times New Roman"/>
                <w:snapToGrid w:val="0"/>
                <w:sz w:val="12"/>
                <w:szCs w:val="12"/>
              </w:rPr>
              <w:br/>
            </w:r>
            <w:proofErr w:type="spellStart"/>
            <w:r w:rsidRPr="005A45C6">
              <w:rPr>
                <w:rFonts w:ascii="Times New Roman" w:hAnsi="Times New Roman" w:cs="Times New Roman"/>
                <w:snapToGrid w:val="0"/>
                <w:sz w:val="12"/>
                <w:szCs w:val="12"/>
              </w:rPr>
              <w:t>пгт</w:t>
            </w:r>
            <w:proofErr w:type="spellEnd"/>
            <w:r w:rsidRPr="005A45C6">
              <w:rPr>
                <w:rFonts w:ascii="Times New Roman" w:hAnsi="Times New Roman" w:cs="Times New Roman"/>
                <w:snapToGrid w:val="0"/>
                <w:sz w:val="12"/>
                <w:szCs w:val="12"/>
              </w:rPr>
              <w:t xml:space="preserve"> Суходол, </w:t>
            </w:r>
            <w:r w:rsidRPr="005A45C6">
              <w:rPr>
                <w:rFonts w:ascii="Times New Roman" w:hAnsi="Times New Roman" w:cs="Times New Roman"/>
                <w:snapToGrid w:val="0"/>
                <w:sz w:val="12"/>
                <w:szCs w:val="12"/>
              </w:rPr>
              <w:br/>
              <w:t>ул. Привокзальная, 28а</w:t>
            </w:r>
          </w:p>
        </w:tc>
        <w:tc>
          <w:tcPr>
            <w:tcW w:w="529"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w:t>
            </w:r>
          </w:p>
        </w:tc>
      </w:tr>
      <w:tr w:rsidR="006C3497" w:rsidRPr="005A45C6" w:rsidTr="00580BC2">
        <w:trPr>
          <w:tblHeader/>
        </w:trPr>
        <w:tc>
          <w:tcPr>
            <w:tcW w:w="344" w:type="pct"/>
            <w:vAlign w:val="center"/>
          </w:tcPr>
          <w:p w:rsidR="006C3497" w:rsidRPr="005A45C6" w:rsidRDefault="006C3497" w:rsidP="00925291">
            <w:pPr>
              <w:numPr>
                <w:ilvl w:val="0"/>
                <w:numId w:val="40"/>
              </w:numPr>
              <w:spacing w:after="0" w:line="240" w:lineRule="auto"/>
              <w:ind w:left="527" w:hanging="357"/>
              <w:jc w:val="center"/>
              <w:rPr>
                <w:rFonts w:ascii="Times New Roman" w:hAnsi="Times New Roman" w:cs="Times New Roman"/>
                <w:snapToGrid w:val="0"/>
                <w:sz w:val="12"/>
                <w:szCs w:val="12"/>
              </w:rPr>
            </w:pPr>
          </w:p>
        </w:tc>
        <w:tc>
          <w:tcPr>
            <w:tcW w:w="46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0+41.3</w:t>
            </w:r>
          </w:p>
        </w:tc>
        <w:tc>
          <w:tcPr>
            <w:tcW w:w="661"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нефтепровод</w:t>
            </w:r>
          </w:p>
        </w:tc>
        <w:tc>
          <w:tcPr>
            <w:tcW w:w="43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89</w:t>
            </w:r>
          </w:p>
        </w:tc>
        <w:tc>
          <w:tcPr>
            <w:tcW w:w="430"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0.8</w:t>
            </w:r>
          </w:p>
        </w:tc>
        <w:tc>
          <w:tcPr>
            <w:tcW w:w="583"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89°</w:t>
            </w:r>
          </w:p>
        </w:tc>
        <w:tc>
          <w:tcPr>
            <w:tcW w:w="736"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АО «</w:t>
            </w:r>
            <w:proofErr w:type="spellStart"/>
            <w:r w:rsidRPr="005A45C6">
              <w:rPr>
                <w:rFonts w:ascii="Times New Roman" w:hAnsi="Times New Roman" w:cs="Times New Roman"/>
                <w:snapToGrid w:val="0"/>
                <w:sz w:val="12"/>
                <w:szCs w:val="12"/>
              </w:rPr>
              <w:t>Самаранефтегаз</w:t>
            </w:r>
            <w:proofErr w:type="spellEnd"/>
            <w:r w:rsidRPr="005A45C6">
              <w:rPr>
                <w:rFonts w:ascii="Times New Roman" w:hAnsi="Times New Roman" w:cs="Times New Roman"/>
                <w:snapToGrid w:val="0"/>
                <w:sz w:val="12"/>
                <w:szCs w:val="12"/>
              </w:rPr>
              <w:t>»</w:t>
            </w:r>
            <w:r w:rsidRPr="005A45C6">
              <w:rPr>
                <w:rFonts w:ascii="Times New Roman" w:hAnsi="Times New Roman" w:cs="Times New Roman"/>
                <w:snapToGrid w:val="0"/>
                <w:sz w:val="12"/>
                <w:szCs w:val="12"/>
              </w:rPr>
              <w:br/>
              <w:t>ЦЭРТ-1</w:t>
            </w:r>
          </w:p>
        </w:tc>
        <w:tc>
          <w:tcPr>
            <w:tcW w:w="813"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 xml:space="preserve">Самарская область, Сергиевский район, </w:t>
            </w:r>
            <w:r w:rsidRPr="005A45C6">
              <w:rPr>
                <w:rFonts w:ascii="Times New Roman" w:hAnsi="Times New Roman" w:cs="Times New Roman"/>
                <w:snapToGrid w:val="0"/>
                <w:sz w:val="12"/>
                <w:szCs w:val="12"/>
              </w:rPr>
              <w:br/>
            </w:r>
            <w:proofErr w:type="spellStart"/>
            <w:r w:rsidRPr="005A45C6">
              <w:rPr>
                <w:rFonts w:ascii="Times New Roman" w:hAnsi="Times New Roman" w:cs="Times New Roman"/>
                <w:snapToGrid w:val="0"/>
                <w:sz w:val="12"/>
                <w:szCs w:val="12"/>
              </w:rPr>
              <w:t>пгт</w:t>
            </w:r>
            <w:proofErr w:type="spellEnd"/>
            <w:r w:rsidRPr="005A45C6">
              <w:rPr>
                <w:rFonts w:ascii="Times New Roman" w:hAnsi="Times New Roman" w:cs="Times New Roman"/>
                <w:snapToGrid w:val="0"/>
                <w:sz w:val="12"/>
                <w:szCs w:val="12"/>
              </w:rPr>
              <w:t xml:space="preserve"> Суходол, </w:t>
            </w:r>
            <w:r w:rsidRPr="005A45C6">
              <w:rPr>
                <w:rFonts w:ascii="Times New Roman" w:hAnsi="Times New Roman" w:cs="Times New Roman"/>
                <w:snapToGrid w:val="0"/>
                <w:sz w:val="12"/>
                <w:szCs w:val="12"/>
              </w:rPr>
              <w:br/>
              <w:t>ул. Привокзальная, 28а</w:t>
            </w:r>
          </w:p>
        </w:tc>
        <w:tc>
          <w:tcPr>
            <w:tcW w:w="529"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w:t>
            </w:r>
          </w:p>
        </w:tc>
      </w:tr>
      <w:tr w:rsidR="006C3497" w:rsidRPr="005A45C6" w:rsidTr="00580BC2">
        <w:trPr>
          <w:tblHeader/>
        </w:trPr>
        <w:tc>
          <w:tcPr>
            <w:tcW w:w="344" w:type="pct"/>
            <w:vAlign w:val="center"/>
          </w:tcPr>
          <w:p w:rsidR="006C3497" w:rsidRPr="005A45C6" w:rsidRDefault="006C3497" w:rsidP="00925291">
            <w:pPr>
              <w:numPr>
                <w:ilvl w:val="0"/>
                <w:numId w:val="40"/>
              </w:numPr>
              <w:spacing w:after="0" w:line="240" w:lineRule="auto"/>
              <w:ind w:left="527" w:hanging="357"/>
              <w:jc w:val="center"/>
              <w:rPr>
                <w:rFonts w:ascii="Times New Roman" w:hAnsi="Times New Roman" w:cs="Times New Roman"/>
                <w:snapToGrid w:val="0"/>
                <w:sz w:val="12"/>
                <w:szCs w:val="12"/>
              </w:rPr>
            </w:pPr>
          </w:p>
        </w:tc>
        <w:tc>
          <w:tcPr>
            <w:tcW w:w="46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0+47.9</w:t>
            </w:r>
          </w:p>
        </w:tc>
        <w:tc>
          <w:tcPr>
            <w:tcW w:w="661"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водовод</w:t>
            </w:r>
          </w:p>
        </w:tc>
        <w:tc>
          <w:tcPr>
            <w:tcW w:w="43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219</w:t>
            </w:r>
          </w:p>
        </w:tc>
        <w:tc>
          <w:tcPr>
            <w:tcW w:w="430"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2.8</w:t>
            </w:r>
          </w:p>
        </w:tc>
        <w:tc>
          <w:tcPr>
            <w:tcW w:w="583"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89°</w:t>
            </w:r>
          </w:p>
        </w:tc>
        <w:tc>
          <w:tcPr>
            <w:tcW w:w="736"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АО «</w:t>
            </w:r>
            <w:proofErr w:type="spellStart"/>
            <w:r w:rsidRPr="005A45C6">
              <w:rPr>
                <w:rFonts w:ascii="Times New Roman" w:hAnsi="Times New Roman" w:cs="Times New Roman"/>
                <w:snapToGrid w:val="0"/>
                <w:sz w:val="12"/>
                <w:szCs w:val="12"/>
              </w:rPr>
              <w:t>Самаранефтегаз</w:t>
            </w:r>
            <w:proofErr w:type="spellEnd"/>
            <w:r w:rsidRPr="005A45C6">
              <w:rPr>
                <w:rFonts w:ascii="Times New Roman" w:hAnsi="Times New Roman" w:cs="Times New Roman"/>
                <w:snapToGrid w:val="0"/>
                <w:sz w:val="12"/>
                <w:szCs w:val="12"/>
              </w:rPr>
              <w:t>»</w:t>
            </w:r>
            <w:r w:rsidRPr="005A45C6">
              <w:rPr>
                <w:rFonts w:ascii="Times New Roman" w:hAnsi="Times New Roman" w:cs="Times New Roman"/>
                <w:snapToGrid w:val="0"/>
                <w:sz w:val="12"/>
                <w:szCs w:val="12"/>
              </w:rPr>
              <w:br/>
              <w:t>ЦЭРТ-1</w:t>
            </w:r>
          </w:p>
        </w:tc>
        <w:tc>
          <w:tcPr>
            <w:tcW w:w="813"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 xml:space="preserve">Самарская область, Сергиевский район, </w:t>
            </w:r>
            <w:r w:rsidRPr="005A45C6">
              <w:rPr>
                <w:rFonts w:ascii="Times New Roman" w:hAnsi="Times New Roman" w:cs="Times New Roman"/>
                <w:snapToGrid w:val="0"/>
                <w:sz w:val="12"/>
                <w:szCs w:val="12"/>
              </w:rPr>
              <w:br/>
            </w:r>
            <w:proofErr w:type="spellStart"/>
            <w:r w:rsidRPr="005A45C6">
              <w:rPr>
                <w:rFonts w:ascii="Times New Roman" w:hAnsi="Times New Roman" w:cs="Times New Roman"/>
                <w:snapToGrid w:val="0"/>
                <w:sz w:val="12"/>
                <w:szCs w:val="12"/>
              </w:rPr>
              <w:t>пгт</w:t>
            </w:r>
            <w:proofErr w:type="spellEnd"/>
            <w:r w:rsidRPr="005A45C6">
              <w:rPr>
                <w:rFonts w:ascii="Times New Roman" w:hAnsi="Times New Roman" w:cs="Times New Roman"/>
                <w:snapToGrid w:val="0"/>
                <w:sz w:val="12"/>
                <w:szCs w:val="12"/>
              </w:rPr>
              <w:t xml:space="preserve"> Суходол, </w:t>
            </w:r>
            <w:r w:rsidRPr="005A45C6">
              <w:rPr>
                <w:rFonts w:ascii="Times New Roman" w:hAnsi="Times New Roman" w:cs="Times New Roman"/>
                <w:snapToGrid w:val="0"/>
                <w:sz w:val="12"/>
                <w:szCs w:val="12"/>
              </w:rPr>
              <w:br/>
              <w:t>ул. Привокзальная, 28а</w:t>
            </w:r>
          </w:p>
        </w:tc>
        <w:tc>
          <w:tcPr>
            <w:tcW w:w="529"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w:t>
            </w:r>
          </w:p>
        </w:tc>
      </w:tr>
      <w:tr w:rsidR="006C3497" w:rsidRPr="005A45C6" w:rsidTr="00580BC2">
        <w:trPr>
          <w:tblHeader/>
        </w:trPr>
        <w:tc>
          <w:tcPr>
            <w:tcW w:w="344" w:type="pct"/>
            <w:vAlign w:val="center"/>
          </w:tcPr>
          <w:p w:rsidR="006C3497" w:rsidRPr="005A45C6" w:rsidRDefault="006C3497" w:rsidP="00925291">
            <w:pPr>
              <w:numPr>
                <w:ilvl w:val="0"/>
                <w:numId w:val="40"/>
              </w:numPr>
              <w:spacing w:after="0" w:line="240" w:lineRule="auto"/>
              <w:ind w:left="527" w:hanging="357"/>
              <w:jc w:val="center"/>
              <w:rPr>
                <w:rFonts w:ascii="Times New Roman" w:hAnsi="Times New Roman" w:cs="Times New Roman"/>
                <w:snapToGrid w:val="0"/>
                <w:sz w:val="12"/>
                <w:szCs w:val="12"/>
              </w:rPr>
            </w:pPr>
          </w:p>
        </w:tc>
        <w:tc>
          <w:tcPr>
            <w:tcW w:w="46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0+62.9</w:t>
            </w:r>
          </w:p>
        </w:tc>
        <w:tc>
          <w:tcPr>
            <w:tcW w:w="661"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нефтепровод</w:t>
            </w:r>
          </w:p>
        </w:tc>
        <w:tc>
          <w:tcPr>
            <w:tcW w:w="43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89</w:t>
            </w:r>
          </w:p>
        </w:tc>
        <w:tc>
          <w:tcPr>
            <w:tcW w:w="430"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0.8</w:t>
            </w:r>
          </w:p>
        </w:tc>
        <w:tc>
          <w:tcPr>
            <w:tcW w:w="583"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88°</w:t>
            </w:r>
          </w:p>
        </w:tc>
        <w:tc>
          <w:tcPr>
            <w:tcW w:w="736"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АО «</w:t>
            </w:r>
            <w:proofErr w:type="spellStart"/>
            <w:r w:rsidRPr="005A45C6">
              <w:rPr>
                <w:rFonts w:ascii="Times New Roman" w:hAnsi="Times New Roman" w:cs="Times New Roman"/>
                <w:snapToGrid w:val="0"/>
                <w:sz w:val="12"/>
                <w:szCs w:val="12"/>
              </w:rPr>
              <w:t>Самаранефтегаз</w:t>
            </w:r>
            <w:proofErr w:type="spellEnd"/>
            <w:r w:rsidRPr="005A45C6">
              <w:rPr>
                <w:rFonts w:ascii="Times New Roman" w:hAnsi="Times New Roman" w:cs="Times New Roman"/>
                <w:snapToGrid w:val="0"/>
                <w:sz w:val="12"/>
                <w:szCs w:val="12"/>
              </w:rPr>
              <w:t>»</w:t>
            </w:r>
            <w:r w:rsidRPr="005A45C6">
              <w:rPr>
                <w:rFonts w:ascii="Times New Roman" w:hAnsi="Times New Roman" w:cs="Times New Roman"/>
                <w:snapToGrid w:val="0"/>
                <w:sz w:val="12"/>
                <w:szCs w:val="12"/>
              </w:rPr>
              <w:br/>
              <w:t>ЦЭРТ-1</w:t>
            </w:r>
          </w:p>
        </w:tc>
        <w:tc>
          <w:tcPr>
            <w:tcW w:w="813"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 xml:space="preserve">Самарская область, Сергиевский район, </w:t>
            </w:r>
            <w:r w:rsidRPr="005A45C6">
              <w:rPr>
                <w:rFonts w:ascii="Times New Roman" w:hAnsi="Times New Roman" w:cs="Times New Roman"/>
                <w:snapToGrid w:val="0"/>
                <w:sz w:val="12"/>
                <w:szCs w:val="12"/>
              </w:rPr>
              <w:br/>
            </w:r>
            <w:proofErr w:type="spellStart"/>
            <w:r w:rsidRPr="005A45C6">
              <w:rPr>
                <w:rFonts w:ascii="Times New Roman" w:hAnsi="Times New Roman" w:cs="Times New Roman"/>
                <w:snapToGrid w:val="0"/>
                <w:sz w:val="12"/>
                <w:szCs w:val="12"/>
              </w:rPr>
              <w:t>пгт</w:t>
            </w:r>
            <w:proofErr w:type="spellEnd"/>
            <w:r w:rsidRPr="005A45C6">
              <w:rPr>
                <w:rFonts w:ascii="Times New Roman" w:hAnsi="Times New Roman" w:cs="Times New Roman"/>
                <w:snapToGrid w:val="0"/>
                <w:sz w:val="12"/>
                <w:szCs w:val="12"/>
              </w:rPr>
              <w:t xml:space="preserve"> Суходол, </w:t>
            </w:r>
            <w:r w:rsidRPr="005A45C6">
              <w:rPr>
                <w:rFonts w:ascii="Times New Roman" w:hAnsi="Times New Roman" w:cs="Times New Roman"/>
                <w:snapToGrid w:val="0"/>
                <w:sz w:val="12"/>
                <w:szCs w:val="12"/>
              </w:rPr>
              <w:br/>
              <w:t>ул. Привокзальная, 28а</w:t>
            </w:r>
          </w:p>
        </w:tc>
        <w:tc>
          <w:tcPr>
            <w:tcW w:w="529"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w:t>
            </w:r>
          </w:p>
        </w:tc>
      </w:tr>
      <w:tr w:rsidR="006C3497" w:rsidRPr="005A45C6" w:rsidTr="006C3497">
        <w:trPr>
          <w:tblHeader/>
        </w:trPr>
        <w:tc>
          <w:tcPr>
            <w:tcW w:w="5000" w:type="pct"/>
            <w:gridSpan w:val="9"/>
            <w:vAlign w:val="center"/>
          </w:tcPr>
          <w:p w:rsidR="006C3497" w:rsidRPr="005A45C6" w:rsidRDefault="006C3497" w:rsidP="006C3497">
            <w:pPr>
              <w:spacing w:after="0" w:line="240" w:lineRule="auto"/>
              <w:jc w:val="center"/>
              <w:rPr>
                <w:rFonts w:ascii="Times New Roman" w:hAnsi="Times New Roman" w:cs="Times New Roman"/>
                <w:b/>
                <w:snapToGrid w:val="0"/>
                <w:sz w:val="12"/>
                <w:szCs w:val="12"/>
              </w:rPr>
            </w:pPr>
            <w:r w:rsidRPr="005A45C6">
              <w:rPr>
                <w:rFonts w:ascii="Times New Roman" w:hAnsi="Times New Roman" w:cs="Times New Roman"/>
                <w:b/>
                <w:snapToGrid w:val="0"/>
                <w:sz w:val="12"/>
                <w:szCs w:val="12"/>
              </w:rPr>
              <w:t>По трассе кабеля ГАЗ пересечения отсутствуют</w:t>
            </w:r>
          </w:p>
        </w:tc>
      </w:tr>
      <w:tr w:rsidR="006C3497" w:rsidRPr="005A45C6" w:rsidTr="006C3497">
        <w:trPr>
          <w:tblHeader/>
        </w:trPr>
        <w:tc>
          <w:tcPr>
            <w:tcW w:w="5000" w:type="pct"/>
            <w:gridSpan w:val="9"/>
            <w:vAlign w:val="center"/>
          </w:tcPr>
          <w:p w:rsidR="006C3497" w:rsidRPr="005A45C6" w:rsidRDefault="006C3497" w:rsidP="006C3497">
            <w:pPr>
              <w:spacing w:after="0" w:line="240" w:lineRule="auto"/>
              <w:jc w:val="center"/>
              <w:rPr>
                <w:rFonts w:ascii="Times New Roman" w:hAnsi="Times New Roman" w:cs="Times New Roman"/>
                <w:b/>
                <w:snapToGrid w:val="0"/>
                <w:sz w:val="12"/>
                <w:szCs w:val="12"/>
              </w:rPr>
            </w:pPr>
            <w:r w:rsidRPr="005A45C6">
              <w:rPr>
                <w:rFonts w:ascii="Times New Roman" w:hAnsi="Times New Roman" w:cs="Times New Roman"/>
                <w:b/>
                <w:snapToGrid w:val="0"/>
                <w:sz w:val="12"/>
                <w:szCs w:val="12"/>
              </w:rPr>
              <w:t>Ось трассы подъездной дороги</w:t>
            </w:r>
          </w:p>
        </w:tc>
      </w:tr>
      <w:tr w:rsidR="006C3497" w:rsidRPr="005A45C6" w:rsidTr="00580BC2">
        <w:trPr>
          <w:tblHeader/>
        </w:trPr>
        <w:tc>
          <w:tcPr>
            <w:tcW w:w="344" w:type="pct"/>
            <w:vAlign w:val="center"/>
          </w:tcPr>
          <w:p w:rsidR="006C3497" w:rsidRPr="005A45C6" w:rsidRDefault="006C3497" w:rsidP="00925291">
            <w:pPr>
              <w:numPr>
                <w:ilvl w:val="0"/>
                <w:numId w:val="40"/>
              </w:numPr>
              <w:spacing w:after="0" w:line="240" w:lineRule="auto"/>
              <w:ind w:left="527" w:hanging="357"/>
              <w:jc w:val="center"/>
              <w:rPr>
                <w:rFonts w:ascii="Times New Roman" w:hAnsi="Times New Roman" w:cs="Times New Roman"/>
                <w:snapToGrid w:val="0"/>
                <w:sz w:val="12"/>
                <w:szCs w:val="12"/>
              </w:rPr>
            </w:pPr>
          </w:p>
        </w:tc>
        <w:tc>
          <w:tcPr>
            <w:tcW w:w="467"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6+62.4</w:t>
            </w:r>
          </w:p>
        </w:tc>
        <w:tc>
          <w:tcPr>
            <w:tcW w:w="661"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нефтепровод</w:t>
            </w:r>
          </w:p>
        </w:tc>
        <w:tc>
          <w:tcPr>
            <w:tcW w:w="437"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89</w:t>
            </w:r>
          </w:p>
        </w:tc>
        <w:tc>
          <w:tcPr>
            <w:tcW w:w="430"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1.3</w:t>
            </w:r>
          </w:p>
        </w:tc>
        <w:tc>
          <w:tcPr>
            <w:tcW w:w="583" w:type="pct"/>
            <w:vAlign w:val="center"/>
          </w:tcPr>
          <w:p w:rsidR="006C3497" w:rsidRPr="005A45C6" w:rsidRDefault="006C3497" w:rsidP="006C349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60°</w:t>
            </w:r>
          </w:p>
        </w:tc>
        <w:tc>
          <w:tcPr>
            <w:tcW w:w="736"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АО «</w:t>
            </w:r>
            <w:proofErr w:type="spellStart"/>
            <w:r w:rsidRPr="005A45C6">
              <w:rPr>
                <w:rFonts w:ascii="Times New Roman" w:hAnsi="Times New Roman" w:cs="Times New Roman"/>
                <w:snapToGrid w:val="0"/>
                <w:sz w:val="12"/>
                <w:szCs w:val="12"/>
              </w:rPr>
              <w:t>Самаранефтегаз</w:t>
            </w:r>
            <w:proofErr w:type="spellEnd"/>
            <w:r w:rsidRPr="005A45C6">
              <w:rPr>
                <w:rFonts w:ascii="Times New Roman" w:hAnsi="Times New Roman" w:cs="Times New Roman"/>
                <w:snapToGrid w:val="0"/>
                <w:sz w:val="12"/>
                <w:szCs w:val="12"/>
              </w:rPr>
              <w:t>»</w:t>
            </w:r>
            <w:r w:rsidRPr="005A45C6">
              <w:rPr>
                <w:rFonts w:ascii="Times New Roman" w:hAnsi="Times New Roman" w:cs="Times New Roman"/>
                <w:snapToGrid w:val="0"/>
                <w:sz w:val="12"/>
                <w:szCs w:val="12"/>
              </w:rPr>
              <w:br/>
              <w:t>ЦЭРТ-1</w:t>
            </w:r>
          </w:p>
        </w:tc>
        <w:tc>
          <w:tcPr>
            <w:tcW w:w="813"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 xml:space="preserve">Самарская область, Сергиевский район, </w:t>
            </w:r>
            <w:r w:rsidRPr="005A45C6">
              <w:rPr>
                <w:rFonts w:ascii="Times New Roman" w:hAnsi="Times New Roman" w:cs="Times New Roman"/>
                <w:snapToGrid w:val="0"/>
                <w:sz w:val="12"/>
                <w:szCs w:val="12"/>
              </w:rPr>
              <w:br/>
            </w:r>
            <w:proofErr w:type="spellStart"/>
            <w:r w:rsidRPr="005A45C6">
              <w:rPr>
                <w:rFonts w:ascii="Times New Roman" w:hAnsi="Times New Roman" w:cs="Times New Roman"/>
                <w:snapToGrid w:val="0"/>
                <w:sz w:val="12"/>
                <w:szCs w:val="12"/>
              </w:rPr>
              <w:t>пгт</w:t>
            </w:r>
            <w:proofErr w:type="spellEnd"/>
            <w:r w:rsidRPr="005A45C6">
              <w:rPr>
                <w:rFonts w:ascii="Times New Roman" w:hAnsi="Times New Roman" w:cs="Times New Roman"/>
                <w:snapToGrid w:val="0"/>
                <w:sz w:val="12"/>
                <w:szCs w:val="12"/>
              </w:rPr>
              <w:t xml:space="preserve"> Суходол, </w:t>
            </w:r>
            <w:r w:rsidRPr="005A45C6">
              <w:rPr>
                <w:rFonts w:ascii="Times New Roman" w:hAnsi="Times New Roman" w:cs="Times New Roman"/>
                <w:snapToGrid w:val="0"/>
                <w:sz w:val="12"/>
                <w:szCs w:val="12"/>
              </w:rPr>
              <w:br/>
              <w:t>ул. Привокзальная, 28а</w:t>
            </w:r>
          </w:p>
        </w:tc>
        <w:tc>
          <w:tcPr>
            <w:tcW w:w="529" w:type="pct"/>
            <w:vAlign w:val="center"/>
          </w:tcPr>
          <w:p w:rsidR="006C3497" w:rsidRPr="005A45C6" w:rsidRDefault="006C3497" w:rsidP="006C3497">
            <w:pPr>
              <w:spacing w:after="0" w:line="240" w:lineRule="auto"/>
              <w:jc w:val="center"/>
              <w:rPr>
                <w:rFonts w:ascii="Times New Roman" w:hAnsi="Times New Roman" w:cs="Times New Roman"/>
                <w:snapToGrid w:val="0"/>
                <w:sz w:val="12"/>
                <w:szCs w:val="12"/>
              </w:rPr>
            </w:pPr>
            <w:r w:rsidRPr="005A45C6">
              <w:rPr>
                <w:rFonts w:ascii="Times New Roman" w:hAnsi="Times New Roman" w:cs="Times New Roman"/>
                <w:snapToGrid w:val="0"/>
                <w:sz w:val="12"/>
                <w:szCs w:val="12"/>
              </w:rPr>
              <w:t>-</w:t>
            </w:r>
          </w:p>
        </w:tc>
      </w:tr>
    </w:tbl>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В данном проекте предусматривается строительство водовода </w:t>
      </w:r>
      <w:proofErr w:type="spellStart"/>
      <w:r w:rsidRPr="005A45C6">
        <w:rPr>
          <w:rFonts w:ascii="Times New Roman" w:eastAsia="Calibri" w:hAnsi="Times New Roman" w:cs="Times New Roman"/>
          <w:sz w:val="12"/>
          <w:szCs w:val="12"/>
        </w:rPr>
        <w:t>заводнения</w:t>
      </w:r>
      <w:proofErr w:type="spellEnd"/>
      <w:r w:rsidRPr="005A45C6">
        <w:rPr>
          <w:rFonts w:ascii="Times New Roman" w:eastAsia="Calibri" w:hAnsi="Times New Roman" w:cs="Times New Roman"/>
          <w:sz w:val="12"/>
          <w:szCs w:val="12"/>
        </w:rPr>
        <w:t xml:space="preserve"> - для транспортирования пластовой очищенной воды:</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A45C6">
        <w:rPr>
          <w:rFonts w:ascii="Times New Roman" w:eastAsia="Calibri" w:hAnsi="Times New Roman" w:cs="Times New Roman"/>
          <w:sz w:val="12"/>
          <w:szCs w:val="12"/>
        </w:rPr>
        <w:t>от ВРП-1 до КНС;</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A45C6">
        <w:rPr>
          <w:rFonts w:ascii="Times New Roman" w:eastAsia="Calibri" w:hAnsi="Times New Roman" w:cs="Times New Roman"/>
          <w:sz w:val="12"/>
          <w:szCs w:val="12"/>
        </w:rPr>
        <w:t xml:space="preserve">от КНС до </w:t>
      </w:r>
      <w:proofErr w:type="spellStart"/>
      <w:r w:rsidRPr="005A45C6">
        <w:rPr>
          <w:rFonts w:ascii="Times New Roman" w:eastAsia="Calibri" w:hAnsi="Times New Roman" w:cs="Times New Roman"/>
          <w:sz w:val="12"/>
          <w:szCs w:val="12"/>
        </w:rPr>
        <w:t>скв</w:t>
      </w:r>
      <w:proofErr w:type="spellEnd"/>
      <w:r w:rsidRPr="005A45C6">
        <w:rPr>
          <w:rFonts w:ascii="Times New Roman" w:eastAsia="Calibri" w:hAnsi="Times New Roman" w:cs="Times New Roman"/>
          <w:sz w:val="12"/>
          <w:szCs w:val="12"/>
        </w:rPr>
        <w:t>. №609.</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Водовод от проектируемого ВРП до КНС принят из металлопластмассовых труб (МПТ-К) по ТУ завода изготовителя «Труба металлопластмассовая с наконечниками из </w:t>
      </w:r>
      <w:proofErr w:type="gramStart"/>
      <w:r w:rsidRPr="005A45C6">
        <w:rPr>
          <w:rFonts w:ascii="Times New Roman" w:eastAsia="Calibri" w:hAnsi="Times New Roman" w:cs="Times New Roman"/>
          <w:sz w:val="12"/>
          <w:szCs w:val="12"/>
        </w:rPr>
        <w:t>коррозионно-стойкой</w:t>
      </w:r>
      <w:proofErr w:type="gramEnd"/>
      <w:r w:rsidRPr="005A45C6">
        <w:rPr>
          <w:rFonts w:ascii="Times New Roman" w:eastAsia="Calibri" w:hAnsi="Times New Roman" w:cs="Times New Roman"/>
          <w:sz w:val="12"/>
          <w:szCs w:val="12"/>
        </w:rPr>
        <w:t xml:space="preserve"> стали», представляющие собой стальные трубы по ГОСТ 8732-78 из стали 20 по ГОСТ 8731-74, с наружным полимерным антикоррозионным покрытием, футерованные внутри полиэтиленовой трубой, закрепленной наконечниками из коррозионно-стойкой стали. </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В комплект поставки МПТ-К входят патрубки, футерованные полиэтиленом, наконечники, втулки протекторные.</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Водовод </w:t>
      </w:r>
      <w:proofErr w:type="spellStart"/>
      <w:r w:rsidRPr="005A45C6">
        <w:rPr>
          <w:rFonts w:ascii="Times New Roman" w:eastAsia="Calibri" w:hAnsi="Times New Roman" w:cs="Times New Roman"/>
          <w:sz w:val="12"/>
          <w:szCs w:val="12"/>
        </w:rPr>
        <w:t>заводнения</w:t>
      </w:r>
      <w:proofErr w:type="spellEnd"/>
      <w:r w:rsidRPr="005A45C6">
        <w:rPr>
          <w:rFonts w:ascii="Times New Roman" w:eastAsia="Calibri" w:hAnsi="Times New Roman" w:cs="Times New Roman"/>
          <w:sz w:val="12"/>
          <w:szCs w:val="12"/>
        </w:rPr>
        <w:t xml:space="preserve"> от точки врезки до проектируемого ВРП принят диаметром 89х7 мм, протяженность составляет 1521,0 м.</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Трасса водовода от точки подключения к ВРП-1 до насосной станции </w:t>
      </w:r>
      <w:proofErr w:type="spellStart"/>
      <w:r w:rsidRPr="005A45C6">
        <w:rPr>
          <w:rFonts w:ascii="Times New Roman" w:eastAsia="Calibri" w:hAnsi="Times New Roman" w:cs="Times New Roman"/>
          <w:sz w:val="12"/>
          <w:szCs w:val="12"/>
        </w:rPr>
        <w:t>скв</w:t>
      </w:r>
      <w:proofErr w:type="spellEnd"/>
      <w:r w:rsidRPr="005A45C6">
        <w:rPr>
          <w:rFonts w:ascii="Times New Roman" w:eastAsia="Calibri" w:hAnsi="Times New Roman" w:cs="Times New Roman"/>
          <w:sz w:val="12"/>
          <w:szCs w:val="12"/>
        </w:rPr>
        <w:t>. №609 следует в основном в западном направлении по отведенным, затем пастбищным землям. По трассе имеются пересечения с подземными и надземными инженерными коммуникациями. Перепад высот от 224,04 до 209,48 м.</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Проектом предусматривается строительство ответвления ВЛ-6 </w:t>
      </w:r>
      <w:proofErr w:type="spellStart"/>
      <w:r w:rsidRPr="005A45C6">
        <w:rPr>
          <w:rFonts w:ascii="Times New Roman" w:eastAsia="Calibri" w:hAnsi="Times New Roman" w:cs="Times New Roman"/>
          <w:sz w:val="12"/>
          <w:szCs w:val="12"/>
        </w:rPr>
        <w:t>кВ</w:t>
      </w:r>
      <w:proofErr w:type="spellEnd"/>
      <w:r w:rsidRPr="005A45C6">
        <w:rPr>
          <w:rFonts w:ascii="Times New Roman" w:eastAsia="Calibri" w:hAnsi="Times New Roman" w:cs="Times New Roman"/>
          <w:sz w:val="12"/>
          <w:szCs w:val="12"/>
        </w:rPr>
        <w:t xml:space="preserve"> от существующей ВЛ-6 </w:t>
      </w:r>
      <w:proofErr w:type="spellStart"/>
      <w:r w:rsidRPr="005A45C6">
        <w:rPr>
          <w:rFonts w:ascii="Times New Roman" w:eastAsia="Calibri" w:hAnsi="Times New Roman" w:cs="Times New Roman"/>
          <w:sz w:val="12"/>
          <w:szCs w:val="12"/>
        </w:rPr>
        <w:t>кВ</w:t>
      </w:r>
      <w:proofErr w:type="spellEnd"/>
      <w:r w:rsidRPr="005A45C6">
        <w:rPr>
          <w:rFonts w:ascii="Times New Roman" w:eastAsia="Calibri" w:hAnsi="Times New Roman" w:cs="Times New Roman"/>
          <w:sz w:val="12"/>
          <w:szCs w:val="12"/>
        </w:rPr>
        <w:t xml:space="preserve"> Ф-8 ПС 110/35/6 </w:t>
      </w:r>
      <w:proofErr w:type="spellStart"/>
      <w:r w:rsidRPr="005A45C6">
        <w:rPr>
          <w:rFonts w:ascii="Times New Roman" w:eastAsia="Calibri" w:hAnsi="Times New Roman" w:cs="Times New Roman"/>
          <w:sz w:val="12"/>
          <w:szCs w:val="12"/>
        </w:rPr>
        <w:t>кВ</w:t>
      </w:r>
      <w:proofErr w:type="spellEnd"/>
      <w:r w:rsidRPr="005A45C6">
        <w:rPr>
          <w:rFonts w:ascii="Times New Roman" w:eastAsia="Calibri" w:hAnsi="Times New Roman" w:cs="Times New Roman"/>
          <w:sz w:val="12"/>
          <w:szCs w:val="12"/>
        </w:rPr>
        <w:t xml:space="preserve"> «</w:t>
      </w:r>
      <w:proofErr w:type="spellStart"/>
      <w:r w:rsidRPr="005A45C6">
        <w:rPr>
          <w:rFonts w:ascii="Times New Roman" w:eastAsia="Calibri" w:hAnsi="Times New Roman" w:cs="Times New Roman"/>
          <w:sz w:val="12"/>
          <w:szCs w:val="12"/>
        </w:rPr>
        <w:t>Радаевская</w:t>
      </w:r>
      <w:proofErr w:type="spellEnd"/>
      <w:r w:rsidRPr="005A45C6">
        <w:rPr>
          <w:rFonts w:ascii="Times New Roman" w:eastAsia="Calibri" w:hAnsi="Times New Roman" w:cs="Times New Roman"/>
          <w:sz w:val="12"/>
          <w:szCs w:val="12"/>
        </w:rPr>
        <w:t>» для электроснабжения скважины № 609.</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На ВЛ-6 </w:t>
      </w:r>
      <w:proofErr w:type="spellStart"/>
      <w:r w:rsidRPr="005A45C6">
        <w:rPr>
          <w:rFonts w:ascii="Times New Roman" w:eastAsia="Calibri" w:hAnsi="Times New Roman" w:cs="Times New Roman"/>
          <w:sz w:val="12"/>
          <w:szCs w:val="12"/>
        </w:rPr>
        <w:t>кВ</w:t>
      </w:r>
      <w:proofErr w:type="spellEnd"/>
      <w:r w:rsidRPr="005A45C6">
        <w:rPr>
          <w:rFonts w:ascii="Times New Roman" w:eastAsia="Calibri" w:hAnsi="Times New Roman" w:cs="Times New Roman"/>
          <w:sz w:val="12"/>
          <w:szCs w:val="12"/>
        </w:rPr>
        <w:t xml:space="preserve"> подвешивается </w:t>
      </w:r>
      <w:proofErr w:type="spellStart"/>
      <w:r w:rsidRPr="005A45C6">
        <w:rPr>
          <w:rFonts w:ascii="Times New Roman" w:eastAsia="Calibri" w:hAnsi="Times New Roman" w:cs="Times New Roman"/>
          <w:sz w:val="12"/>
          <w:szCs w:val="12"/>
        </w:rPr>
        <w:t>сталеалюминиевый</w:t>
      </w:r>
      <w:proofErr w:type="spellEnd"/>
      <w:r w:rsidRPr="005A45C6">
        <w:rPr>
          <w:rFonts w:ascii="Times New Roman" w:eastAsia="Calibri" w:hAnsi="Times New Roman" w:cs="Times New Roman"/>
          <w:sz w:val="12"/>
          <w:szCs w:val="12"/>
        </w:rPr>
        <w:t xml:space="preserve"> провод АС 70/11.</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Допустимые напряжения в проводе: G-= </w:t>
      </w:r>
      <w:proofErr w:type="spellStart"/>
      <w:proofErr w:type="gramStart"/>
      <w:r w:rsidRPr="005A45C6">
        <w:rPr>
          <w:rFonts w:ascii="Times New Roman" w:eastAsia="Calibri" w:hAnsi="Times New Roman" w:cs="Times New Roman"/>
          <w:sz w:val="12"/>
          <w:szCs w:val="12"/>
        </w:rPr>
        <w:t>G</w:t>
      </w:r>
      <w:proofErr w:type="gramEnd"/>
      <w:r w:rsidRPr="005A45C6">
        <w:rPr>
          <w:rFonts w:ascii="Times New Roman" w:eastAsia="Calibri" w:hAnsi="Times New Roman" w:cs="Times New Roman"/>
          <w:sz w:val="12"/>
          <w:szCs w:val="12"/>
        </w:rPr>
        <w:t>г</w:t>
      </w:r>
      <w:proofErr w:type="spellEnd"/>
      <w:r w:rsidRPr="005A45C6">
        <w:rPr>
          <w:rFonts w:ascii="Times New Roman" w:eastAsia="Calibri" w:hAnsi="Times New Roman" w:cs="Times New Roman"/>
          <w:sz w:val="12"/>
          <w:szCs w:val="12"/>
        </w:rPr>
        <w:t xml:space="preserve">= </w:t>
      </w:r>
      <w:proofErr w:type="spellStart"/>
      <w:r w:rsidRPr="005A45C6">
        <w:rPr>
          <w:rFonts w:ascii="Times New Roman" w:eastAsia="Calibri" w:hAnsi="Times New Roman" w:cs="Times New Roman"/>
          <w:sz w:val="12"/>
          <w:szCs w:val="12"/>
        </w:rPr>
        <w:t>Gв</w:t>
      </w:r>
      <w:proofErr w:type="spellEnd"/>
      <w:r w:rsidRPr="005A45C6">
        <w:rPr>
          <w:rFonts w:ascii="Times New Roman" w:eastAsia="Calibri" w:hAnsi="Times New Roman" w:cs="Times New Roman"/>
          <w:sz w:val="12"/>
          <w:szCs w:val="12"/>
        </w:rPr>
        <w:t xml:space="preserve">= 116,0 МПа, </w:t>
      </w:r>
      <w:proofErr w:type="spellStart"/>
      <w:r w:rsidRPr="005A45C6">
        <w:rPr>
          <w:rFonts w:ascii="Times New Roman" w:eastAsia="Calibri" w:hAnsi="Times New Roman" w:cs="Times New Roman"/>
          <w:sz w:val="12"/>
          <w:szCs w:val="12"/>
        </w:rPr>
        <w:t>Gэ</w:t>
      </w:r>
      <w:proofErr w:type="spellEnd"/>
      <w:r w:rsidRPr="005A45C6">
        <w:rPr>
          <w:rFonts w:ascii="Times New Roman" w:eastAsia="Calibri" w:hAnsi="Times New Roman" w:cs="Times New Roman"/>
          <w:sz w:val="12"/>
          <w:szCs w:val="12"/>
        </w:rPr>
        <w:t xml:space="preserve"> = 45,0 МПа.</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lastRenderedPageBreak/>
        <w:t xml:space="preserve">Протяженность трассы ВЛ-6 </w:t>
      </w:r>
      <w:proofErr w:type="spellStart"/>
      <w:r w:rsidRPr="005A45C6">
        <w:rPr>
          <w:rFonts w:ascii="Times New Roman" w:eastAsia="Calibri" w:hAnsi="Times New Roman" w:cs="Times New Roman"/>
          <w:sz w:val="12"/>
          <w:szCs w:val="12"/>
        </w:rPr>
        <w:t>кВ</w:t>
      </w:r>
      <w:proofErr w:type="spellEnd"/>
      <w:r w:rsidRPr="005A45C6">
        <w:rPr>
          <w:rFonts w:ascii="Times New Roman" w:eastAsia="Calibri" w:hAnsi="Times New Roman" w:cs="Times New Roman"/>
          <w:sz w:val="12"/>
          <w:szCs w:val="12"/>
        </w:rPr>
        <w:t xml:space="preserve"> к площадке скважины № 609 – 0,2158 км.</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Для защиты электрооборудования от грозовых перенапряжений на корпусе КТП устанавливаются ограничители перенапряжений (входят в комплект поставки КТП).</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Трасса </w:t>
      </w:r>
      <w:proofErr w:type="gramStart"/>
      <w:r w:rsidRPr="005A45C6">
        <w:rPr>
          <w:rFonts w:ascii="Times New Roman" w:eastAsia="Calibri" w:hAnsi="Times New Roman" w:cs="Times New Roman"/>
          <w:sz w:val="12"/>
          <w:szCs w:val="12"/>
        </w:rPr>
        <w:t>ВЛ</w:t>
      </w:r>
      <w:proofErr w:type="gramEnd"/>
      <w:r w:rsidRPr="005A45C6">
        <w:rPr>
          <w:rFonts w:ascii="Times New Roman" w:eastAsia="Calibri" w:hAnsi="Times New Roman" w:cs="Times New Roman"/>
          <w:sz w:val="12"/>
          <w:szCs w:val="12"/>
        </w:rPr>
        <w:t xml:space="preserve"> от точки подключения к сущ. ВЛ-6 </w:t>
      </w:r>
      <w:proofErr w:type="spellStart"/>
      <w:r w:rsidRPr="005A45C6">
        <w:rPr>
          <w:rFonts w:ascii="Times New Roman" w:eastAsia="Calibri" w:hAnsi="Times New Roman" w:cs="Times New Roman"/>
          <w:sz w:val="12"/>
          <w:szCs w:val="12"/>
        </w:rPr>
        <w:t>кВ</w:t>
      </w:r>
      <w:proofErr w:type="spellEnd"/>
      <w:r w:rsidRPr="005A45C6">
        <w:rPr>
          <w:rFonts w:ascii="Times New Roman" w:eastAsia="Calibri" w:hAnsi="Times New Roman" w:cs="Times New Roman"/>
          <w:sz w:val="12"/>
          <w:szCs w:val="12"/>
        </w:rPr>
        <w:t xml:space="preserve"> Ф-8 ПС 110/35/6 </w:t>
      </w:r>
      <w:proofErr w:type="spellStart"/>
      <w:r w:rsidRPr="005A45C6">
        <w:rPr>
          <w:rFonts w:ascii="Times New Roman" w:eastAsia="Calibri" w:hAnsi="Times New Roman" w:cs="Times New Roman"/>
          <w:sz w:val="12"/>
          <w:szCs w:val="12"/>
        </w:rPr>
        <w:t>кВ</w:t>
      </w:r>
      <w:proofErr w:type="spellEnd"/>
      <w:r w:rsidRPr="005A45C6">
        <w:rPr>
          <w:rFonts w:ascii="Times New Roman" w:eastAsia="Calibri" w:hAnsi="Times New Roman" w:cs="Times New Roman"/>
          <w:sz w:val="12"/>
          <w:szCs w:val="12"/>
        </w:rPr>
        <w:t xml:space="preserve"> «</w:t>
      </w:r>
      <w:proofErr w:type="spellStart"/>
      <w:r w:rsidRPr="005A45C6">
        <w:rPr>
          <w:rFonts w:ascii="Times New Roman" w:eastAsia="Calibri" w:hAnsi="Times New Roman" w:cs="Times New Roman"/>
          <w:sz w:val="12"/>
          <w:szCs w:val="12"/>
        </w:rPr>
        <w:t>Радаевская</w:t>
      </w:r>
      <w:proofErr w:type="spellEnd"/>
      <w:r w:rsidRPr="005A45C6">
        <w:rPr>
          <w:rFonts w:ascii="Times New Roman" w:eastAsia="Calibri" w:hAnsi="Times New Roman" w:cs="Times New Roman"/>
          <w:sz w:val="12"/>
          <w:szCs w:val="12"/>
        </w:rPr>
        <w:t xml:space="preserve">» до КТП </w:t>
      </w:r>
      <w:proofErr w:type="spellStart"/>
      <w:r w:rsidRPr="005A45C6">
        <w:rPr>
          <w:rFonts w:ascii="Times New Roman" w:eastAsia="Calibri" w:hAnsi="Times New Roman" w:cs="Times New Roman"/>
          <w:sz w:val="12"/>
          <w:szCs w:val="12"/>
        </w:rPr>
        <w:t>скв</w:t>
      </w:r>
      <w:proofErr w:type="spellEnd"/>
      <w:r w:rsidRPr="005A45C6">
        <w:rPr>
          <w:rFonts w:ascii="Times New Roman" w:eastAsia="Calibri" w:hAnsi="Times New Roman" w:cs="Times New Roman"/>
          <w:sz w:val="12"/>
          <w:szCs w:val="12"/>
        </w:rPr>
        <w:t>. № 609 следует в северном направлении по пастбищным землям. По трассе имеются пересечения с подземными инженерными коммуникациями. Перепад высот от 214,30 до 212,82 м.</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Трасса кабеля анодного заземлителя от СКЗ </w:t>
      </w:r>
      <w:proofErr w:type="gramStart"/>
      <w:r w:rsidRPr="005A45C6">
        <w:rPr>
          <w:rFonts w:ascii="Times New Roman" w:eastAsia="Calibri" w:hAnsi="Times New Roman" w:cs="Times New Roman"/>
          <w:sz w:val="12"/>
          <w:szCs w:val="12"/>
        </w:rPr>
        <w:t>до</w:t>
      </w:r>
      <w:proofErr w:type="gramEnd"/>
      <w:r w:rsidRPr="005A45C6">
        <w:rPr>
          <w:rFonts w:ascii="Times New Roman" w:eastAsia="Calibri" w:hAnsi="Times New Roman" w:cs="Times New Roman"/>
          <w:sz w:val="12"/>
          <w:szCs w:val="12"/>
        </w:rPr>
        <w:t xml:space="preserve"> </w:t>
      </w:r>
      <w:proofErr w:type="gramStart"/>
      <w:r w:rsidRPr="005A45C6">
        <w:rPr>
          <w:rFonts w:ascii="Times New Roman" w:eastAsia="Calibri" w:hAnsi="Times New Roman" w:cs="Times New Roman"/>
          <w:sz w:val="12"/>
          <w:szCs w:val="12"/>
        </w:rPr>
        <w:t>ГАЗ</w:t>
      </w:r>
      <w:proofErr w:type="gramEnd"/>
      <w:r w:rsidRPr="005A45C6">
        <w:rPr>
          <w:rFonts w:ascii="Times New Roman" w:eastAsia="Calibri" w:hAnsi="Times New Roman" w:cs="Times New Roman"/>
          <w:sz w:val="12"/>
          <w:szCs w:val="12"/>
        </w:rPr>
        <w:t xml:space="preserve"> протяженностью 205,5 м, следует в юго-западном направлении по пастбищным землям. По трассе отсутствуют пересечения с подземными и надземными инженерными коммуникациями. Перепад высот от 212,10 до 213,90 м.</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Подключение ГАЗ к СКЗ выполняется кабелем ВВГ 2х25</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Подключение СКЗ к проектируемому водоводу выполняется кабелем ВВГ 2х35.</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Ось подъездной дороги (технологический проезд к </w:t>
      </w:r>
      <w:proofErr w:type="spellStart"/>
      <w:r w:rsidRPr="005A45C6">
        <w:rPr>
          <w:rFonts w:ascii="Times New Roman" w:eastAsia="Calibri" w:hAnsi="Times New Roman" w:cs="Times New Roman"/>
          <w:sz w:val="12"/>
          <w:szCs w:val="12"/>
        </w:rPr>
        <w:t>скв</w:t>
      </w:r>
      <w:proofErr w:type="spellEnd"/>
      <w:r w:rsidRPr="005A45C6">
        <w:rPr>
          <w:rFonts w:ascii="Times New Roman" w:eastAsia="Calibri" w:hAnsi="Times New Roman" w:cs="Times New Roman"/>
          <w:sz w:val="12"/>
          <w:szCs w:val="12"/>
        </w:rPr>
        <w:t>. № 609) следует в северо-восточном направлении по пастбищным землям. По трассе имеется пересечение с нефтепроводом. Перепад высот от 222,60 до 211,30 м.</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На основании Федерального закона от 22 июля 2008 г. № 123-ФЗ "Технический регламент о требованиях пожарной безопасности" к зданиям и сооружениям </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предусмотрен подъезд пожарной техники. </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Конструкция подъездов разработана в соответствии с требованиями ст.98 п.6 ФЗ№123 и представлена спланированной поверхностью шириной 6.5м, укреплённой </w:t>
      </w:r>
      <w:proofErr w:type="spellStart"/>
      <w:r w:rsidRPr="005A45C6">
        <w:rPr>
          <w:rFonts w:ascii="Times New Roman" w:eastAsia="Calibri" w:hAnsi="Times New Roman" w:cs="Times New Roman"/>
          <w:sz w:val="12"/>
          <w:szCs w:val="12"/>
        </w:rPr>
        <w:t>грунто</w:t>
      </w:r>
      <w:proofErr w:type="spellEnd"/>
      <w:r w:rsidRPr="005A45C6">
        <w:rPr>
          <w:rFonts w:ascii="Times New Roman" w:eastAsia="Calibri" w:hAnsi="Times New Roman" w:cs="Times New Roman"/>
          <w:sz w:val="12"/>
          <w:szCs w:val="12"/>
        </w:rPr>
        <w:t xml:space="preserve">-щебнем, имеющим серповидный профиль, обеспечивающий естественный отвод поверхностных вод. Ширина проезжей части 4,5м, ширина обочин 1.0м.  Поперечный уклон проезжей части 50‰. Дорожная одежда из </w:t>
      </w:r>
      <w:proofErr w:type="spellStart"/>
      <w:r w:rsidRPr="005A45C6">
        <w:rPr>
          <w:rFonts w:ascii="Times New Roman" w:eastAsia="Calibri" w:hAnsi="Times New Roman" w:cs="Times New Roman"/>
          <w:sz w:val="12"/>
          <w:szCs w:val="12"/>
        </w:rPr>
        <w:t>грунтощебня</w:t>
      </w:r>
      <w:proofErr w:type="spellEnd"/>
      <w:r w:rsidRPr="005A45C6">
        <w:rPr>
          <w:rFonts w:ascii="Times New Roman" w:eastAsia="Calibri" w:hAnsi="Times New Roman" w:cs="Times New Roman"/>
          <w:sz w:val="12"/>
          <w:szCs w:val="12"/>
        </w:rPr>
        <w:t xml:space="preserve"> толщиной 25см. Заложение откосов 1:1,5. Минимальный радиус кривых в плане 30м. Радиус на примыкании 15м по оси. Принятая расчётная скорость движения транспорта 20 км/ч.  </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Согласование поперечного профиля противопожарного проезда приложено в приложении А.</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Технологические проезды к сооружениям осуществляется по вновь проектируемым проездам. </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В соответствии с заданием на проектирование, проектом предусматривается строительство системы </w:t>
      </w:r>
      <w:proofErr w:type="spellStart"/>
      <w:r w:rsidRPr="005A45C6">
        <w:rPr>
          <w:rFonts w:ascii="Times New Roman" w:eastAsia="Calibri" w:hAnsi="Times New Roman" w:cs="Times New Roman"/>
          <w:sz w:val="12"/>
          <w:szCs w:val="12"/>
        </w:rPr>
        <w:t>заводнения</w:t>
      </w:r>
      <w:proofErr w:type="spellEnd"/>
      <w:r w:rsidRPr="005A45C6">
        <w:rPr>
          <w:rFonts w:ascii="Times New Roman" w:eastAsia="Calibri" w:hAnsi="Times New Roman" w:cs="Times New Roman"/>
          <w:sz w:val="12"/>
          <w:szCs w:val="12"/>
        </w:rPr>
        <w:t xml:space="preserve"> нагнетательной скважины №609 с использованием очищенных пластовых сточных вод, сбрасываемых сбрасываемые через ВРП-1 </w:t>
      </w:r>
      <w:proofErr w:type="spellStart"/>
      <w:r w:rsidRPr="005A45C6">
        <w:rPr>
          <w:rFonts w:ascii="Times New Roman" w:eastAsia="Calibri" w:hAnsi="Times New Roman" w:cs="Times New Roman"/>
          <w:sz w:val="12"/>
          <w:szCs w:val="12"/>
        </w:rPr>
        <w:t>Радаевского</w:t>
      </w:r>
      <w:proofErr w:type="spellEnd"/>
      <w:r w:rsidRPr="005A45C6">
        <w:rPr>
          <w:rFonts w:ascii="Times New Roman" w:eastAsia="Calibri" w:hAnsi="Times New Roman" w:cs="Times New Roman"/>
          <w:sz w:val="12"/>
          <w:szCs w:val="12"/>
        </w:rPr>
        <w:t xml:space="preserve"> </w:t>
      </w:r>
      <w:proofErr w:type="spellStart"/>
      <w:r w:rsidRPr="005A45C6">
        <w:rPr>
          <w:rFonts w:ascii="Times New Roman" w:eastAsia="Calibri" w:hAnsi="Times New Roman" w:cs="Times New Roman"/>
          <w:sz w:val="12"/>
          <w:szCs w:val="12"/>
        </w:rPr>
        <w:t>месторожения</w:t>
      </w:r>
      <w:proofErr w:type="spellEnd"/>
      <w:r w:rsidRPr="005A45C6">
        <w:rPr>
          <w:rFonts w:ascii="Times New Roman" w:eastAsia="Calibri" w:hAnsi="Times New Roman" w:cs="Times New Roman"/>
          <w:sz w:val="12"/>
          <w:szCs w:val="12"/>
        </w:rPr>
        <w:t>.</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Характеристика продуктивных пластов и их </w:t>
      </w:r>
      <w:proofErr w:type="spellStart"/>
      <w:r w:rsidRPr="005A45C6">
        <w:rPr>
          <w:rFonts w:ascii="Times New Roman" w:eastAsia="Calibri" w:hAnsi="Times New Roman" w:cs="Times New Roman"/>
          <w:sz w:val="12"/>
          <w:szCs w:val="12"/>
        </w:rPr>
        <w:t>коллекторских</w:t>
      </w:r>
      <w:proofErr w:type="spellEnd"/>
      <w:r w:rsidRPr="005A45C6">
        <w:rPr>
          <w:rFonts w:ascii="Times New Roman" w:eastAsia="Calibri" w:hAnsi="Times New Roman" w:cs="Times New Roman"/>
          <w:sz w:val="12"/>
          <w:szCs w:val="12"/>
        </w:rPr>
        <w:t xml:space="preserve"> св</w:t>
      </w:r>
      <w:r>
        <w:rPr>
          <w:rFonts w:ascii="Times New Roman" w:eastAsia="Calibri" w:hAnsi="Times New Roman" w:cs="Times New Roman"/>
          <w:sz w:val="12"/>
          <w:szCs w:val="12"/>
        </w:rPr>
        <w:t>ой</w:t>
      </w:r>
      <w:proofErr w:type="gramStart"/>
      <w:r>
        <w:rPr>
          <w:rFonts w:ascii="Times New Roman" w:eastAsia="Calibri" w:hAnsi="Times New Roman" w:cs="Times New Roman"/>
          <w:sz w:val="12"/>
          <w:szCs w:val="12"/>
        </w:rPr>
        <w:t>ств пр</w:t>
      </w:r>
      <w:proofErr w:type="gramEnd"/>
      <w:r>
        <w:rPr>
          <w:rFonts w:ascii="Times New Roman" w:eastAsia="Calibri" w:hAnsi="Times New Roman" w:cs="Times New Roman"/>
          <w:sz w:val="12"/>
          <w:szCs w:val="12"/>
        </w:rPr>
        <w:t>иведена в таблице ниже.</w:t>
      </w:r>
    </w:p>
    <w:p w:rsidR="006C3497" w:rsidRDefault="006C3497" w:rsidP="006C3497">
      <w:pPr>
        <w:spacing w:after="0" w:line="240" w:lineRule="auto"/>
        <w:ind w:firstLine="284"/>
        <w:jc w:val="both"/>
        <w:rPr>
          <w:rFonts w:ascii="Times New Roman" w:eastAsia="Calibri" w:hAnsi="Times New Roman" w:cs="Times New Roman"/>
          <w:b/>
          <w:sz w:val="12"/>
          <w:szCs w:val="12"/>
        </w:rPr>
      </w:pPr>
      <w:r w:rsidRPr="005A45C6">
        <w:rPr>
          <w:rFonts w:ascii="Times New Roman" w:eastAsia="Calibri" w:hAnsi="Times New Roman" w:cs="Times New Roman"/>
          <w:b/>
          <w:sz w:val="12"/>
          <w:szCs w:val="12"/>
        </w:rPr>
        <w:t xml:space="preserve">Таблица 1.1 - Характеристика продуктивного пласта и его </w:t>
      </w:r>
      <w:proofErr w:type="spellStart"/>
      <w:r w:rsidRPr="005A45C6">
        <w:rPr>
          <w:rFonts w:ascii="Times New Roman" w:eastAsia="Calibri" w:hAnsi="Times New Roman" w:cs="Times New Roman"/>
          <w:b/>
          <w:sz w:val="12"/>
          <w:szCs w:val="12"/>
        </w:rPr>
        <w:t>коллекторских</w:t>
      </w:r>
      <w:proofErr w:type="spellEnd"/>
      <w:r w:rsidRPr="005A45C6">
        <w:rPr>
          <w:rFonts w:ascii="Times New Roman" w:eastAsia="Calibri" w:hAnsi="Times New Roman" w:cs="Times New Roman"/>
          <w:b/>
          <w:sz w:val="12"/>
          <w:szCs w:val="12"/>
        </w:rPr>
        <w:t xml:space="preserve"> свойств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79"/>
        <w:gridCol w:w="1050"/>
        <w:gridCol w:w="758"/>
        <w:gridCol w:w="868"/>
        <w:gridCol w:w="995"/>
        <w:gridCol w:w="870"/>
        <w:gridCol w:w="1131"/>
        <w:gridCol w:w="772"/>
      </w:tblGrid>
      <w:tr w:rsidR="006C3497" w:rsidRPr="005A45C6" w:rsidTr="00C57467">
        <w:trPr>
          <w:trHeight w:val="198"/>
          <w:jc w:val="center"/>
        </w:trPr>
        <w:tc>
          <w:tcPr>
            <w:tcW w:w="717" w:type="pct"/>
            <w:shd w:val="clear" w:color="auto" w:fill="auto"/>
            <w:vAlign w:val="center"/>
          </w:tcPr>
          <w:p w:rsidR="006C3497" w:rsidRPr="005A45C6" w:rsidRDefault="006C3497" w:rsidP="00C57467">
            <w:pPr>
              <w:keepLines/>
              <w:spacing w:after="0" w:line="240" w:lineRule="auto"/>
              <w:jc w:val="center"/>
              <w:rPr>
                <w:rFonts w:ascii="Times New Roman" w:hAnsi="Times New Roman" w:cs="Times New Roman"/>
                <w:b/>
                <w:snapToGrid w:val="0"/>
                <w:sz w:val="12"/>
                <w:szCs w:val="12"/>
              </w:rPr>
            </w:pPr>
            <w:r w:rsidRPr="005A45C6">
              <w:rPr>
                <w:rFonts w:ascii="Times New Roman" w:hAnsi="Times New Roman" w:cs="Times New Roman"/>
                <w:b/>
                <w:snapToGrid w:val="0"/>
                <w:sz w:val="12"/>
                <w:szCs w:val="12"/>
              </w:rPr>
              <w:t>Горизонт</w:t>
            </w:r>
          </w:p>
        </w:tc>
        <w:tc>
          <w:tcPr>
            <w:tcW w:w="698" w:type="pct"/>
            <w:shd w:val="clear" w:color="auto" w:fill="auto"/>
            <w:vAlign w:val="center"/>
          </w:tcPr>
          <w:p w:rsidR="006C3497" w:rsidRPr="005A45C6" w:rsidRDefault="006C3497" w:rsidP="00C57467">
            <w:pPr>
              <w:keepLines/>
              <w:spacing w:after="0" w:line="240" w:lineRule="auto"/>
              <w:jc w:val="center"/>
              <w:rPr>
                <w:rFonts w:ascii="Times New Roman" w:hAnsi="Times New Roman" w:cs="Times New Roman"/>
                <w:b/>
                <w:snapToGrid w:val="0"/>
                <w:sz w:val="12"/>
                <w:szCs w:val="12"/>
              </w:rPr>
            </w:pPr>
            <w:r w:rsidRPr="005A45C6">
              <w:rPr>
                <w:rFonts w:ascii="Times New Roman" w:hAnsi="Times New Roman" w:cs="Times New Roman"/>
                <w:b/>
                <w:snapToGrid w:val="0"/>
                <w:sz w:val="12"/>
                <w:szCs w:val="12"/>
              </w:rPr>
              <w:t>Пласт</w:t>
            </w:r>
          </w:p>
        </w:tc>
        <w:tc>
          <w:tcPr>
            <w:tcW w:w="504" w:type="pct"/>
            <w:shd w:val="clear" w:color="auto" w:fill="auto"/>
            <w:vAlign w:val="center"/>
          </w:tcPr>
          <w:p w:rsidR="006C3497" w:rsidRPr="005A45C6" w:rsidRDefault="006C3497" w:rsidP="00C57467">
            <w:pPr>
              <w:keepLines/>
              <w:spacing w:after="0" w:line="240" w:lineRule="auto"/>
              <w:jc w:val="center"/>
              <w:rPr>
                <w:rFonts w:ascii="Times New Roman" w:hAnsi="Times New Roman" w:cs="Times New Roman"/>
                <w:b/>
                <w:snapToGrid w:val="0"/>
                <w:sz w:val="12"/>
                <w:szCs w:val="12"/>
              </w:rPr>
            </w:pPr>
            <w:r w:rsidRPr="005A45C6">
              <w:rPr>
                <w:rFonts w:ascii="Times New Roman" w:hAnsi="Times New Roman" w:cs="Times New Roman"/>
                <w:b/>
                <w:snapToGrid w:val="0"/>
                <w:sz w:val="12"/>
                <w:szCs w:val="12"/>
              </w:rPr>
              <w:t xml:space="preserve">Средняя глубина залегания, </w:t>
            </w:r>
            <w:proofErr w:type="gramStart"/>
            <w:r w:rsidRPr="005A45C6">
              <w:rPr>
                <w:rFonts w:ascii="Times New Roman" w:hAnsi="Times New Roman" w:cs="Times New Roman"/>
                <w:b/>
                <w:snapToGrid w:val="0"/>
                <w:sz w:val="12"/>
                <w:szCs w:val="12"/>
              </w:rPr>
              <w:t>м</w:t>
            </w:r>
            <w:proofErr w:type="gramEnd"/>
          </w:p>
        </w:tc>
        <w:tc>
          <w:tcPr>
            <w:tcW w:w="577" w:type="pct"/>
            <w:shd w:val="clear" w:color="auto" w:fill="auto"/>
            <w:vAlign w:val="center"/>
          </w:tcPr>
          <w:p w:rsidR="006C3497" w:rsidRPr="005A45C6" w:rsidRDefault="006C3497" w:rsidP="00C57467">
            <w:pPr>
              <w:keepLines/>
              <w:spacing w:after="0" w:line="240" w:lineRule="auto"/>
              <w:jc w:val="center"/>
              <w:rPr>
                <w:rFonts w:ascii="Times New Roman" w:hAnsi="Times New Roman" w:cs="Times New Roman"/>
                <w:b/>
                <w:snapToGrid w:val="0"/>
                <w:sz w:val="12"/>
                <w:szCs w:val="12"/>
              </w:rPr>
            </w:pPr>
            <w:r w:rsidRPr="005A45C6">
              <w:rPr>
                <w:rFonts w:ascii="Times New Roman" w:hAnsi="Times New Roman" w:cs="Times New Roman"/>
                <w:b/>
                <w:snapToGrid w:val="0"/>
                <w:sz w:val="12"/>
                <w:szCs w:val="12"/>
              </w:rPr>
              <w:t>Тип залежки</w:t>
            </w:r>
          </w:p>
        </w:tc>
        <w:tc>
          <w:tcPr>
            <w:tcW w:w="661" w:type="pct"/>
            <w:shd w:val="clear" w:color="auto" w:fill="auto"/>
            <w:vAlign w:val="center"/>
          </w:tcPr>
          <w:p w:rsidR="006C3497" w:rsidRPr="005A45C6" w:rsidRDefault="006C3497" w:rsidP="00C57467">
            <w:pPr>
              <w:keepLines/>
              <w:spacing w:after="0" w:line="240" w:lineRule="auto"/>
              <w:jc w:val="center"/>
              <w:rPr>
                <w:rFonts w:ascii="Times New Roman" w:hAnsi="Times New Roman" w:cs="Times New Roman"/>
                <w:b/>
                <w:snapToGrid w:val="0"/>
                <w:sz w:val="12"/>
                <w:szCs w:val="12"/>
              </w:rPr>
            </w:pPr>
            <w:r w:rsidRPr="005A45C6">
              <w:rPr>
                <w:rFonts w:ascii="Times New Roman" w:hAnsi="Times New Roman" w:cs="Times New Roman"/>
                <w:b/>
                <w:snapToGrid w:val="0"/>
                <w:sz w:val="12"/>
                <w:szCs w:val="12"/>
              </w:rPr>
              <w:t>Тип коллектора</w:t>
            </w:r>
          </w:p>
        </w:tc>
        <w:tc>
          <w:tcPr>
            <w:tcW w:w="578" w:type="pct"/>
            <w:shd w:val="clear" w:color="auto" w:fill="auto"/>
            <w:vAlign w:val="center"/>
          </w:tcPr>
          <w:p w:rsidR="006C3497" w:rsidRPr="005A45C6" w:rsidRDefault="006C3497" w:rsidP="00C57467">
            <w:pPr>
              <w:keepLines/>
              <w:spacing w:after="0" w:line="240" w:lineRule="auto"/>
              <w:jc w:val="center"/>
              <w:rPr>
                <w:rFonts w:ascii="Times New Roman" w:hAnsi="Times New Roman" w:cs="Times New Roman"/>
                <w:b/>
                <w:snapToGrid w:val="0"/>
                <w:sz w:val="12"/>
                <w:szCs w:val="12"/>
              </w:rPr>
            </w:pPr>
            <w:r w:rsidRPr="005A45C6">
              <w:rPr>
                <w:rFonts w:ascii="Times New Roman" w:hAnsi="Times New Roman" w:cs="Times New Roman"/>
                <w:b/>
                <w:snapToGrid w:val="0"/>
                <w:sz w:val="12"/>
                <w:szCs w:val="12"/>
              </w:rPr>
              <w:t>Пористость,</w:t>
            </w:r>
          </w:p>
          <w:p w:rsidR="006C3497" w:rsidRPr="005A45C6" w:rsidRDefault="006C3497" w:rsidP="00C57467">
            <w:pPr>
              <w:keepLines/>
              <w:spacing w:after="0" w:line="240" w:lineRule="auto"/>
              <w:jc w:val="center"/>
              <w:rPr>
                <w:rFonts w:ascii="Times New Roman" w:hAnsi="Times New Roman" w:cs="Times New Roman"/>
                <w:b/>
                <w:snapToGrid w:val="0"/>
                <w:sz w:val="12"/>
                <w:szCs w:val="12"/>
              </w:rPr>
            </w:pPr>
            <w:r w:rsidRPr="005A45C6">
              <w:rPr>
                <w:rFonts w:ascii="Times New Roman" w:hAnsi="Times New Roman" w:cs="Times New Roman"/>
                <w:b/>
                <w:snapToGrid w:val="0"/>
                <w:sz w:val="12"/>
                <w:szCs w:val="12"/>
              </w:rPr>
              <w:t>%.</w:t>
            </w:r>
          </w:p>
        </w:tc>
        <w:tc>
          <w:tcPr>
            <w:tcW w:w="752" w:type="pct"/>
            <w:shd w:val="clear" w:color="auto" w:fill="auto"/>
            <w:vAlign w:val="center"/>
          </w:tcPr>
          <w:p w:rsidR="006C3497" w:rsidRPr="005A45C6" w:rsidRDefault="006C3497" w:rsidP="00C57467">
            <w:pPr>
              <w:keepLines/>
              <w:spacing w:after="0" w:line="240" w:lineRule="auto"/>
              <w:jc w:val="center"/>
              <w:rPr>
                <w:rFonts w:ascii="Times New Roman" w:hAnsi="Times New Roman" w:cs="Times New Roman"/>
                <w:b/>
                <w:snapToGrid w:val="0"/>
                <w:sz w:val="12"/>
                <w:szCs w:val="12"/>
              </w:rPr>
            </w:pPr>
            <w:r w:rsidRPr="005A45C6">
              <w:rPr>
                <w:rFonts w:ascii="Times New Roman" w:hAnsi="Times New Roman" w:cs="Times New Roman"/>
                <w:b/>
                <w:snapToGrid w:val="0"/>
                <w:sz w:val="12"/>
                <w:szCs w:val="12"/>
              </w:rPr>
              <w:t>Проницаемость, мкм</w:t>
            </w:r>
            <w:proofErr w:type="gramStart"/>
            <w:r w:rsidRPr="005A45C6">
              <w:rPr>
                <w:rFonts w:ascii="Times New Roman" w:hAnsi="Times New Roman" w:cs="Times New Roman"/>
                <w:b/>
                <w:snapToGrid w:val="0"/>
                <w:sz w:val="12"/>
                <w:szCs w:val="12"/>
                <w:vertAlign w:val="superscript"/>
              </w:rPr>
              <w:t>2</w:t>
            </w:r>
            <w:proofErr w:type="gramEnd"/>
          </w:p>
        </w:tc>
        <w:tc>
          <w:tcPr>
            <w:tcW w:w="513" w:type="pct"/>
            <w:shd w:val="clear" w:color="auto" w:fill="auto"/>
            <w:vAlign w:val="center"/>
          </w:tcPr>
          <w:p w:rsidR="006C3497" w:rsidRPr="005A45C6" w:rsidRDefault="006C3497" w:rsidP="00C57467">
            <w:pPr>
              <w:keepLines/>
              <w:spacing w:after="0" w:line="240" w:lineRule="auto"/>
              <w:jc w:val="center"/>
              <w:rPr>
                <w:rFonts w:ascii="Times New Roman" w:hAnsi="Times New Roman" w:cs="Times New Roman"/>
                <w:b/>
                <w:snapToGrid w:val="0"/>
                <w:sz w:val="12"/>
                <w:szCs w:val="12"/>
              </w:rPr>
            </w:pPr>
            <w:r w:rsidRPr="005A45C6">
              <w:rPr>
                <w:rFonts w:ascii="Times New Roman" w:hAnsi="Times New Roman" w:cs="Times New Roman"/>
                <w:b/>
                <w:snapToGrid w:val="0"/>
                <w:sz w:val="12"/>
                <w:szCs w:val="12"/>
              </w:rPr>
              <w:t xml:space="preserve">Плотность воды в пластовых условиях, </w:t>
            </w:r>
            <w:proofErr w:type="gramStart"/>
            <w:r w:rsidRPr="005A45C6">
              <w:rPr>
                <w:rFonts w:ascii="Times New Roman" w:hAnsi="Times New Roman" w:cs="Times New Roman"/>
                <w:b/>
                <w:snapToGrid w:val="0"/>
                <w:sz w:val="12"/>
                <w:szCs w:val="12"/>
              </w:rPr>
              <w:t>кг</w:t>
            </w:r>
            <w:proofErr w:type="gramEnd"/>
            <w:r w:rsidRPr="005A45C6">
              <w:rPr>
                <w:rFonts w:ascii="Times New Roman" w:hAnsi="Times New Roman" w:cs="Times New Roman"/>
                <w:b/>
                <w:snapToGrid w:val="0"/>
                <w:sz w:val="12"/>
                <w:szCs w:val="12"/>
              </w:rPr>
              <w:t>/см</w:t>
            </w:r>
            <w:r w:rsidRPr="005A45C6">
              <w:rPr>
                <w:rFonts w:ascii="Times New Roman" w:hAnsi="Times New Roman" w:cs="Times New Roman"/>
                <w:b/>
                <w:snapToGrid w:val="0"/>
                <w:sz w:val="12"/>
                <w:szCs w:val="12"/>
                <w:vertAlign w:val="superscript"/>
              </w:rPr>
              <w:t>3</w:t>
            </w:r>
          </w:p>
        </w:tc>
      </w:tr>
      <w:tr w:rsidR="006C3497" w:rsidRPr="005A45C6" w:rsidTr="00C57467">
        <w:trPr>
          <w:trHeight w:val="237"/>
          <w:jc w:val="center"/>
        </w:trPr>
        <w:tc>
          <w:tcPr>
            <w:tcW w:w="717" w:type="pct"/>
            <w:shd w:val="clear" w:color="auto" w:fill="auto"/>
          </w:tcPr>
          <w:p w:rsidR="006C3497" w:rsidRPr="005A45C6" w:rsidRDefault="006C3497" w:rsidP="00C57467">
            <w:pPr>
              <w:pStyle w:val="affffa"/>
              <w:keepLines/>
              <w:rPr>
                <w:rFonts w:ascii="Times New Roman" w:hAnsi="Times New Roman"/>
                <w:sz w:val="12"/>
                <w:szCs w:val="12"/>
              </w:rPr>
            </w:pPr>
            <w:proofErr w:type="spellStart"/>
            <w:r w:rsidRPr="005A45C6">
              <w:rPr>
                <w:rFonts w:ascii="Times New Roman" w:hAnsi="Times New Roman"/>
                <w:b w:val="0"/>
                <w:bCs/>
                <w:snapToGrid/>
                <w:sz w:val="12"/>
                <w:szCs w:val="12"/>
              </w:rPr>
              <w:t>Пашийский</w:t>
            </w:r>
            <w:proofErr w:type="spellEnd"/>
          </w:p>
        </w:tc>
        <w:tc>
          <w:tcPr>
            <w:tcW w:w="698" w:type="pct"/>
            <w:shd w:val="clear" w:color="auto" w:fill="auto"/>
          </w:tcPr>
          <w:p w:rsidR="006C3497" w:rsidRPr="005A45C6" w:rsidRDefault="006C3497" w:rsidP="00C57467">
            <w:pPr>
              <w:pStyle w:val="affffa"/>
              <w:keepLines/>
              <w:rPr>
                <w:rFonts w:ascii="Times New Roman" w:hAnsi="Times New Roman"/>
                <w:b w:val="0"/>
                <w:sz w:val="12"/>
                <w:szCs w:val="12"/>
              </w:rPr>
            </w:pPr>
            <w:r w:rsidRPr="005A45C6">
              <w:rPr>
                <w:rFonts w:ascii="Times New Roman" w:hAnsi="Times New Roman"/>
                <w:b w:val="0"/>
                <w:bCs/>
                <w:snapToGrid/>
                <w:sz w:val="12"/>
                <w:szCs w:val="12"/>
              </w:rPr>
              <w:t>Д-1</w:t>
            </w:r>
          </w:p>
        </w:tc>
        <w:tc>
          <w:tcPr>
            <w:tcW w:w="504" w:type="pct"/>
            <w:shd w:val="clear" w:color="auto" w:fill="auto"/>
          </w:tcPr>
          <w:p w:rsidR="006C3497" w:rsidRPr="005A45C6" w:rsidRDefault="006C3497" w:rsidP="00C5746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2110</w:t>
            </w:r>
          </w:p>
        </w:tc>
        <w:tc>
          <w:tcPr>
            <w:tcW w:w="577" w:type="pct"/>
            <w:shd w:val="clear" w:color="auto" w:fill="auto"/>
          </w:tcPr>
          <w:p w:rsidR="006C3497" w:rsidRPr="005A45C6" w:rsidRDefault="006C3497" w:rsidP="00C57467">
            <w:pPr>
              <w:pStyle w:val="aff1"/>
              <w:keepLines/>
              <w:jc w:val="center"/>
              <w:rPr>
                <w:sz w:val="12"/>
                <w:szCs w:val="12"/>
              </w:rPr>
            </w:pPr>
            <w:r w:rsidRPr="005A45C6">
              <w:rPr>
                <w:sz w:val="12"/>
                <w:szCs w:val="12"/>
              </w:rPr>
              <w:t>пластовый</w:t>
            </w:r>
          </w:p>
        </w:tc>
        <w:tc>
          <w:tcPr>
            <w:tcW w:w="661" w:type="pct"/>
            <w:shd w:val="clear" w:color="auto" w:fill="auto"/>
          </w:tcPr>
          <w:p w:rsidR="006C3497" w:rsidRPr="005A45C6" w:rsidRDefault="006C3497" w:rsidP="00C5746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карбонатный, поровый</w:t>
            </w:r>
          </w:p>
        </w:tc>
        <w:tc>
          <w:tcPr>
            <w:tcW w:w="578" w:type="pct"/>
            <w:shd w:val="clear" w:color="auto" w:fill="auto"/>
          </w:tcPr>
          <w:p w:rsidR="006C3497" w:rsidRPr="005A45C6" w:rsidRDefault="006C3497" w:rsidP="00C5746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14,7</w:t>
            </w:r>
          </w:p>
        </w:tc>
        <w:tc>
          <w:tcPr>
            <w:tcW w:w="752" w:type="pct"/>
            <w:shd w:val="clear" w:color="auto" w:fill="auto"/>
          </w:tcPr>
          <w:p w:rsidR="006C3497" w:rsidRPr="005A45C6" w:rsidRDefault="006C3497" w:rsidP="00C5746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rPr>
              <w:t>0,203</w:t>
            </w:r>
          </w:p>
        </w:tc>
        <w:tc>
          <w:tcPr>
            <w:tcW w:w="513" w:type="pct"/>
            <w:shd w:val="clear" w:color="auto" w:fill="auto"/>
          </w:tcPr>
          <w:p w:rsidR="006C3497" w:rsidRPr="005A45C6" w:rsidRDefault="006C3497" w:rsidP="00C57467">
            <w:pPr>
              <w:spacing w:after="0" w:line="240" w:lineRule="auto"/>
              <w:jc w:val="center"/>
              <w:rPr>
                <w:rFonts w:ascii="Times New Roman" w:hAnsi="Times New Roman" w:cs="Times New Roman"/>
                <w:sz w:val="12"/>
                <w:szCs w:val="12"/>
              </w:rPr>
            </w:pPr>
            <w:r w:rsidRPr="005A45C6">
              <w:rPr>
                <w:rFonts w:ascii="Times New Roman" w:hAnsi="Times New Roman" w:cs="Times New Roman"/>
                <w:sz w:val="12"/>
                <w:szCs w:val="12"/>
                <w:lang w:val="en-US"/>
              </w:rPr>
              <w:t>119</w:t>
            </w:r>
            <w:r w:rsidRPr="005A45C6">
              <w:rPr>
                <w:rFonts w:ascii="Times New Roman" w:hAnsi="Times New Roman" w:cs="Times New Roman"/>
                <w:sz w:val="12"/>
                <w:szCs w:val="12"/>
              </w:rPr>
              <w:t>0</w:t>
            </w:r>
          </w:p>
        </w:tc>
      </w:tr>
    </w:tbl>
    <w:p w:rsidR="006C3497" w:rsidRPr="005A45C6" w:rsidRDefault="006C3497" w:rsidP="006C3497">
      <w:pPr>
        <w:spacing w:after="0" w:line="240" w:lineRule="auto"/>
        <w:ind w:firstLine="284"/>
        <w:jc w:val="center"/>
        <w:rPr>
          <w:rFonts w:ascii="Times New Roman" w:eastAsia="Calibri" w:hAnsi="Times New Roman" w:cs="Times New Roman"/>
          <w:b/>
          <w:sz w:val="12"/>
          <w:szCs w:val="12"/>
        </w:rPr>
      </w:pPr>
      <w:r w:rsidRPr="005A45C6">
        <w:rPr>
          <w:rFonts w:ascii="Times New Roman" w:eastAsia="Calibri" w:hAnsi="Times New Roman" w:cs="Times New Roman"/>
          <w:b/>
          <w:sz w:val="12"/>
          <w:szCs w:val="12"/>
        </w:rPr>
        <w:t>Расходы и требования к качеству закачиваемой воды</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Потребные расходы воды, закачиваемые в пласт, приняты на основании задания на проектирование АО «</w:t>
      </w:r>
      <w:proofErr w:type="spellStart"/>
      <w:r w:rsidRPr="005A45C6">
        <w:rPr>
          <w:rFonts w:ascii="Times New Roman" w:eastAsia="Calibri" w:hAnsi="Times New Roman" w:cs="Times New Roman"/>
          <w:sz w:val="12"/>
          <w:szCs w:val="12"/>
        </w:rPr>
        <w:t>Самаранефтегаз</w:t>
      </w:r>
      <w:proofErr w:type="spellEnd"/>
      <w:r w:rsidRPr="005A45C6">
        <w:rPr>
          <w:rFonts w:ascii="Times New Roman" w:eastAsia="Calibri" w:hAnsi="Times New Roman" w:cs="Times New Roman"/>
          <w:sz w:val="12"/>
          <w:szCs w:val="12"/>
        </w:rPr>
        <w:t>», и составляет 64,0 м3/</w:t>
      </w:r>
      <w:proofErr w:type="spellStart"/>
      <w:r w:rsidRPr="005A45C6">
        <w:rPr>
          <w:rFonts w:ascii="Times New Roman" w:eastAsia="Calibri" w:hAnsi="Times New Roman" w:cs="Times New Roman"/>
          <w:sz w:val="12"/>
          <w:szCs w:val="12"/>
        </w:rPr>
        <w:t>сут</w:t>
      </w:r>
      <w:proofErr w:type="spellEnd"/>
      <w:r w:rsidRPr="005A45C6">
        <w:rPr>
          <w:rFonts w:ascii="Times New Roman" w:eastAsia="Calibri" w:hAnsi="Times New Roman" w:cs="Times New Roman"/>
          <w:sz w:val="12"/>
          <w:szCs w:val="12"/>
        </w:rPr>
        <w:t>.</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Химический состав закачиваемых пластовых вод приведен в таблице ниже.</w:t>
      </w:r>
    </w:p>
    <w:p w:rsidR="006C3497" w:rsidRDefault="006C3497" w:rsidP="006C3497">
      <w:pPr>
        <w:spacing w:after="0" w:line="240" w:lineRule="auto"/>
        <w:ind w:firstLine="284"/>
        <w:jc w:val="both"/>
        <w:rPr>
          <w:rFonts w:ascii="Times New Roman" w:eastAsia="Calibri" w:hAnsi="Times New Roman" w:cs="Times New Roman"/>
          <w:b/>
          <w:sz w:val="12"/>
          <w:szCs w:val="12"/>
        </w:rPr>
      </w:pPr>
      <w:r w:rsidRPr="005A45C6">
        <w:rPr>
          <w:rFonts w:ascii="Times New Roman" w:eastAsia="Calibri" w:hAnsi="Times New Roman" w:cs="Times New Roman"/>
          <w:b/>
          <w:sz w:val="12"/>
          <w:szCs w:val="12"/>
        </w:rPr>
        <w:t>Таблица 1.2 -  Химический состав закачиваемых пластовых вод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
        <w:gridCol w:w="705"/>
        <w:gridCol w:w="771"/>
        <w:gridCol w:w="839"/>
        <w:gridCol w:w="43"/>
        <w:gridCol w:w="665"/>
        <w:gridCol w:w="791"/>
        <w:gridCol w:w="747"/>
        <w:gridCol w:w="832"/>
        <w:gridCol w:w="798"/>
        <w:gridCol w:w="1126"/>
      </w:tblGrid>
      <w:tr w:rsidR="006C3497" w:rsidRPr="005A45C6" w:rsidTr="00C57467">
        <w:trPr>
          <w:trHeight w:val="70"/>
          <w:jc w:val="center"/>
        </w:trPr>
        <w:tc>
          <w:tcPr>
            <w:tcW w:w="267" w:type="pct"/>
            <w:shd w:val="clear" w:color="auto" w:fill="auto"/>
            <w:noWrap/>
            <w:vAlign w:val="center"/>
          </w:tcPr>
          <w:p w:rsidR="006C3497" w:rsidRPr="005A45C6" w:rsidRDefault="006C3497" w:rsidP="00C57467">
            <w:pPr>
              <w:spacing w:after="0" w:line="240" w:lineRule="auto"/>
              <w:jc w:val="center"/>
              <w:rPr>
                <w:rFonts w:ascii="Times New Roman" w:hAnsi="Times New Roman" w:cs="Times New Roman"/>
                <w:bCs/>
                <w:sz w:val="12"/>
                <w:szCs w:val="12"/>
              </w:rPr>
            </w:pPr>
          </w:p>
        </w:tc>
        <w:tc>
          <w:tcPr>
            <w:tcW w:w="2951" w:type="pct"/>
            <w:gridSpan w:val="7"/>
            <w:tcBorders>
              <w:right w:val="single" w:sz="4" w:space="0" w:color="auto"/>
            </w:tcBorders>
            <w:shd w:val="clear" w:color="auto" w:fill="auto"/>
            <w:noWrap/>
            <w:vAlign w:val="center"/>
          </w:tcPr>
          <w:p w:rsidR="006C3497" w:rsidRPr="005A45C6" w:rsidRDefault="006C3497" w:rsidP="00C57467">
            <w:pPr>
              <w:spacing w:after="0" w:line="240" w:lineRule="auto"/>
              <w:jc w:val="center"/>
              <w:rPr>
                <w:rFonts w:ascii="Times New Roman" w:hAnsi="Times New Roman" w:cs="Times New Roman"/>
                <w:b/>
                <w:bCs/>
                <w:sz w:val="12"/>
                <w:szCs w:val="12"/>
              </w:rPr>
            </w:pPr>
            <w:r w:rsidRPr="005A45C6">
              <w:rPr>
                <w:rFonts w:ascii="Times New Roman" w:hAnsi="Times New Roman" w:cs="Times New Roman"/>
                <w:b/>
                <w:bCs/>
                <w:sz w:val="12"/>
                <w:szCs w:val="12"/>
              </w:rPr>
              <w:t xml:space="preserve">Содержание компонентов, </w:t>
            </w:r>
            <w:proofErr w:type="gramStart"/>
            <w:r w:rsidRPr="005A45C6">
              <w:rPr>
                <w:rFonts w:ascii="Times New Roman" w:hAnsi="Times New Roman" w:cs="Times New Roman"/>
                <w:b/>
                <w:bCs/>
                <w:sz w:val="12"/>
                <w:szCs w:val="12"/>
              </w:rPr>
              <w:t>г</w:t>
            </w:r>
            <w:proofErr w:type="gramEnd"/>
            <w:r w:rsidRPr="005A45C6">
              <w:rPr>
                <w:rFonts w:ascii="Times New Roman" w:hAnsi="Times New Roman" w:cs="Times New Roman"/>
                <w:b/>
                <w:bCs/>
                <w:sz w:val="12"/>
                <w:szCs w:val="12"/>
              </w:rPr>
              <w:t>/л, мг-</w:t>
            </w:r>
            <w:proofErr w:type="spellStart"/>
            <w:r w:rsidRPr="005A45C6">
              <w:rPr>
                <w:rFonts w:ascii="Times New Roman" w:hAnsi="Times New Roman" w:cs="Times New Roman"/>
                <w:b/>
                <w:bCs/>
                <w:sz w:val="12"/>
                <w:szCs w:val="12"/>
              </w:rPr>
              <w:t>экв</w:t>
            </w:r>
            <w:proofErr w:type="spellEnd"/>
            <w:r w:rsidRPr="005A45C6">
              <w:rPr>
                <w:rFonts w:ascii="Times New Roman" w:hAnsi="Times New Roman" w:cs="Times New Roman"/>
                <w:b/>
                <w:bCs/>
                <w:sz w:val="12"/>
                <w:szCs w:val="12"/>
              </w:rPr>
              <w:t>/л</w:t>
            </w:r>
          </w:p>
        </w:tc>
        <w:tc>
          <w:tcPr>
            <w:tcW w:w="538" w:type="pct"/>
            <w:vMerge w:val="restart"/>
            <w:tcBorders>
              <w:left w:val="single" w:sz="4" w:space="0" w:color="auto"/>
              <w:right w:val="single" w:sz="4" w:space="0" w:color="auto"/>
            </w:tcBorders>
            <w:shd w:val="clear" w:color="auto" w:fill="auto"/>
            <w:vAlign w:val="center"/>
          </w:tcPr>
          <w:p w:rsidR="006C3497" w:rsidRPr="005A45C6" w:rsidRDefault="006C3497" w:rsidP="00C57467">
            <w:pPr>
              <w:spacing w:after="0" w:line="240" w:lineRule="auto"/>
              <w:jc w:val="center"/>
              <w:rPr>
                <w:rFonts w:ascii="Times New Roman" w:hAnsi="Times New Roman" w:cs="Times New Roman"/>
                <w:b/>
                <w:bCs/>
                <w:sz w:val="12"/>
                <w:szCs w:val="12"/>
              </w:rPr>
            </w:pPr>
            <w:r w:rsidRPr="005A45C6">
              <w:rPr>
                <w:rFonts w:ascii="Times New Roman" w:hAnsi="Times New Roman" w:cs="Times New Roman"/>
                <w:b/>
                <w:bCs/>
                <w:sz w:val="12"/>
                <w:szCs w:val="12"/>
              </w:rPr>
              <w:t>Плотность,</w:t>
            </w:r>
          </w:p>
          <w:p w:rsidR="006C3497" w:rsidRPr="005A45C6" w:rsidRDefault="006C3497" w:rsidP="00C57467">
            <w:pPr>
              <w:spacing w:after="0" w:line="240" w:lineRule="auto"/>
              <w:jc w:val="center"/>
              <w:rPr>
                <w:rFonts w:ascii="Times New Roman" w:hAnsi="Times New Roman" w:cs="Times New Roman"/>
                <w:b/>
                <w:bCs/>
                <w:sz w:val="12"/>
                <w:szCs w:val="12"/>
              </w:rPr>
            </w:pPr>
            <w:proofErr w:type="gramStart"/>
            <w:r w:rsidRPr="005A45C6">
              <w:rPr>
                <w:rFonts w:ascii="Times New Roman" w:hAnsi="Times New Roman" w:cs="Times New Roman"/>
                <w:b/>
                <w:bCs/>
                <w:sz w:val="12"/>
                <w:szCs w:val="12"/>
              </w:rPr>
              <w:t>г</w:t>
            </w:r>
            <w:proofErr w:type="gramEnd"/>
            <w:r w:rsidRPr="005A45C6">
              <w:rPr>
                <w:rFonts w:ascii="Times New Roman" w:hAnsi="Times New Roman" w:cs="Times New Roman"/>
                <w:b/>
                <w:bCs/>
                <w:sz w:val="12"/>
                <w:szCs w:val="12"/>
              </w:rPr>
              <w:t>/см</w:t>
            </w:r>
            <w:r w:rsidRPr="005A45C6">
              <w:rPr>
                <w:rFonts w:ascii="Times New Roman" w:hAnsi="Times New Roman" w:cs="Times New Roman"/>
                <w:b/>
                <w:bCs/>
                <w:sz w:val="12"/>
                <w:szCs w:val="12"/>
                <w:vertAlign w:val="superscript"/>
              </w:rPr>
              <w:t>3</w:t>
            </w:r>
          </w:p>
        </w:tc>
        <w:tc>
          <w:tcPr>
            <w:tcW w:w="516" w:type="pct"/>
            <w:vMerge w:val="restart"/>
            <w:tcBorders>
              <w:left w:val="single" w:sz="4" w:space="0" w:color="auto"/>
            </w:tcBorders>
            <w:shd w:val="clear" w:color="auto" w:fill="auto"/>
            <w:vAlign w:val="center"/>
          </w:tcPr>
          <w:p w:rsidR="006C3497" w:rsidRPr="005A45C6" w:rsidRDefault="006C3497" w:rsidP="00C57467">
            <w:pPr>
              <w:spacing w:after="0" w:line="240" w:lineRule="auto"/>
              <w:jc w:val="center"/>
              <w:rPr>
                <w:rFonts w:ascii="Times New Roman" w:hAnsi="Times New Roman" w:cs="Times New Roman"/>
                <w:b/>
                <w:bCs/>
                <w:sz w:val="12"/>
                <w:szCs w:val="12"/>
              </w:rPr>
            </w:pPr>
            <w:proofErr w:type="spellStart"/>
            <w:r w:rsidRPr="005A45C6">
              <w:rPr>
                <w:rFonts w:ascii="Times New Roman" w:hAnsi="Times New Roman" w:cs="Times New Roman"/>
                <w:b/>
                <w:bCs/>
                <w:sz w:val="12"/>
                <w:szCs w:val="12"/>
              </w:rPr>
              <w:t>pH</w:t>
            </w:r>
            <w:proofErr w:type="spellEnd"/>
          </w:p>
          <w:p w:rsidR="006C3497" w:rsidRPr="005A45C6" w:rsidRDefault="006C3497" w:rsidP="00C57467">
            <w:pPr>
              <w:spacing w:after="0" w:line="240" w:lineRule="auto"/>
              <w:jc w:val="center"/>
              <w:rPr>
                <w:rFonts w:ascii="Times New Roman" w:hAnsi="Times New Roman" w:cs="Times New Roman"/>
                <w:b/>
                <w:bCs/>
                <w:sz w:val="12"/>
                <w:szCs w:val="12"/>
              </w:rPr>
            </w:pPr>
            <w:proofErr w:type="spellStart"/>
            <w:r w:rsidRPr="005A45C6">
              <w:rPr>
                <w:rFonts w:ascii="Times New Roman" w:hAnsi="Times New Roman" w:cs="Times New Roman"/>
                <w:b/>
                <w:bCs/>
                <w:sz w:val="12"/>
                <w:szCs w:val="12"/>
              </w:rPr>
              <w:t>расч</w:t>
            </w:r>
            <w:proofErr w:type="spellEnd"/>
            <w:r w:rsidRPr="005A45C6">
              <w:rPr>
                <w:rFonts w:ascii="Times New Roman" w:hAnsi="Times New Roman" w:cs="Times New Roman"/>
                <w:b/>
                <w:bCs/>
                <w:sz w:val="12"/>
                <w:szCs w:val="12"/>
              </w:rPr>
              <w:t>./лаб.</w:t>
            </w:r>
          </w:p>
        </w:tc>
        <w:tc>
          <w:tcPr>
            <w:tcW w:w="728" w:type="pct"/>
            <w:vMerge w:val="restart"/>
            <w:tcBorders>
              <w:left w:val="single" w:sz="4" w:space="0" w:color="auto"/>
            </w:tcBorders>
            <w:shd w:val="clear" w:color="auto" w:fill="auto"/>
            <w:vAlign w:val="center"/>
          </w:tcPr>
          <w:p w:rsidR="006C3497" w:rsidRPr="005A45C6" w:rsidRDefault="006C3497" w:rsidP="00C57467">
            <w:pPr>
              <w:spacing w:after="0" w:line="240" w:lineRule="auto"/>
              <w:jc w:val="center"/>
              <w:rPr>
                <w:rFonts w:ascii="Times New Roman" w:hAnsi="Times New Roman" w:cs="Times New Roman"/>
                <w:b/>
                <w:bCs/>
                <w:sz w:val="12"/>
                <w:szCs w:val="12"/>
              </w:rPr>
            </w:pPr>
            <w:r w:rsidRPr="005A45C6">
              <w:rPr>
                <w:rFonts w:ascii="Times New Roman" w:hAnsi="Times New Roman" w:cs="Times New Roman"/>
                <w:b/>
                <w:bCs/>
                <w:sz w:val="12"/>
                <w:szCs w:val="12"/>
              </w:rPr>
              <w:t>Минерализация,</w:t>
            </w:r>
          </w:p>
          <w:p w:rsidR="006C3497" w:rsidRPr="005A45C6" w:rsidRDefault="006C3497" w:rsidP="00C57467">
            <w:pPr>
              <w:spacing w:after="0" w:line="240" w:lineRule="auto"/>
              <w:jc w:val="center"/>
              <w:rPr>
                <w:rFonts w:ascii="Times New Roman" w:hAnsi="Times New Roman" w:cs="Times New Roman"/>
                <w:b/>
                <w:bCs/>
                <w:sz w:val="12"/>
                <w:szCs w:val="12"/>
              </w:rPr>
            </w:pPr>
            <w:proofErr w:type="gramStart"/>
            <w:r w:rsidRPr="005A45C6">
              <w:rPr>
                <w:rFonts w:ascii="Times New Roman" w:hAnsi="Times New Roman" w:cs="Times New Roman"/>
                <w:b/>
                <w:bCs/>
                <w:sz w:val="12"/>
                <w:szCs w:val="12"/>
              </w:rPr>
              <w:t>г</w:t>
            </w:r>
            <w:proofErr w:type="gramEnd"/>
            <w:r w:rsidRPr="005A45C6">
              <w:rPr>
                <w:rFonts w:ascii="Times New Roman" w:hAnsi="Times New Roman" w:cs="Times New Roman"/>
                <w:b/>
                <w:bCs/>
                <w:sz w:val="12"/>
                <w:szCs w:val="12"/>
              </w:rPr>
              <w:t>/л</w:t>
            </w:r>
          </w:p>
        </w:tc>
      </w:tr>
      <w:tr w:rsidR="006C3497" w:rsidRPr="005A45C6" w:rsidTr="00C57467">
        <w:trPr>
          <w:trHeight w:val="70"/>
          <w:jc w:val="center"/>
        </w:trPr>
        <w:tc>
          <w:tcPr>
            <w:tcW w:w="267" w:type="pct"/>
            <w:shd w:val="clear" w:color="auto" w:fill="auto"/>
            <w:noWrap/>
            <w:vAlign w:val="center"/>
          </w:tcPr>
          <w:p w:rsidR="006C3497" w:rsidRPr="005A45C6" w:rsidRDefault="006C3497" w:rsidP="00C57467">
            <w:pPr>
              <w:spacing w:after="0" w:line="240" w:lineRule="auto"/>
              <w:jc w:val="center"/>
              <w:rPr>
                <w:rFonts w:ascii="Times New Roman" w:hAnsi="Times New Roman" w:cs="Times New Roman"/>
                <w:bCs/>
                <w:sz w:val="12"/>
                <w:szCs w:val="12"/>
              </w:rPr>
            </w:pPr>
          </w:p>
        </w:tc>
        <w:tc>
          <w:tcPr>
            <w:tcW w:w="456" w:type="pct"/>
            <w:shd w:val="clear" w:color="auto" w:fill="auto"/>
            <w:noWrap/>
            <w:vAlign w:val="center"/>
          </w:tcPr>
          <w:p w:rsidR="006C3497" w:rsidRPr="005A45C6" w:rsidRDefault="006C3497" w:rsidP="00C57467">
            <w:pPr>
              <w:spacing w:after="0" w:line="240" w:lineRule="auto"/>
              <w:jc w:val="center"/>
              <w:rPr>
                <w:rFonts w:ascii="Times New Roman" w:hAnsi="Times New Roman" w:cs="Times New Roman"/>
                <w:b/>
                <w:bCs/>
                <w:sz w:val="12"/>
                <w:szCs w:val="12"/>
              </w:rPr>
            </w:pPr>
            <w:proofErr w:type="spellStart"/>
            <w:r w:rsidRPr="005A45C6">
              <w:rPr>
                <w:rFonts w:ascii="Times New Roman" w:hAnsi="Times New Roman" w:cs="Times New Roman"/>
                <w:b/>
                <w:bCs/>
                <w:sz w:val="12"/>
                <w:szCs w:val="12"/>
              </w:rPr>
              <w:t>Ca</w:t>
            </w:r>
            <w:proofErr w:type="spellEnd"/>
            <w:r w:rsidRPr="005A45C6">
              <w:rPr>
                <w:rFonts w:ascii="Times New Roman" w:hAnsi="Times New Roman" w:cs="Times New Roman"/>
                <w:b/>
                <w:bCs/>
                <w:sz w:val="12"/>
                <w:szCs w:val="12"/>
                <w:vertAlign w:val="superscript"/>
              </w:rPr>
              <w:t>++</w:t>
            </w:r>
          </w:p>
        </w:tc>
        <w:tc>
          <w:tcPr>
            <w:tcW w:w="499" w:type="pct"/>
            <w:shd w:val="clear" w:color="auto" w:fill="auto"/>
            <w:noWrap/>
            <w:vAlign w:val="center"/>
          </w:tcPr>
          <w:p w:rsidR="006C3497" w:rsidRPr="005A45C6" w:rsidRDefault="006C3497" w:rsidP="00C57467">
            <w:pPr>
              <w:spacing w:after="0" w:line="240" w:lineRule="auto"/>
              <w:jc w:val="center"/>
              <w:rPr>
                <w:rFonts w:ascii="Times New Roman" w:hAnsi="Times New Roman" w:cs="Times New Roman"/>
                <w:b/>
                <w:bCs/>
                <w:sz w:val="12"/>
                <w:szCs w:val="12"/>
              </w:rPr>
            </w:pPr>
            <w:proofErr w:type="spellStart"/>
            <w:r w:rsidRPr="005A45C6">
              <w:rPr>
                <w:rFonts w:ascii="Times New Roman" w:hAnsi="Times New Roman" w:cs="Times New Roman"/>
                <w:b/>
                <w:bCs/>
                <w:sz w:val="12"/>
                <w:szCs w:val="12"/>
              </w:rPr>
              <w:t>Mg</w:t>
            </w:r>
            <w:proofErr w:type="spellEnd"/>
            <w:r w:rsidRPr="005A45C6">
              <w:rPr>
                <w:rFonts w:ascii="Times New Roman" w:hAnsi="Times New Roman" w:cs="Times New Roman"/>
                <w:b/>
                <w:bCs/>
                <w:sz w:val="12"/>
                <w:szCs w:val="12"/>
                <w:vertAlign w:val="superscript"/>
              </w:rPr>
              <w:t>++</w:t>
            </w:r>
          </w:p>
        </w:tc>
        <w:tc>
          <w:tcPr>
            <w:tcW w:w="571" w:type="pct"/>
            <w:gridSpan w:val="2"/>
            <w:shd w:val="clear" w:color="auto" w:fill="auto"/>
            <w:noWrap/>
            <w:vAlign w:val="center"/>
          </w:tcPr>
          <w:p w:rsidR="006C3497" w:rsidRPr="005A45C6" w:rsidRDefault="006C3497" w:rsidP="00C57467">
            <w:pPr>
              <w:spacing w:after="0" w:line="240" w:lineRule="auto"/>
              <w:jc w:val="center"/>
              <w:rPr>
                <w:rFonts w:ascii="Times New Roman" w:hAnsi="Times New Roman" w:cs="Times New Roman"/>
                <w:b/>
                <w:bCs/>
                <w:sz w:val="12"/>
                <w:szCs w:val="12"/>
              </w:rPr>
            </w:pPr>
            <w:proofErr w:type="spellStart"/>
            <w:r w:rsidRPr="005A45C6">
              <w:rPr>
                <w:rFonts w:ascii="Times New Roman" w:hAnsi="Times New Roman" w:cs="Times New Roman"/>
                <w:b/>
                <w:bCs/>
                <w:sz w:val="12"/>
                <w:szCs w:val="12"/>
              </w:rPr>
              <w:t>Na</w:t>
            </w:r>
            <w:proofErr w:type="spellEnd"/>
            <w:r w:rsidRPr="005A45C6">
              <w:rPr>
                <w:rFonts w:ascii="Times New Roman" w:hAnsi="Times New Roman" w:cs="Times New Roman"/>
                <w:b/>
                <w:bCs/>
                <w:sz w:val="12"/>
                <w:szCs w:val="12"/>
                <w:vertAlign w:val="superscript"/>
              </w:rPr>
              <w:t>+</w:t>
            </w:r>
            <w:r w:rsidRPr="005A45C6">
              <w:rPr>
                <w:rFonts w:ascii="Times New Roman" w:hAnsi="Times New Roman" w:cs="Times New Roman"/>
                <w:b/>
                <w:bCs/>
                <w:sz w:val="12"/>
                <w:szCs w:val="12"/>
              </w:rPr>
              <w:t xml:space="preserve"> +K</w:t>
            </w:r>
            <w:r w:rsidRPr="005A45C6">
              <w:rPr>
                <w:rFonts w:ascii="Times New Roman" w:hAnsi="Times New Roman" w:cs="Times New Roman"/>
                <w:b/>
                <w:bCs/>
                <w:sz w:val="12"/>
                <w:szCs w:val="12"/>
                <w:vertAlign w:val="superscript"/>
              </w:rPr>
              <w:t>+</w:t>
            </w:r>
          </w:p>
        </w:tc>
        <w:tc>
          <w:tcPr>
            <w:tcW w:w="430" w:type="pct"/>
            <w:shd w:val="clear" w:color="auto" w:fill="auto"/>
            <w:noWrap/>
            <w:vAlign w:val="center"/>
          </w:tcPr>
          <w:p w:rsidR="006C3497" w:rsidRPr="005A45C6" w:rsidRDefault="006C3497" w:rsidP="00C57467">
            <w:pPr>
              <w:spacing w:after="0" w:line="240" w:lineRule="auto"/>
              <w:jc w:val="center"/>
              <w:rPr>
                <w:rFonts w:ascii="Times New Roman" w:hAnsi="Times New Roman" w:cs="Times New Roman"/>
                <w:b/>
                <w:bCs/>
                <w:sz w:val="12"/>
                <w:szCs w:val="12"/>
              </w:rPr>
            </w:pPr>
            <w:r w:rsidRPr="005A45C6">
              <w:rPr>
                <w:rFonts w:ascii="Times New Roman" w:hAnsi="Times New Roman" w:cs="Times New Roman"/>
                <w:b/>
                <w:bCs/>
                <w:sz w:val="12"/>
                <w:szCs w:val="12"/>
              </w:rPr>
              <w:t>HCO</w:t>
            </w:r>
            <w:r w:rsidRPr="005A45C6">
              <w:rPr>
                <w:rFonts w:ascii="Times New Roman" w:hAnsi="Times New Roman" w:cs="Times New Roman"/>
                <w:b/>
                <w:bCs/>
                <w:sz w:val="12"/>
                <w:szCs w:val="12"/>
                <w:vertAlign w:val="subscript"/>
              </w:rPr>
              <w:t>3</w:t>
            </w:r>
            <w:r w:rsidRPr="005A45C6">
              <w:rPr>
                <w:rFonts w:ascii="Times New Roman" w:hAnsi="Times New Roman" w:cs="Times New Roman"/>
                <w:b/>
                <w:bCs/>
                <w:sz w:val="12"/>
                <w:szCs w:val="12"/>
                <w:vertAlign w:val="superscript"/>
              </w:rPr>
              <w:t>-</w:t>
            </w:r>
          </w:p>
        </w:tc>
        <w:tc>
          <w:tcPr>
            <w:tcW w:w="512" w:type="pct"/>
            <w:shd w:val="clear" w:color="auto" w:fill="auto"/>
            <w:noWrap/>
            <w:vAlign w:val="center"/>
          </w:tcPr>
          <w:p w:rsidR="006C3497" w:rsidRPr="005A45C6" w:rsidRDefault="006C3497" w:rsidP="00C57467">
            <w:pPr>
              <w:spacing w:after="0" w:line="240" w:lineRule="auto"/>
              <w:jc w:val="center"/>
              <w:rPr>
                <w:rFonts w:ascii="Times New Roman" w:hAnsi="Times New Roman" w:cs="Times New Roman"/>
                <w:b/>
                <w:bCs/>
                <w:sz w:val="12"/>
                <w:szCs w:val="12"/>
              </w:rPr>
            </w:pPr>
            <w:proofErr w:type="spellStart"/>
            <w:r w:rsidRPr="005A45C6">
              <w:rPr>
                <w:rFonts w:ascii="Times New Roman" w:hAnsi="Times New Roman" w:cs="Times New Roman"/>
                <w:b/>
                <w:bCs/>
                <w:sz w:val="12"/>
                <w:szCs w:val="12"/>
              </w:rPr>
              <w:t>Cl</w:t>
            </w:r>
            <w:proofErr w:type="spellEnd"/>
            <w:r w:rsidRPr="005A45C6">
              <w:rPr>
                <w:rFonts w:ascii="Times New Roman" w:hAnsi="Times New Roman" w:cs="Times New Roman"/>
                <w:b/>
                <w:bCs/>
                <w:sz w:val="12"/>
                <w:szCs w:val="12"/>
                <w:vertAlign w:val="superscript"/>
              </w:rPr>
              <w:t>-</w:t>
            </w:r>
          </w:p>
        </w:tc>
        <w:tc>
          <w:tcPr>
            <w:tcW w:w="483" w:type="pct"/>
            <w:tcBorders>
              <w:right w:val="single" w:sz="4" w:space="0" w:color="auto"/>
            </w:tcBorders>
            <w:shd w:val="clear" w:color="auto" w:fill="auto"/>
            <w:noWrap/>
            <w:vAlign w:val="center"/>
          </w:tcPr>
          <w:p w:rsidR="006C3497" w:rsidRPr="005A45C6" w:rsidRDefault="006C3497" w:rsidP="00C57467">
            <w:pPr>
              <w:spacing w:after="0" w:line="240" w:lineRule="auto"/>
              <w:jc w:val="center"/>
              <w:rPr>
                <w:rFonts w:ascii="Times New Roman" w:hAnsi="Times New Roman" w:cs="Times New Roman"/>
                <w:b/>
                <w:bCs/>
                <w:sz w:val="12"/>
                <w:szCs w:val="12"/>
              </w:rPr>
            </w:pPr>
            <w:r w:rsidRPr="005A45C6">
              <w:rPr>
                <w:rFonts w:ascii="Times New Roman" w:hAnsi="Times New Roman" w:cs="Times New Roman"/>
                <w:b/>
                <w:bCs/>
                <w:sz w:val="12"/>
                <w:szCs w:val="12"/>
              </w:rPr>
              <w:t>SO</w:t>
            </w:r>
            <w:r w:rsidRPr="005A45C6">
              <w:rPr>
                <w:rFonts w:ascii="Times New Roman" w:hAnsi="Times New Roman" w:cs="Times New Roman"/>
                <w:b/>
                <w:bCs/>
                <w:sz w:val="12"/>
                <w:szCs w:val="12"/>
                <w:vertAlign w:val="subscript"/>
              </w:rPr>
              <w:t>4</w:t>
            </w:r>
            <w:r w:rsidRPr="005A45C6">
              <w:rPr>
                <w:rFonts w:ascii="Times New Roman" w:hAnsi="Times New Roman" w:cs="Times New Roman"/>
                <w:b/>
                <w:bCs/>
                <w:sz w:val="12"/>
                <w:szCs w:val="12"/>
              </w:rPr>
              <w:t xml:space="preserve"> </w:t>
            </w:r>
            <w:r w:rsidRPr="005A45C6">
              <w:rPr>
                <w:rFonts w:ascii="Times New Roman" w:hAnsi="Times New Roman" w:cs="Times New Roman"/>
                <w:b/>
                <w:bCs/>
                <w:sz w:val="12"/>
                <w:szCs w:val="12"/>
                <w:vertAlign w:val="superscript"/>
              </w:rPr>
              <w:t>- -</w:t>
            </w:r>
          </w:p>
        </w:tc>
        <w:tc>
          <w:tcPr>
            <w:tcW w:w="538" w:type="pct"/>
            <w:vMerge/>
            <w:tcBorders>
              <w:left w:val="single" w:sz="4" w:space="0" w:color="auto"/>
              <w:right w:val="single" w:sz="4" w:space="0" w:color="auto"/>
            </w:tcBorders>
            <w:shd w:val="clear" w:color="auto" w:fill="auto"/>
            <w:noWrap/>
            <w:vAlign w:val="center"/>
          </w:tcPr>
          <w:p w:rsidR="006C3497" w:rsidRPr="005A45C6" w:rsidRDefault="006C3497" w:rsidP="00C57467">
            <w:pPr>
              <w:spacing w:after="0" w:line="240" w:lineRule="auto"/>
              <w:jc w:val="center"/>
              <w:rPr>
                <w:rFonts w:ascii="Times New Roman" w:hAnsi="Times New Roman" w:cs="Times New Roman"/>
                <w:bCs/>
                <w:sz w:val="12"/>
                <w:szCs w:val="12"/>
              </w:rPr>
            </w:pPr>
          </w:p>
        </w:tc>
        <w:tc>
          <w:tcPr>
            <w:tcW w:w="516" w:type="pct"/>
            <w:vMerge/>
            <w:tcBorders>
              <w:left w:val="single" w:sz="4" w:space="0" w:color="auto"/>
              <w:right w:val="single" w:sz="4" w:space="0" w:color="auto"/>
            </w:tcBorders>
            <w:shd w:val="clear" w:color="auto" w:fill="auto"/>
            <w:noWrap/>
            <w:vAlign w:val="center"/>
          </w:tcPr>
          <w:p w:rsidR="006C3497" w:rsidRPr="005A45C6" w:rsidRDefault="006C3497" w:rsidP="00C57467">
            <w:pPr>
              <w:spacing w:after="0" w:line="240" w:lineRule="auto"/>
              <w:jc w:val="center"/>
              <w:rPr>
                <w:rFonts w:ascii="Times New Roman" w:hAnsi="Times New Roman" w:cs="Times New Roman"/>
                <w:bCs/>
                <w:sz w:val="12"/>
                <w:szCs w:val="12"/>
              </w:rPr>
            </w:pPr>
          </w:p>
        </w:tc>
        <w:tc>
          <w:tcPr>
            <w:tcW w:w="728" w:type="pct"/>
            <w:vMerge/>
            <w:tcBorders>
              <w:left w:val="single" w:sz="4" w:space="0" w:color="auto"/>
            </w:tcBorders>
            <w:shd w:val="clear" w:color="auto" w:fill="auto"/>
            <w:vAlign w:val="center"/>
          </w:tcPr>
          <w:p w:rsidR="006C3497" w:rsidRPr="005A45C6" w:rsidRDefault="006C3497" w:rsidP="00C57467">
            <w:pPr>
              <w:spacing w:after="0" w:line="240" w:lineRule="auto"/>
              <w:jc w:val="center"/>
              <w:rPr>
                <w:rFonts w:ascii="Times New Roman" w:hAnsi="Times New Roman" w:cs="Times New Roman"/>
                <w:bCs/>
                <w:sz w:val="12"/>
                <w:szCs w:val="12"/>
              </w:rPr>
            </w:pPr>
          </w:p>
        </w:tc>
      </w:tr>
      <w:tr w:rsidR="006C3497" w:rsidRPr="005A45C6" w:rsidTr="00C57467">
        <w:trPr>
          <w:trHeight w:val="70"/>
          <w:jc w:val="center"/>
        </w:trPr>
        <w:tc>
          <w:tcPr>
            <w:tcW w:w="5000" w:type="pct"/>
            <w:gridSpan w:val="11"/>
            <w:shd w:val="clear" w:color="auto" w:fill="auto"/>
            <w:noWrap/>
            <w:vAlign w:val="bottom"/>
          </w:tcPr>
          <w:p w:rsidR="006C3497" w:rsidRPr="005A45C6" w:rsidRDefault="006C3497" w:rsidP="00C57467">
            <w:pPr>
              <w:spacing w:after="0" w:line="240" w:lineRule="auto"/>
              <w:rPr>
                <w:rFonts w:ascii="Times New Roman" w:hAnsi="Times New Roman" w:cs="Times New Roman"/>
                <w:bCs/>
                <w:sz w:val="12"/>
                <w:szCs w:val="12"/>
              </w:rPr>
            </w:pPr>
            <w:proofErr w:type="spellStart"/>
            <w:r w:rsidRPr="005A45C6">
              <w:rPr>
                <w:rFonts w:ascii="Times New Roman" w:hAnsi="Times New Roman" w:cs="Times New Roman"/>
                <w:bCs/>
                <w:sz w:val="12"/>
                <w:szCs w:val="12"/>
              </w:rPr>
              <w:t>Радаевское</w:t>
            </w:r>
            <w:proofErr w:type="spellEnd"/>
            <w:r w:rsidRPr="005A45C6">
              <w:rPr>
                <w:rFonts w:ascii="Times New Roman" w:hAnsi="Times New Roman" w:cs="Times New Roman"/>
                <w:bCs/>
                <w:sz w:val="12"/>
                <w:szCs w:val="12"/>
              </w:rPr>
              <w:t xml:space="preserve"> месторождение, пласт Д</w:t>
            </w:r>
            <w:r w:rsidRPr="005A45C6">
              <w:rPr>
                <w:rFonts w:ascii="Times New Roman" w:hAnsi="Times New Roman" w:cs="Times New Roman"/>
                <w:sz w:val="12"/>
                <w:szCs w:val="12"/>
                <w:lang w:val="en-US"/>
              </w:rPr>
              <w:t>I</w:t>
            </w:r>
            <w:r w:rsidRPr="005A45C6">
              <w:rPr>
                <w:rFonts w:ascii="Times New Roman" w:hAnsi="Times New Roman" w:cs="Times New Roman"/>
                <w:bCs/>
                <w:sz w:val="12"/>
                <w:szCs w:val="12"/>
              </w:rPr>
              <w:t xml:space="preserve">, </w:t>
            </w:r>
            <w:proofErr w:type="spellStart"/>
            <w:r w:rsidRPr="005A45C6">
              <w:rPr>
                <w:rFonts w:ascii="Times New Roman" w:hAnsi="Times New Roman" w:cs="Times New Roman"/>
                <w:bCs/>
                <w:sz w:val="12"/>
                <w:szCs w:val="12"/>
              </w:rPr>
              <w:t>Радаевский</w:t>
            </w:r>
            <w:proofErr w:type="spellEnd"/>
            <w:r w:rsidRPr="005A45C6">
              <w:rPr>
                <w:rFonts w:ascii="Times New Roman" w:hAnsi="Times New Roman" w:cs="Times New Roman"/>
                <w:bCs/>
                <w:sz w:val="12"/>
                <w:szCs w:val="12"/>
              </w:rPr>
              <w:t xml:space="preserve"> купол, 2120-2124, </w:t>
            </w:r>
            <w:proofErr w:type="spellStart"/>
            <w:r w:rsidRPr="005A45C6">
              <w:rPr>
                <w:rFonts w:ascii="Times New Roman" w:hAnsi="Times New Roman" w:cs="Times New Roman"/>
                <w:bCs/>
                <w:sz w:val="12"/>
                <w:szCs w:val="12"/>
              </w:rPr>
              <w:t>скв</w:t>
            </w:r>
            <w:proofErr w:type="spellEnd"/>
            <w:r w:rsidRPr="005A45C6">
              <w:rPr>
                <w:rFonts w:ascii="Times New Roman" w:hAnsi="Times New Roman" w:cs="Times New Roman"/>
                <w:bCs/>
                <w:sz w:val="12"/>
                <w:szCs w:val="12"/>
              </w:rPr>
              <w:t xml:space="preserve">. 360, </w:t>
            </w:r>
            <w:proofErr w:type="gramStart"/>
            <w:r w:rsidRPr="005A45C6">
              <w:rPr>
                <w:rFonts w:ascii="Times New Roman" w:hAnsi="Times New Roman" w:cs="Times New Roman"/>
                <w:bCs/>
                <w:sz w:val="12"/>
                <w:szCs w:val="12"/>
              </w:rPr>
              <w:t>отобрана</w:t>
            </w:r>
            <w:proofErr w:type="gramEnd"/>
            <w:r w:rsidRPr="005A45C6">
              <w:rPr>
                <w:rFonts w:ascii="Times New Roman" w:hAnsi="Times New Roman" w:cs="Times New Roman"/>
                <w:bCs/>
                <w:sz w:val="12"/>
                <w:szCs w:val="12"/>
              </w:rPr>
              <w:t xml:space="preserve"> 24.08.1984 г.</w:t>
            </w:r>
          </w:p>
        </w:tc>
      </w:tr>
      <w:tr w:rsidR="006C3497" w:rsidRPr="005A45C6" w:rsidTr="006C3497">
        <w:trPr>
          <w:trHeight w:val="113"/>
          <w:jc w:val="center"/>
        </w:trPr>
        <w:tc>
          <w:tcPr>
            <w:tcW w:w="267" w:type="pct"/>
            <w:shd w:val="clear" w:color="auto" w:fill="auto"/>
            <w:noWrap/>
            <w:vAlign w:val="bottom"/>
          </w:tcPr>
          <w:p w:rsidR="006C3497" w:rsidRPr="005A45C6" w:rsidRDefault="006C3497" w:rsidP="00C57467">
            <w:pPr>
              <w:spacing w:after="0" w:line="240" w:lineRule="auto"/>
              <w:jc w:val="center"/>
              <w:rPr>
                <w:rFonts w:ascii="Times New Roman" w:hAnsi="Times New Roman" w:cs="Times New Roman"/>
                <w:bCs/>
                <w:sz w:val="12"/>
                <w:szCs w:val="12"/>
              </w:rPr>
            </w:pPr>
          </w:p>
        </w:tc>
        <w:tc>
          <w:tcPr>
            <w:tcW w:w="456" w:type="pct"/>
            <w:shd w:val="clear" w:color="auto" w:fill="auto"/>
            <w:noWrap/>
            <w:vAlign w:val="bottom"/>
          </w:tcPr>
          <w:p w:rsidR="006C3497" w:rsidRPr="005A45C6" w:rsidRDefault="006C3497" w:rsidP="00C57467">
            <w:pPr>
              <w:spacing w:after="0" w:line="240" w:lineRule="auto"/>
              <w:jc w:val="center"/>
              <w:rPr>
                <w:rFonts w:ascii="Times New Roman" w:hAnsi="Times New Roman" w:cs="Times New Roman"/>
                <w:bCs/>
                <w:sz w:val="12"/>
                <w:szCs w:val="12"/>
              </w:rPr>
            </w:pPr>
            <w:r w:rsidRPr="005A45C6">
              <w:rPr>
                <w:rFonts w:ascii="Times New Roman" w:hAnsi="Times New Roman" w:cs="Times New Roman"/>
                <w:bCs/>
                <w:sz w:val="12"/>
                <w:szCs w:val="12"/>
              </w:rPr>
              <w:t>31,7265</w:t>
            </w:r>
          </w:p>
        </w:tc>
        <w:tc>
          <w:tcPr>
            <w:tcW w:w="499" w:type="pct"/>
            <w:shd w:val="clear" w:color="auto" w:fill="auto"/>
            <w:noWrap/>
            <w:vAlign w:val="bottom"/>
          </w:tcPr>
          <w:p w:rsidR="006C3497" w:rsidRPr="005A45C6" w:rsidRDefault="006C3497" w:rsidP="00C57467">
            <w:pPr>
              <w:spacing w:after="0" w:line="240" w:lineRule="auto"/>
              <w:jc w:val="center"/>
              <w:rPr>
                <w:rFonts w:ascii="Times New Roman" w:hAnsi="Times New Roman" w:cs="Times New Roman"/>
                <w:bCs/>
                <w:sz w:val="12"/>
                <w:szCs w:val="12"/>
              </w:rPr>
            </w:pPr>
            <w:r w:rsidRPr="005A45C6">
              <w:rPr>
                <w:rFonts w:ascii="Times New Roman" w:hAnsi="Times New Roman" w:cs="Times New Roman"/>
                <w:bCs/>
                <w:sz w:val="12"/>
                <w:szCs w:val="12"/>
              </w:rPr>
              <w:t>4,4957</w:t>
            </w:r>
          </w:p>
        </w:tc>
        <w:tc>
          <w:tcPr>
            <w:tcW w:w="543" w:type="pct"/>
            <w:shd w:val="clear" w:color="auto" w:fill="auto"/>
            <w:noWrap/>
            <w:vAlign w:val="bottom"/>
          </w:tcPr>
          <w:p w:rsidR="006C3497" w:rsidRPr="005A45C6" w:rsidRDefault="006C3497" w:rsidP="00C57467">
            <w:pPr>
              <w:spacing w:after="0" w:line="240" w:lineRule="auto"/>
              <w:jc w:val="center"/>
              <w:rPr>
                <w:rFonts w:ascii="Times New Roman" w:hAnsi="Times New Roman" w:cs="Times New Roman"/>
                <w:bCs/>
                <w:sz w:val="12"/>
                <w:szCs w:val="12"/>
              </w:rPr>
            </w:pPr>
            <w:r w:rsidRPr="005A45C6">
              <w:rPr>
                <w:rFonts w:ascii="Times New Roman" w:hAnsi="Times New Roman" w:cs="Times New Roman"/>
                <w:bCs/>
                <w:sz w:val="12"/>
                <w:szCs w:val="12"/>
              </w:rPr>
              <w:t>70,2549</w:t>
            </w:r>
          </w:p>
        </w:tc>
        <w:tc>
          <w:tcPr>
            <w:tcW w:w="458" w:type="pct"/>
            <w:gridSpan w:val="2"/>
            <w:shd w:val="clear" w:color="auto" w:fill="auto"/>
            <w:noWrap/>
            <w:vAlign w:val="bottom"/>
          </w:tcPr>
          <w:p w:rsidR="006C3497" w:rsidRPr="005A45C6" w:rsidRDefault="006C3497" w:rsidP="00C57467">
            <w:pPr>
              <w:spacing w:after="0" w:line="240" w:lineRule="auto"/>
              <w:jc w:val="center"/>
              <w:rPr>
                <w:rFonts w:ascii="Times New Roman" w:hAnsi="Times New Roman" w:cs="Times New Roman"/>
                <w:bCs/>
                <w:sz w:val="12"/>
                <w:szCs w:val="12"/>
              </w:rPr>
            </w:pPr>
            <w:r w:rsidRPr="005A45C6">
              <w:rPr>
                <w:rFonts w:ascii="Times New Roman" w:hAnsi="Times New Roman" w:cs="Times New Roman"/>
                <w:bCs/>
                <w:sz w:val="12"/>
                <w:szCs w:val="12"/>
              </w:rPr>
              <w:t>0,1281</w:t>
            </w:r>
          </w:p>
        </w:tc>
        <w:tc>
          <w:tcPr>
            <w:tcW w:w="512" w:type="pct"/>
            <w:shd w:val="clear" w:color="auto" w:fill="auto"/>
            <w:noWrap/>
            <w:vAlign w:val="bottom"/>
          </w:tcPr>
          <w:p w:rsidR="006C3497" w:rsidRPr="005A45C6" w:rsidRDefault="006C3497" w:rsidP="00C57467">
            <w:pPr>
              <w:spacing w:after="0" w:line="240" w:lineRule="auto"/>
              <w:jc w:val="center"/>
              <w:rPr>
                <w:rFonts w:ascii="Times New Roman" w:hAnsi="Times New Roman" w:cs="Times New Roman"/>
                <w:bCs/>
                <w:sz w:val="12"/>
                <w:szCs w:val="12"/>
              </w:rPr>
            </w:pPr>
            <w:r w:rsidRPr="005A45C6">
              <w:rPr>
                <w:rFonts w:ascii="Times New Roman" w:hAnsi="Times New Roman" w:cs="Times New Roman"/>
                <w:bCs/>
                <w:sz w:val="12"/>
                <w:szCs w:val="12"/>
              </w:rPr>
              <w:t>177,2600</w:t>
            </w:r>
          </w:p>
        </w:tc>
        <w:tc>
          <w:tcPr>
            <w:tcW w:w="483" w:type="pct"/>
            <w:shd w:val="clear" w:color="auto" w:fill="auto"/>
            <w:noWrap/>
            <w:vAlign w:val="bottom"/>
          </w:tcPr>
          <w:p w:rsidR="006C3497" w:rsidRPr="005A45C6" w:rsidRDefault="006C3497" w:rsidP="00C57467">
            <w:pPr>
              <w:spacing w:after="0" w:line="240" w:lineRule="auto"/>
              <w:jc w:val="center"/>
              <w:rPr>
                <w:rFonts w:ascii="Times New Roman" w:hAnsi="Times New Roman" w:cs="Times New Roman"/>
                <w:bCs/>
                <w:sz w:val="12"/>
                <w:szCs w:val="12"/>
              </w:rPr>
            </w:pPr>
            <w:r w:rsidRPr="005A45C6">
              <w:rPr>
                <w:rFonts w:ascii="Times New Roman" w:hAnsi="Times New Roman" w:cs="Times New Roman"/>
                <w:bCs/>
                <w:sz w:val="12"/>
                <w:szCs w:val="12"/>
              </w:rPr>
              <w:t>0,2685</w:t>
            </w:r>
          </w:p>
        </w:tc>
        <w:tc>
          <w:tcPr>
            <w:tcW w:w="538" w:type="pct"/>
            <w:shd w:val="clear" w:color="auto" w:fill="auto"/>
            <w:noWrap/>
            <w:vAlign w:val="center"/>
          </w:tcPr>
          <w:p w:rsidR="006C3497" w:rsidRPr="005A45C6" w:rsidRDefault="006C3497" w:rsidP="00C57467">
            <w:pPr>
              <w:spacing w:after="0" w:line="240" w:lineRule="auto"/>
              <w:jc w:val="center"/>
              <w:rPr>
                <w:rFonts w:ascii="Times New Roman" w:hAnsi="Times New Roman" w:cs="Times New Roman"/>
                <w:bCs/>
                <w:sz w:val="12"/>
                <w:szCs w:val="12"/>
              </w:rPr>
            </w:pPr>
            <w:r w:rsidRPr="005A45C6">
              <w:rPr>
                <w:rFonts w:ascii="Times New Roman" w:hAnsi="Times New Roman" w:cs="Times New Roman"/>
                <w:bCs/>
                <w:sz w:val="12"/>
                <w:szCs w:val="12"/>
              </w:rPr>
              <w:t>1,19</w:t>
            </w:r>
          </w:p>
        </w:tc>
        <w:tc>
          <w:tcPr>
            <w:tcW w:w="516" w:type="pct"/>
            <w:shd w:val="clear" w:color="auto" w:fill="auto"/>
            <w:noWrap/>
            <w:vAlign w:val="center"/>
          </w:tcPr>
          <w:p w:rsidR="006C3497" w:rsidRPr="005A45C6" w:rsidRDefault="006C3497" w:rsidP="00C57467">
            <w:pPr>
              <w:spacing w:after="0" w:line="240" w:lineRule="auto"/>
              <w:jc w:val="center"/>
              <w:rPr>
                <w:rFonts w:ascii="Times New Roman" w:hAnsi="Times New Roman" w:cs="Times New Roman"/>
                <w:bCs/>
                <w:sz w:val="12"/>
                <w:szCs w:val="12"/>
              </w:rPr>
            </w:pPr>
            <w:r w:rsidRPr="005A45C6">
              <w:rPr>
                <w:rFonts w:ascii="Times New Roman" w:hAnsi="Times New Roman" w:cs="Times New Roman"/>
                <w:bCs/>
                <w:sz w:val="12"/>
                <w:szCs w:val="12"/>
              </w:rPr>
              <w:t>4,68</w:t>
            </w:r>
          </w:p>
        </w:tc>
        <w:tc>
          <w:tcPr>
            <w:tcW w:w="728" w:type="pct"/>
            <w:shd w:val="clear" w:color="auto" w:fill="auto"/>
            <w:vAlign w:val="center"/>
          </w:tcPr>
          <w:p w:rsidR="006C3497" w:rsidRPr="005A45C6" w:rsidRDefault="006C3497" w:rsidP="00C57467">
            <w:pPr>
              <w:spacing w:after="0" w:line="240" w:lineRule="auto"/>
              <w:jc w:val="center"/>
              <w:rPr>
                <w:rFonts w:ascii="Times New Roman" w:hAnsi="Times New Roman" w:cs="Times New Roman"/>
                <w:bCs/>
                <w:sz w:val="12"/>
                <w:szCs w:val="12"/>
              </w:rPr>
            </w:pPr>
            <w:r w:rsidRPr="005A45C6">
              <w:rPr>
                <w:rFonts w:ascii="Times New Roman" w:hAnsi="Times New Roman" w:cs="Times New Roman"/>
                <w:bCs/>
                <w:sz w:val="12"/>
                <w:szCs w:val="12"/>
              </w:rPr>
              <w:t>252</w:t>
            </w:r>
          </w:p>
        </w:tc>
      </w:tr>
    </w:tbl>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Закачиваемые пластовые воды системы </w:t>
      </w:r>
      <w:proofErr w:type="spellStart"/>
      <w:r w:rsidRPr="005A45C6">
        <w:rPr>
          <w:rFonts w:ascii="Times New Roman" w:eastAsia="Calibri" w:hAnsi="Times New Roman" w:cs="Times New Roman"/>
          <w:sz w:val="12"/>
          <w:szCs w:val="12"/>
        </w:rPr>
        <w:t>заводнения</w:t>
      </w:r>
      <w:proofErr w:type="spellEnd"/>
      <w:r w:rsidRPr="005A45C6">
        <w:rPr>
          <w:rFonts w:ascii="Times New Roman" w:eastAsia="Calibri" w:hAnsi="Times New Roman" w:cs="Times New Roman"/>
          <w:sz w:val="12"/>
          <w:szCs w:val="12"/>
        </w:rPr>
        <w:t xml:space="preserve"> совместимы с водой соответствующих пластов. </w:t>
      </w:r>
      <w:proofErr w:type="spellStart"/>
      <w:proofErr w:type="gramStart"/>
      <w:r w:rsidRPr="005A45C6">
        <w:rPr>
          <w:rFonts w:ascii="Times New Roman" w:eastAsia="Calibri" w:hAnsi="Times New Roman" w:cs="Times New Roman"/>
          <w:sz w:val="12"/>
          <w:szCs w:val="12"/>
        </w:rPr>
        <w:t>Физико</w:t>
      </w:r>
      <w:proofErr w:type="spellEnd"/>
      <w:r w:rsidRPr="005A45C6">
        <w:rPr>
          <w:rFonts w:ascii="Times New Roman" w:eastAsia="Calibri" w:hAnsi="Times New Roman" w:cs="Times New Roman"/>
          <w:sz w:val="12"/>
          <w:szCs w:val="12"/>
        </w:rPr>
        <w:t xml:space="preserve"> – химические</w:t>
      </w:r>
      <w:proofErr w:type="gramEnd"/>
      <w:r w:rsidRPr="005A45C6">
        <w:rPr>
          <w:rFonts w:ascii="Times New Roman" w:eastAsia="Calibri" w:hAnsi="Times New Roman" w:cs="Times New Roman"/>
          <w:sz w:val="12"/>
          <w:szCs w:val="12"/>
        </w:rPr>
        <w:t xml:space="preserve"> свойства воды, закачиваемой в продуктивные горизонты, должны обеспечивать продолжительную устойчивую приемистость нагнетательной скважины.</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proofErr w:type="spellStart"/>
      <w:r w:rsidRPr="005A45C6">
        <w:rPr>
          <w:rFonts w:ascii="Times New Roman" w:eastAsia="Calibri" w:hAnsi="Times New Roman" w:cs="Times New Roman"/>
          <w:sz w:val="12"/>
          <w:szCs w:val="12"/>
        </w:rPr>
        <w:t>Пашийский</w:t>
      </w:r>
      <w:proofErr w:type="spellEnd"/>
      <w:r w:rsidRPr="005A45C6">
        <w:rPr>
          <w:rFonts w:ascii="Times New Roman" w:eastAsia="Calibri" w:hAnsi="Times New Roman" w:cs="Times New Roman"/>
          <w:sz w:val="12"/>
          <w:szCs w:val="12"/>
        </w:rPr>
        <w:t xml:space="preserve"> горизонт способен вместить в себя весь расчетный объем пластовой воды за весь рассматриваемый период.</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Предельно допустимое содержание нефти и механических примесей в закачиваемых водах в систему ППД:</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A45C6">
        <w:rPr>
          <w:rFonts w:ascii="Times New Roman" w:eastAsia="Calibri" w:hAnsi="Times New Roman" w:cs="Times New Roman"/>
          <w:sz w:val="12"/>
          <w:szCs w:val="12"/>
        </w:rPr>
        <w:t>нефт</w:t>
      </w:r>
      <w:r>
        <w:rPr>
          <w:rFonts w:ascii="Times New Roman" w:eastAsia="Calibri" w:hAnsi="Times New Roman" w:cs="Times New Roman"/>
          <w:sz w:val="12"/>
          <w:szCs w:val="12"/>
        </w:rPr>
        <w:t>и</w:t>
      </w:r>
      <w:r w:rsidRPr="005A45C6">
        <w:rPr>
          <w:rFonts w:ascii="Times New Roman" w:eastAsia="Calibri" w:hAnsi="Times New Roman" w:cs="Times New Roman"/>
          <w:sz w:val="12"/>
          <w:szCs w:val="12"/>
        </w:rPr>
        <w:t xml:space="preserve"> - до 40 мг/л;</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механических примесей </w:t>
      </w:r>
      <w:r w:rsidRPr="005A45C6">
        <w:rPr>
          <w:rFonts w:ascii="Times New Roman" w:eastAsia="Calibri" w:hAnsi="Times New Roman" w:cs="Times New Roman"/>
          <w:sz w:val="12"/>
          <w:szCs w:val="12"/>
        </w:rPr>
        <w:t>- до 40 мг/л.</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Требуемое давление закачиваемой пластовой воды</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На основании «Технологический проект разработки </w:t>
      </w:r>
      <w:proofErr w:type="spellStart"/>
      <w:r w:rsidRPr="005A45C6">
        <w:rPr>
          <w:rFonts w:ascii="Times New Roman" w:eastAsia="Calibri" w:hAnsi="Times New Roman" w:cs="Times New Roman"/>
          <w:sz w:val="12"/>
          <w:szCs w:val="12"/>
        </w:rPr>
        <w:t>Радаевского</w:t>
      </w:r>
      <w:proofErr w:type="spellEnd"/>
      <w:r w:rsidRPr="005A45C6">
        <w:rPr>
          <w:rFonts w:ascii="Times New Roman" w:eastAsia="Calibri" w:hAnsi="Times New Roman" w:cs="Times New Roman"/>
          <w:sz w:val="12"/>
          <w:szCs w:val="12"/>
        </w:rPr>
        <w:t xml:space="preserve"> месторождения», утвержденный протоколом ЦКР </w:t>
      </w:r>
      <w:proofErr w:type="spellStart"/>
      <w:r w:rsidRPr="005A45C6">
        <w:rPr>
          <w:rFonts w:ascii="Times New Roman" w:eastAsia="Calibri" w:hAnsi="Times New Roman" w:cs="Times New Roman"/>
          <w:sz w:val="12"/>
          <w:szCs w:val="12"/>
        </w:rPr>
        <w:t>Роснедра</w:t>
      </w:r>
      <w:proofErr w:type="spellEnd"/>
      <w:r w:rsidRPr="005A45C6">
        <w:rPr>
          <w:rFonts w:ascii="Times New Roman" w:eastAsia="Calibri" w:hAnsi="Times New Roman" w:cs="Times New Roman"/>
          <w:sz w:val="12"/>
          <w:szCs w:val="12"/>
        </w:rPr>
        <w:t xml:space="preserve"> № 7424 от 13.12.2018., требуемое давление на устьях нагнетательных скважин составляет 10,0 МПа (100 кг/см</w:t>
      </w:r>
      <w:proofErr w:type="gramStart"/>
      <w:r w:rsidRPr="005A45C6">
        <w:rPr>
          <w:rFonts w:ascii="Times New Roman" w:eastAsia="Calibri" w:hAnsi="Times New Roman" w:cs="Times New Roman"/>
          <w:sz w:val="12"/>
          <w:szCs w:val="12"/>
        </w:rPr>
        <w:t>2</w:t>
      </w:r>
      <w:proofErr w:type="gramEnd"/>
      <w:r w:rsidRPr="005A45C6">
        <w:rPr>
          <w:rFonts w:ascii="Times New Roman" w:eastAsia="Calibri" w:hAnsi="Times New Roman" w:cs="Times New Roman"/>
          <w:sz w:val="12"/>
          <w:szCs w:val="12"/>
        </w:rPr>
        <w:t>);</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Обоснование принятых решений</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Поддержание пластового давления в продуктивном пласте Д-1 </w:t>
      </w:r>
      <w:proofErr w:type="spellStart"/>
      <w:r w:rsidRPr="005A45C6">
        <w:rPr>
          <w:rFonts w:ascii="Times New Roman" w:eastAsia="Calibri" w:hAnsi="Times New Roman" w:cs="Times New Roman"/>
          <w:sz w:val="12"/>
          <w:szCs w:val="12"/>
        </w:rPr>
        <w:t>Радаевского</w:t>
      </w:r>
      <w:proofErr w:type="spellEnd"/>
      <w:r w:rsidRPr="005A45C6">
        <w:rPr>
          <w:rFonts w:ascii="Times New Roman" w:eastAsia="Calibri" w:hAnsi="Times New Roman" w:cs="Times New Roman"/>
          <w:sz w:val="12"/>
          <w:szCs w:val="12"/>
        </w:rPr>
        <w:t xml:space="preserve"> месторождения предусматривается по следующей схеме: очищенная пластовая вода от существующего блока</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ВРП-1 по проектируемым водоводам подается:</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A45C6">
        <w:rPr>
          <w:rFonts w:ascii="Times New Roman" w:eastAsia="Calibri" w:hAnsi="Times New Roman" w:cs="Times New Roman"/>
          <w:sz w:val="12"/>
          <w:szCs w:val="12"/>
        </w:rPr>
        <w:t xml:space="preserve">на КНС и далее закачивается в </w:t>
      </w:r>
      <w:proofErr w:type="spellStart"/>
      <w:r w:rsidRPr="005A45C6">
        <w:rPr>
          <w:rFonts w:ascii="Times New Roman" w:eastAsia="Calibri" w:hAnsi="Times New Roman" w:cs="Times New Roman"/>
          <w:sz w:val="12"/>
          <w:szCs w:val="12"/>
        </w:rPr>
        <w:t>скв</w:t>
      </w:r>
      <w:proofErr w:type="spellEnd"/>
      <w:r w:rsidRPr="005A45C6">
        <w:rPr>
          <w:rFonts w:ascii="Times New Roman" w:eastAsia="Calibri" w:hAnsi="Times New Roman" w:cs="Times New Roman"/>
          <w:sz w:val="12"/>
          <w:szCs w:val="12"/>
        </w:rPr>
        <w:t>. №609</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В соответствие с принятой схемой проектируются следующие сооружения:</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Для скважины №609</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A45C6">
        <w:rPr>
          <w:rFonts w:ascii="Times New Roman" w:eastAsia="Calibri" w:hAnsi="Times New Roman" w:cs="Times New Roman"/>
          <w:sz w:val="12"/>
          <w:szCs w:val="12"/>
        </w:rPr>
        <w:t>трубопровод пластовой воды;</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A45C6">
        <w:rPr>
          <w:rFonts w:ascii="Times New Roman" w:eastAsia="Calibri" w:hAnsi="Times New Roman" w:cs="Times New Roman"/>
          <w:sz w:val="12"/>
          <w:szCs w:val="12"/>
        </w:rPr>
        <w:t>кустовая насосная станция КНС;</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A45C6">
        <w:rPr>
          <w:rFonts w:ascii="Times New Roman" w:eastAsia="Calibri" w:hAnsi="Times New Roman" w:cs="Times New Roman"/>
          <w:sz w:val="12"/>
          <w:szCs w:val="12"/>
        </w:rPr>
        <w:t xml:space="preserve">водовод </w:t>
      </w:r>
      <w:proofErr w:type="spellStart"/>
      <w:r w:rsidRPr="005A45C6">
        <w:rPr>
          <w:rFonts w:ascii="Times New Roman" w:eastAsia="Calibri" w:hAnsi="Times New Roman" w:cs="Times New Roman"/>
          <w:sz w:val="12"/>
          <w:szCs w:val="12"/>
        </w:rPr>
        <w:t>заводнения</w:t>
      </w:r>
      <w:proofErr w:type="spellEnd"/>
      <w:r w:rsidRPr="005A45C6">
        <w:rPr>
          <w:rFonts w:ascii="Times New Roman" w:eastAsia="Calibri" w:hAnsi="Times New Roman" w:cs="Times New Roman"/>
          <w:sz w:val="12"/>
          <w:szCs w:val="12"/>
        </w:rPr>
        <w:t xml:space="preserve">; </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A45C6">
        <w:rPr>
          <w:rFonts w:ascii="Times New Roman" w:eastAsia="Calibri" w:hAnsi="Times New Roman" w:cs="Times New Roman"/>
          <w:sz w:val="12"/>
          <w:szCs w:val="12"/>
        </w:rPr>
        <w:t>обустройство устья</w:t>
      </w:r>
      <w:r>
        <w:rPr>
          <w:rFonts w:ascii="Times New Roman" w:eastAsia="Calibri" w:hAnsi="Times New Roman" w:cs="Times New Roman"/>
          <w:sz w:val="12"/>
          <w:szCs w:val="12"/>
        </w:rPr>
        <w:t xml:space="preserve"> нагнетательной скважины № 609.</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Принципиальную схему </w:t>
      </w:r>
      <w:proofErr w:type="spellStart"/>
      <w:r w:rsidRPr="005A45C6">
        <w:rPr>
          <w:rFonts w:ascii="Times New Roman" w:eastAsia="Calibri" w:hAnsi="Times New Roman" w:cs="Times New Roman"/>
          <w:sz w:val="12"/>
          <w:szCs w:val="12"/>
        </w:rPr>
        <w:t>заводнения</w:t>
      </w:r>
      <w:proofErr w:type="spellEnd"/>
      <w:r w:rsidRPr="005A45C6">
        <w:rPr>
          <w:rFonts w:ascii="Times New Roman" w:eastAsia="Calibri" w:hAnsi="Times New Roman" w:cs="Times New Roman"/>
          <w:sz w:val="12"/>
          <w:szCs w:val="12"/>
        </w:rPr>
        <w:t xml:space="preserve"> и гидравлический расчет водоводов </w:t>
      </w:r>
      <w:proofErr w:type="spellStart"/>
      <w:r w:rsidRPr="005A45C6">
        <w:rPr>
          <w:rFonts w:ascii="Times New Roman" w:eastAsia="Calibri" w:hAnsi="Times New Roman" w:cs="Times New Roman"/>
          <w:sz w:val="12"/>
          <w:szCs w:val="12"/>
        </w:rPr>
        <w:t>заводнения</w:t>
      </w:r>
      <w:proofErr w:type="spellEnd"/>
      <w:r w:rsidRPr="005A45C6">
        <w:rPr>
          <w:rFonts w:ascii="Times New Roman" w:eastAsia="Calibri" w:hAnsi="Times New Roman" w:cs="Times New Roman"/>
          <w:sz w:val="12"/>
          <w:szCs w:val="12"/>
        </w:rPr>
        <w:t xml:space="preserve"> см. чертеж 65840П-П-103.000.000-ИЛО5-07-Ч-001.</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Расчет и характеристика сооружений</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Водораспределительный пункт </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Для замера количества закачиваемой воды в существующие нагнетательные скважины и проектируемую нагнетательную скважину №609 предусматривается замена существующего ВРП-1 на 8 усов.</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ВРП заводского изготовления состоит из технологического блока заводского изготовления.</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В технологическом блоке ВРП размещаются отключающие задвижки, манометры, счетчики для замера расхода воды, закачиваемой в каждую скважину, электропечи, автоматические пожарные </w:t>
      </w:r>
      <w:proofErr w:type="spellStart"/>
      <w:r w:rsidRPr="005A45C6">
        <w:rPr>
          <w:rFonts w:ascii="Times New Roman" w:eastAsia="Calibri" w:hAnsi="Times New Roman" w:cs="Times New Roman"/>
          <w:sz w:val="12"/>
          <w:szCs w:val="12"/>
        </w:rPr>
        <w:t>извещатели</w:t>
      </w:r>
      <w:proofErr w:type="spellEnd"/>
      <w:r w:rsidRPr="005A45C6">
        <w:rPr>
          <w:rFonts w:ascii="Times New Roman" w:eastAsia="Calibri" w:hAnsi="Times New Roman" w:cs="Times New Roman"/>
          <w:sz w:val="12"/>
          <w:szCs w:val="12"/>
        </w:rPr>
        <w:t>.</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При ремонте ВРП слив пластовой воды предусматривается в инвентарный поддон, с последующим вывозом на УПН «</w:t>
      </w:r>
      <w:proofErr w:type="spellStart"/>
      <w:r w:rsidRPr="005A45C6">
        <w:rPr>
          <w:rFonts w:ascii="Times New Roman" w:eastAsia="Calibri" w:hAnsi="Times New Roman" w:cs="Times New Roman"/>
          <w:sz w:val="12"/>
          <w:szCs w:val="12"/>
        </w:rPr>
        <w:t>Радаевская</w:t>
      </w:r>
      <w:proofErr w:type="spellEnd"/>
      <w:r w:rsidRPr="005A45C6">
        <w:rPr>
          <w:rFonts w:ascii="Times New Roman" w:eastAsia="Calibri" w:hAnsi="Times New Roman" w:cs="Times New Roman"/>
          <w:sz w:val="12"/>
          <w:szCs w:val="12"/>
        </w:rPr>
        <w:t>» ЦПНГ№1, УПСВ «Козловская» (в летний период) ЦПНГ№1, с последующей закачкой в глубокие горизонты.</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Рабочее (расчетное) давление в обвязочных трубопроводах блока гребенки принято 71,1 кгс/см</w:t>
      </w:r>
      <w:proofErr w:type="gramStart"/>
      <w:r w:rsidRPr="005A45C6">
        <w:rPr>
          <w:rFonts w:ascii="Times New Roman" w:eastAsia="Calibri" w:hAnsi="Times New Roman" w:cs="Times New Roman"/>
          <w:sz w:val="12"/>
          <w:szCs w:val="12"/>
        </w:rPr>
        <w:t>2</w:t>
      </w:r>
      <w:proofErr w:type="gramEnd"/>
      <w:r w:rsidRPr="005A45C6">
        <w:rPr>
          <w:rFonts w:ascii="Times New Roman" w:eastAsia="Calibri" w:hAnsi="Times New Roman" w:cs="Times New Roman"/>
          <w:sz w:val="12"/>
          <w:szCs w:val="12"/>
        </w:rPr>
        <w:t xml:space="preserve"> (7,11 МПа).</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Испытательное давление, в соответствии с </w:t>
      </w:r>
      <w:proofErr w:type="gramStart"/>
      <w:r w:rsidRPr="005A45C6">
        <w:rPr>
          <w:rFonts w:ascii="Times New Roman" w:eastAsia="Calibri" w:hAnsi="Times New Roman" w:cs="Times New Roman"/>
          <w:sz w:val="12"/>
          <w:szCs w:val="12"/>
        </w:rPr>
        <w:t>п</w:t>
      </w:r>
      <w:proofErr w:type="gramEnd"/>
      <w:r w:rsidRPr="005A45C6">
        <w:rPr>
          <w:rFonts w:ascii="Times New Roman" w:eastAsia="Calibri" w:hAnsi="Times New Roman" w:cs="Times New Roman"/>
          <w:sz w:val="12"/>
          <w:szCs w:val="12"/>
        </w:rPr>
        <w:t xml:space="preserve"> 3.81 ВНТП 3-85, внутри ВРП принимается равным 106,6 кгс/см2 (10,66 МПа).</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lastRenderedPageBreak/>
        <w:t>Сварные стыки обвязочных трубопроводов подлежат контролю физическими методами в объеме 100%, из них радиографическим методом не менее 100% стыков.</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По окончании очистки трубопроводы испытываются на прочность и герметичность гидравлическим способом в соответствии с ГОСТ </w:t>
      </w:r>
      <w:proofErr w:type="gramStart"/>
      <w:r w:rsidRPr="005A45C6">
        <w:rPr>
          <w:rFonts w:ascii="Times New Roman" w:eastAsia="Calibri" w:hAnsi="Times New Roman" w:cs="Times New Roman"/>
          <w:sz w:val="12"/>
          <w:szCs w:val="12"/>
        </w:rPr>
        <w:t>Р</w:t>
      </w:r>
      <w:proofErr w:type="gramEnd"/>
      <w:r w:rsidRPr="005A45C6">
        <w:rPr>
          <w:rFonts w:ascii="Times New Roman" w:eastAsia="Calibri" w:hAnsi="Times New Roman" w:cs="Times New Roman"/>
          <w:sz w:val="12"/>
          <w:szCs w:val="12"/>
        </w:rPr>
        <w:t xml:space="preserve"> 55990-2014.</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Продолжительность испытания на прочность составляет не менее 12 ч.</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Проверку на герметичность участков трубопровода внутри ВРП провести после испытания на прочность путем снижения испытательного давления до максимального рабочего </w:t>
      </w:r>
      <w:proofErr w:type="spellStart"/>
      <w:r w:rsidRPr="005A45C6">
        <w:rPr>
          <w:rFonts w:ascii="Times New Roman" w:eastAsia="Calibri" w:hAnsi="Times New Roman" w:cs="Times New Roman"/>
          <w:sz w:val="12"/>
          <w:szCs w:val="12"/>
        </w:rPr>
        <w:t>Рраб</w:t>
      </w:r>
      <w:proofErr w:type="spellEnd"/>
      <w:r w:rsidRPr="005A45C6">
        <w:rPr>
          <w:rFonts w:ascii="Times New Roman" w:eastAsia="Calibri" w:hAnsi="Times New Roman" w:cs="Times New Roman"/>
          <w:sz w:val="12"/>
          <w:szCs w:val="12"/>
        </w:rPr>
        <w:t xml:space="preserve"> (7,11 МПа) и его выдержки в течение времени, необходимого для осмотра, но не менее 12 ч.</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Все надземные участки трубопроводов воды на </w:t>
      </w:r>
      <w:proofErr w:type="spellStart"/>
      <w:r w:rsidRPr="005A45C6">
        <w:rPr>
          <w:rFonts w:ascii="Times New Roman" w:eastAsia="Calibri" w:hAnsi="Times New Roman" w:cs="Times New Roman"/>
          <w:sz w:val="12"/>
          <w:szCs w:val="12"/>
        </w:rPr>
        <w:t>Радаевском</w:t>
      </w:r>
      <w:proofErr w:type="spellEnd"/>
      <w:r w:rsidRPr="005A45C6">
        <w:rPr>
          <w:rFonts w:ascii="Times New Roman" w:eastAsia="Calibri" w:hAnsi="Times New Roman" w:cs="Times New Roman"/>
          <w:sz w:val="12"/>
          <w:szCs w:val="12"/>
        </w:rPr>
        <w:t xml:space="preserve"> месторождении </w:t>
      </w:r>
      <w:proofErr w:type="spellStart"/>
      <w:r w:rsidRPr="005A45C6">
        <w:rPr>
          <w:rFonts w:ascii="Times New Roman" w:eastAsia="Calibri" w:hAnsi="Times New Roman" w:cs="Times New Roman"/>
          <w:sz w:val="12"/>
          <w:szCs w:val="12"/>
        </w:rPr>
        <w:t>теплоизолируются</w:t>
      </w:r>
      <w:proofErr w:type="spellEnd"/>
      <w:r w:rsidRPr="005A45C6">
        <w:rPr>
          <w:rFonts w:ascii="Times New Roman" w:eastAsia="Calibri" w:hAnsi="Times New Roman" w:cs="Times New Roman"/>
          <w:sz w:val="12"/>
          <w:szCs w:val="12"/>
        </w:rPr>
        <w:t>.</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Кустовая насосная станция</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Для закачки очищенной пластовой воды Q=64 м3/</w:t>
      </w:r>
      <w:proofErr w:type="spellStart"/>
      <w:r w:rsidRPr="005A45C6">
        <w:rPr>
          <w:rFonts w:ascii="Times New Roman" w:eastAsia="Calibri" w:hAnsi="Times New Roman" w:cs="Times New Roman"/>
          <w:sz w:val="12"/>
          <w:szCs w:val="12"/>
        </w:rPr>
        <w:t>сут</w:t>
      </w:r>
      <w:proofErr w:type="spellEnd"/>
      <w:r w:rsidRPr="005A45C6">
        <w:rPr>
          <w:rFonts w:ascii="Times New Roman" w:eastAsia="Calibri" w:hAnsi="Times New Roman" w:cs="Times New Roman"/>
          <w:sz w:val="12"/>
          <w:szCs w:val="12"/>
        </w:rPr>
        <w:t xml:space="preserve"> в систему </w:t>
      </w:r>
      <w:proofErr w:type="spellStart"/>
      <w:r w:rsidRPr="005A45C6">
        <w:rPr>
          <w:rFonts w:ascii="Times New Roman" w:eastAsia="Calibri" w:hAnsi="Times New Roman" w:cs="Times New Roman"/>
          <w:sz w:val="12"/>
          <w:szCs w:val="12"/>
        </w:rPr>
        <w:t>заводнения</w:t>
      </w:r>
      <w:proofErr w:type="spellEnd"/>
      <w:r w:rsidRPr="005A45C6">
        <w:rPr>
          <w:rFonts w:ascii="Times New Roman" w:eastAsia="Calibri" w:hAnsi="Times New Roman" w:cs="Times New Roman"/>
          <w:sz w:val="12"/>
          <w:szCs w:val="12"/>
        </w:rPr>
        <w:t xml:space="preserve"> проектируется кустовая насосная станция КНС с погружным насосом Н2-ЛЧ-КП5-80-800, расход Q=64 м3/</w:t>
      </w:r>
      <w:proofErr w:type="spellStart"/>
      <w:r w:rsidRPr="005A45C6">
        <w:rPr>
          <w:rFonts w:ascii="Times New Roman" w:eastAsia="Calibri" w:hAnsi="Times New Roman" w:cs="Times New Roman"/>
          <w:sz w:val="12"/>
          <w:szCs w:val="12"/>
        </w:rPr>
        <w:t>сут</w:t>
      </w:r>
      <w:proofErr w:type="spellEnd"/>
      <w:r w:rsidRPr="005A45C6">
        <w:rPr>
          <w:rFonts w:ascii="Times New Roman" w:eastAsia="Calibri" w:hAnsi="Times New Roman" w:cs="Times New Roman"/>
          <w:sz w:val="12"/>
          <w:szCs w:val="12"/>
        </w:rPr>
        <w:t>, напор Н=300м, (1 раб. + 1 рез</w:t>
      </w:r>
      <w:proofErr w:type="gramStart"/>
      <w:r w:rsidRPr="005A45C6">
        <w:rPr>
          <w:rFonts w:ascii="Times New Roman" w:eastAsia="Calibri" w:hAnsi="Times New Roman" w:cs="Times New Roman"/>
          <w:sz w:val="12"/>
          <w:szCs w:val="12"/>
        </w:rPr>
        <w:t>.</w:t>
      </w:r>
      <w:proofErr w:type="gramEnd"/>
      <w:r w:rsidRPr="005A45C6">
        <w:rPr>
          <w:rFonts w:ascii="Times New Roman" w:eastAsia="Calibri" w:hAnsi="Times New Roman" w:cs="Times New Roman"/>
          <w:sz w:val="12"/>
          <w:szCs w:val="12"/>
        </w:rPr>
        <w:t xml:space="preserve"> </w:t>
      </w:r>
      <w:proofErr w:type="gramStart"/>
      <w:r w:rsidRPr="005A45C6">
        <w:rPr>
          <w:rFonts w:ascii="Times New Roman" w:eastAsia="Calibri" w:hAnsi="Times New Roman" w:cs="Times New Roman"/>
          <w:sz w:val="12"/>
          <w:szCs w:val="12"/>
        </w:rPr>
        <w:t>н</w:t>
      </w:r>
      <w:proofErr w:type="gramEnd"/>
      <w:r w:rsidRPr="005A45C6">
        <w:rPr>
          <w:rFonts w:ascii="Times New Roman" w:eastAsia="Calibri" w:hAnsi="Times New Roman" w:cs="Times New Roman"/>
          <w:sz w:val="12"/>
          <w:szCs w:val="12"/>
        </w:rPr>
        <w:t xml:space="preserve">а складе) с эл </w:t>
      </w:r>
      <w:proofErr w:type="spellStart"/>
      <w:r w:rsidRPr="005A45C6">
        <w:rPr>
          <w:rFonts w:ascii="Times New Roman" w:eastAsia="Calibri" w:hAnsi="Times New Roman" w:cs="Times New Roman"/>
          <w:sz w:val="12"/>
          <w:szCs w:val="12"/>
        </w:rPr>
        <w:t>двиг</w:t>
      </w:r>
      <w:proofErr w:type="spellEnd"/>
      <w:r w:rsidRPr="005A45C6">
        <w:rPr>
          <w:rFonts w:ascii="Times New Roman" w:eastAsia="Calibri" w:hAnsi="Times New Roman" w:cs="Times New Roman"/>
          <w:sz w:val="12"/>
          <w:szCs w:val="12"/>
        </w:rPr>
        <w:t>. Д1НПКП-117-ВМ-Т, N=16 кВт, U=750</w:t>
      </w:r>
      <w:proofErr w:type="gramStart"/>
      <w:r w:rsidRPr="005A45C6">
        <w:rPr>
          <w:rFonts w:ascii="Times New Roman" w:eastAsia="Calibri" w:hAnsi="Times New Roman" w:cs="Times New Roman"/>
          <w:sz w:val="12"/>
          <w:szCs w:val="12"/>
        </w:rPr>
        <w:t xml:space="preserve"> В</w:t>
      </w:r>
      <w:proofErr w:type="gramEnd"/>
      <w:r w:rsidRPr="005A45C6">
        <w:rPr>
          <w:rFonts w:ascii="Times New Roman" w:eastAsia="Calibri" w:hAnsi="Times New Roman" w:cs="Times New Roman"/>
          <w:sz w:val="12"/>
          <w:szCs w:val="12"/>
        </w:rPr>
        <w:t xml:space="preserve"> (с плавным пуском и с частотным регулированием).</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КНС </w:t>
      </w:r>
      <w:proofErr w:type="gramStart"/>
      <w:r w:rsidRPr="005A45C6">
        <w:rPr>
          <w:rFonts w:ascii="Times New Roman" w:eastAsia="Calibri" w:hAnsi="Times New Roman" w:cs="Times New Roman"/>
          <w:sz w:val="12"/>
          <w:szCs w:val="12"/>
        </w:rPr>
        <w:t>размещена</w:t>
      </w:r>
      <w:proofErr w:type="gramEnd"/>
      <w:r w:rsidRPr="005A45C6">
        <w:rPr>
          <w:rFonts w:ascii="Times New Roman" w:eastAsia="Calibri" w:hAnsi="Times New Roman" w:cs="Times New Roman"/>
          <w:sz w:val="12"/>
          <w:szCs w:val="12"/>
        </w:rPr>
        <w:t xml:space="preserve"> около площадки нагнетательной скважины №609.</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Кустовая насосная станция рассчитана согласно п.3.69 ВНТП 3-85 с учетом резерва производительности в размере 15 % от объема закачки воды.</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Насос устанавливается в скважине глубиной 60 м.</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Шурф под КНС оборудуется:</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A45C6">
        <w:rPr>
          <w:rFonts w:ascii="Times New Roman" w:eastAsia="Calibri" w:hAnsi="Times New Roman" w:cs="Times New Roman"/>
          <w:sz w:val="12"/>
          <w:szCs w:val="12"/>
        </w:rPr>
        <w:t>обсадными трубами диаметром 324х9,5-Д по ГОСТ 632-80 и 426х10 по ГОСТ 10704 91;</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A45C6">
        <w:rPr>
          <w:rFonts w:ascii="Times New Roman" w:eastAsia="Calibri" w:hAnsi="Times New Roman" w:cs="Times New Roman"/>
          <w:sz w:val="12"/>
          <w:szCs w:val="12"/>
        </w:rPr>
        <w:t>насосно-компрессорными трубами диаметром и толщиной стенки 73х5,5-Д мм по ГОСТ 633 80.</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proofErr w:type="spellStart"/>
      <w:r w:rsidRPr="005A45C6">
        <w:rPr>
          <w:rFonts w:ascii="Times New Roman" w:eastAsia="Calibri" w:hAnsi="Times New Roman" w:cs="Times New Roman"/>
          <w:sz w:val="12"/>
          <w:szCs w:val="12"/>
        </w:rPr>
        <w:t>Затрубное</w:t>
      </w:r>
      <w:proofErr w:type="spellEnd"/>
      <w:r w:rsidRPr="005A45C6">
        <w:rPr>
          <w:rFonts w:ascii="Times New Roman" w:eastAsia="Calibri" w:hAnsi="Times New Roman" w:cs="Times New Roman"/>
          <w:sz w:val="12"/>
          <w:szCs w:val="12"/>
        </w:rPr>
        <w:t xml:space="preserve"> и межтрубное пространство обсадных труб цементируются от забоя до устья цементом ПЦТ-Д-50.</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Цементацию </w:t>
      </w:r>
      <w:proofErr w:type="spellStart"/>
      <w:r w:rsidRPr="005A45C6">
        <w:rPr>
          <w:rFonts w:ascii="Times New Roman" w:eastAsia="Calibri" w:hAnsi="Times New Roman" w:cs="Times New Roman"/>
          <w:sz w:val="12"/>
          <w:szCs w:val="12"/>
        </w:rPr>
        <w:t>затрубного</w:t>
      </w:r>
      <w:proofErr w:type="spellEnd"/>
      <w:r w:rsidRPr="005A45C6">
        <w:rPr>
          <w:rFonts w:ascii="Times New Roman" w:eastAsia="Calibri" w:hAnsi="Times New Roman" w:cs="Times New Roman"/>
          <w:sz w:val="12"/>
          <w:szCs w:val="12"/>
        </w:rPr>
        <w:t xml:space="preserve"> пространства скважины производить через перфорированное днище до появления цементного раствора на устье скважины. Для обеспечения цементации в нижней части колонны предусмотрено днище.</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Цементация ведется после удаления глинистого раствора из шурфа до устройства фундамента под насос.</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Наружная и внутренняя поверхность насосно-компрессорных труб, а также внутренняя поверхность обсадных труб покрывается двумя слоями шпатлевки ЭП 0010 ГОСТ 28379-89.</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После окончания бурения шурф, обсаженный трубами, испытать давлением 100 кгс/см</w:t>
      </w:r>
      <w:proofErr w:type="gramStart"/>
      <w:r w:rsidRPr="005A45C6">
        <w:rPr>
          <w:rFonts w:ascii="Times New Roman" w:eastAsia="Calibri" w:hAnsi="Times New Roman" w:cs="Times New Roman"/>
          <w:sz w:val="12"/>
          <w:szCs w:val="12"/>
        </w:rPr>
        <w:t>2</w:t>
      </w:r>
      <w:proofErr w:type="gramEnd"/>
      <w:r w:rsidRPr="005A45C6">
        <w:rPr>
          <w:rFonts w:ascii="Times New Roman" w:eastAsia="Calibri" w:hAnsi="Times New Roman" w:cs="Times New Roman"/>
          <w:sz w:val="12"/>
          <w:szCs w:val="12"/>
        </w:rPr>
        <w:t xml:space="preserve"> </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(10,0 МПа).</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Обвязка устья шурфа под погружной насос принята заводская, включающая в себя колонную головку с отключающей арматурой, катушку с кабельным вводом для питающего кабеля насоса, спускного вентиля для спуска/выпуска воздуха при остановках.</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Опорожнение надземной обвязочной трубы </w:t>
      </w:r>
      <w:proofErr w:type="gramStart"/>
      <w:r w:rsidRPr="005A45C6">
        <w:rPr>
          <w:rFonts w:ascii="Times New Roman" w:eastAsia="Calibri" w:hAnsi="Times New Roman" w:cs="Times New Roman"/>
          <w:sz w:val="12"/>
          <w:szCs w:val="12"/>
        </w:rPr>
        <w:t>предусматривается в инвентарный поддон и далее</w:t>
      </w:r>
      <w:proofErr w:type="gramEnd"/>
      <w:r w:rsidRPr="005A45C6">
        <w:rPr>
          <w:rFonts w:ascii="Times New Roman" w:eastAsia="Calibri" w:hAnsi="Times New Roman" w:cs="Times New Roman"/>
          <w:sz w:val="12"/>
          <w:szCs w:val="12"/>
        </w:rPr>
        <w:t xml:space="preserve"> будет вывозиться на УПН «</w:t>
      </w:r>
      <w:proofErr w:type="spellStart"/>
      <w:r w:rsidRPr="005A45C6">
        <w:rPr>
          <w:rFonts w:ascii="Times New Roman" w:eastAsia="Calibri" w:hAnsi="Times New Roman" w:cs="Times New Roman"/>
          <w:sz w:val="12"/>
          <w:szCs w:val="12"/>
        </w:rPr>
        <w:t>Радаевская</w:t>
      </w:r>
      <w:proofErr w:type="spellEnd"/>
      <w:r w:rsidRPr="005A45C6">
        <w:rPr>
          <w:rFonts w:ascii="Times New Roman" w:eastAsia="Calibri" w:hAnsi="Times New Roman" w:cs="Times New Roman"/>
          <w:sz w:val="12"/>
          <w:szCs w:val="12"/>
        </w:rPr>
        <w:t>» ЦПНГ№1, УПСВ «Козловская» (в летний период) ЦПНГ№1, с последующей закачкой в глубокие горизонты.</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Для контроля давления на всасывающей и напорной </w:t>
      </w:r>
      <w:proofErr w:type="gramStart"/>
      <w:r w:rsidRPr="005A45C6">
        <w:rPr>
          <w:rFonts w:ascii="Times New Roman" w:eastAsia="Calibri" w:hAnsi="Times New Roman" w:cs="Times New Roman"/>
          <w:sz w:val="12"/>
          <w:szCs w:val="12"/>
        </w:rPr>
        <w:t>линиях</w:t>
      </w:r>
      <w:proofErr w:type="gramEnd"/>
      <w:r w:rsidRPr="005A45C6">
        <w:rPr>
          <w:rFonts w:ascii="Times New Roman" w:eastAsia="Calibri" w:hAnsi="Times New Roman" w:cs="Times New Roman"/>
          <w:sz w:val="12"/>
          <w:szCs w:val="12"/>
        </w:rPr>
        <w:t xml:space="preserve"> насоса установлены манометры.</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Трубопроводы обвязки КНС испытываются на прочность и герметичность гидравлическим способом в соответствии с ГОСТ 55990-2014.</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Рабочее давление во всасывающих трубопроводах обвязки КНС равно 7,11 МПа (71,1 кгс/см</w:t>
      </w:r>
      <w:proofErr w:type="gramStart"/>
      <w:r w:rsidRPr="005A45C6">
        <w:rPr>
          <w:rFonts w:ascii="Times New Roman" w:eastAsia="Calibri" w:hAnsi="Times New Roman" w:cs="Times New Roman"/>
          <w:sz w:val="12"/>
          <w:szCs w:val="12"/>
        </w:rPr>
        <w:t>2</w:t>
      </w:r>
      <w:proofErr w:type="gramEnd"/>
      <w:r w:rsidRPr="005A45C6">
        <w:rPr>
          <w:rFonts w:ascii="Times New Roman" w:eastAsia="Calibri" w:hAnsi="Times New Roman" w:cs="Times New Roman"/>
          <w:sz w:val="12"/>
          <w:szCs w:val="12"/>
        </w:rPr>
        <w:t>), в напорных трубопроводах 10 МПа (100,0 кгс/см2).</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Испытательное давление трубопроводов обвязки КНС в соответствии с ГОСТ 55990-2014 принимается </w:t>
      </w:r>
      <w:proofErr w:type="gramStart"/>
      <w:r w:rsidRPr="005A45C6">
        <w:rPr>
          <w:rFonts w:ascii="Times New Roman" w:eastAsia="Calibri" w:hAnsi="Times New Roman" w:cs="Times New Roman"/>
          <w:sz w:val="12"/>
          <w:szCs w:val="12"/>
        </w:rPr>
        <w:t>равным</w:t>
      </w:r>
      <w:proofErr w:type="gramEnd"/>
      <w:r w:rsidRPr="005A45C6">
        <w:rPr>
          <w:rFonts w:ascii="Times New Roman" w:eastAsia="Calibri" w:hAnsi="Times New Roman" w:cs="Times New Roman"/>
          <w:sz w:val="12"/>
          <w:szCs w:val="12"/>
        </w:rPr>
        <w:t xml:space="preserve"> 1,5Рраб. и составляет:</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A45C6">
        <w:rPr>
          <w:rFonts w:ascii="Times New Roman" w:eastAsia="Calibri" w:hAnsi="Times New Roman" w:cs="Times New Roman"/>
          <w:sz w:val="12"/>
          <w:szCs w:val="12"/>
        </w:rPr>
        <w:t>во всасывающих трубопроводах – 10,66 МПа (106,6 кгс/см</w:t>
      </w:r>
      <w:proofErr w:type="gramStart"/>
      <w:r w:rsidRPr="005A45C6">
        <w:rPr>
          <w:rFonts w:ascii="Times New Roman" w:eastAsia="Calibri" w:hAnsi="Times New Roman" w:cs="Times New Roman"/>
          <w:sz w:val="12"/>
          <w:szCs w:val="12"/>
        </w:rPr>
        <w:t>2</w:t>
      </w:r>
      <w:proofErr w:type="gramEnd"/>
      <w:r w:rsidRPr="005A45C6">
        <w:rPr>
          <w:rFonts w:ascii="Times New Roman" w:eastAsia="Calibri" w:hAnsi="Times New Roman" w:cs="Times New Roman"/>
          <w:sz w:val="12"/>
          <w:szCs w:val="12"/>
        </w:rPr>
        <w:t>);</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A45C6">
        <w:rPr>
          <w:rFonts w:ascii="Times New Roman" w:eastAsia="Calibri" w:hAnsi="Times New Roman" w:cs="Times New Roman"/>
          <w:sz w:val="12"/>
          <w:szCs w:val="12"/>
        </w:rPr>
        <w:t>в напорных трубопроводах – 15,0 МПа (150,0 кгс/см</w:t>
      </w:r>
      <w:proofErr w:type="gramStart"/>
      <w:r w:rsidRPr="005A45C6">
        <w:rPr>
          <w:rFonts w:ascii="Times New Roman" w:eastAsia="Calibri" w:hAnsi="Times New Roman" w:cs="Times New Roman"/>
          <w:sz w:val="12"/>
          <w:szCs w:val="12"/>
        </w:rPr>
        <w:t>2</w:t>
      </w:r>
      <w:proofErr w:type="gramEnd"/>
      <w:r w:rsidRPr="005A45C6">
        <w:rPr>
          <w:rFonts w:ascii="Times New Roman" w:eastAsia="Calibri" w:hAnsi="Times New Roman" w:cs="Times New Roman"/>
          <w:sz w:val="12"/>
          <w:szCs w:val="12"/>
        </w:rPr>
        <w:t>).</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Трубопроводы обвязки КНС приняты из стальных труб по ТУ завода-изготовителя из стали 20. Всасывающий трубопровод принят диаметром 89х4 мм, напорный трубопровод - диаметром 89х7мм.</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Для наблюдения за скоростью коррозии на напорном трубопроводе предусматривается узел контроля скорости коррозии.</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Для защиты проектируемых трубопроводов от внутренней коррозии предусматривается:</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A45C6">
        <w:rPr>
          <w:rFonts w:ascii="Times New Roman" w:eastAsia="Calibri" w:hAnsi="Times New Roman" w:cs="Times New Roman"/>
          <w:sz w:val="12"/>
          <w:szCs w:val="12"/>
        </w:rPr>
        <w:t>применение труб повышенной коррозионной стойкости;</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A45C6">
        <w:rPr>
          <w:rFonts w:ascii="Times New Roman" w:eastAsia="Calibri" w:hAnsi="Times New Roman" w:cs="Times New Roman"/>
          <w:sz w:val="12"/>
          <w:szCs w:val="12"/>
        </w:rPr>
        <w:t>периодическая подача ингибитора коррозии передвижными средствами.</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Наружная поверхность надземных труб, арматуры и деталей трубопроводов </w:t>
      </w:r>
      <w:proofErr w:type="spellStart"/>
      <w:r w:rsidRPr="005A45C6">
        <w:rPr>
          <w:rFonts w:ascii="Times New Roman" w:eastAsia="Calibri" w:hAnsi="Times New Roman" w:cs="Times New Roman"/>
          <w:sz w:val="12"/>
          <w:szCs w:val="12"/>
        </w:rPr>
        <w:t>теплоизолируется</w:t>
      </w:r>
      <w:proofErr w:type="spellEnd"/>
      <w:r w:rsidRPr="005A45C6">
        <w:rPr>
          <w:rFonts w:ascii="Times New Roman" w:eastAsia="Calibri" w:hAnsi="Times New Roman" w:cs="Times New Roman"/>
          <w:sz w:val="12"/>
          <w:szCs w:val="12"/>
        </w:rPr>
        <w:t xml:space="preserve"> </w:t>
      </w:r>
      <w:proofErr w:type="spellStart"/>
      <w:r w:rsidRPr="005A45C6">
        <w:rPr>
          <w:rFonts w:ascii="Times New Roman" w:eastAsia="Calibri" w:hAnsi="Times New Roman" w:cs="Times New Roman"/>
          <w:sz w:val="12"/>
          <w:szCs w:val="12"/>
        </w:rPr>
        <w:t>минераловатными</w:t>
      </w:r>
      <w:proofErr w:type="spellEnd"/>
      <w:r w:rsidRPr="005A45C6">
        <w:rPr>
          <w:rFonts w:ascii="Times New Roman" w:eastAsia="Calibri" w:hAnsi="Times New Roman" w:cs="Times New Roman"/>
          <w:sz w:val="12"/>
          <w:szCs w:val="12"/>
        </w:rPr>
        <w:t xml:space="preserve"> изделиями в соответствии с СП 61.13330.2012 «Тепловая изоляция оборудования и трубопроводов».</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Поверхность изоляции покрывается листом из стали тонколистовой оцинкованной по ГОСТ 14918-80 «Сталь тонколистовая оцинкованная с непрерывных линий. Технические условия».</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Перед нанесением тепловой изоляции наружную поверхность стального трубопровода очистить от продуктов коррозии, обезжирить и покрыть лаком БТ-577 по ГОСТ 5631-79 - один слой согласно СНиП 3.04.03-85 «Защита строительных конструкций и сооружений от коррозии». Степень очистки поверхности трубопроводов и арматуры – «четвертая» по ГОСТ 9.402-2004.</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На фланцевых соединениях, с целью монтажа и демонтажа арматуры в процессе эксплуатации, на длину болта теплоизоляцию не производить.</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Поверхность теплоизоляции, арматуры и деталей трубопроводов покрыть эмалью ХВ-16 </w:t>
      </w:r>
      <w:proofErr w:type="gramStart"/>
      <w:r w:rsidRPr="005A45C6">
        <w:rPr>
          <w:rFonts w:ascii="Times New Roman" w:eastAsia="Calibri" w:hAnsi="Times New Roman" w:cs="Times New Roman"/>
          <w:sz w:val="12"/>
          <w:szCs w:val="12"/>
        </w:rPr>
        <w:t>по</w:t>
      </w:r>
      <w:proofErr w:type="gramEnd"/>
      <w:r w:rsidRPr="005A45C6">
        <w:rPr>
          <w:rFonts w:ascii="Times New Roman" w:eastAsia="Calibri" w:hAnsi="Times New Roman" w:cs="Times New Roman"/>
          <w:sz w:val="12"/>
          <w:szCs w:val="12"/>
        </w:rPr>
        <w:t xml:space="preserve"> </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ТУ 6-10-1301-83 (алюминиевый цвет) - три слоя.</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В зоне перехода надземного участка трубопровода в подземный теплоизоляцию выполнить с заглублением в грунт до нижней образующей трубы и для защиты от почвенной коррозии покрыть гидроизоляцией усиленного типа по ГОСТ </w:t>
      </w:r>
      <w:proofErr w:type="gramStart"/>
      <w:r w:rsidRPr="005A45C6">
        <w:rPr>
          <w:rFonts w:ascii="Times New Roman" w:eastAsia="Calibri" w:hAnsi="Times New Roman" w:cs="Times New Roman"/>
          <w:sz w:val="12"/>
          <w:szCs w:val="12"/>
        </w:rPr>
        <w:t>Р</w:t>
      </w:r>
      <w:proofErr w:type="gramEnd"/>
      <w:r w:rsidRPr="005A45C6">
        <w:rPr>
          <w:rFonts w:ascii="Times New Roman" w:eastAsia="Calibri" w:hAnsi="Times New Roman" w:cs="Times New Roman"/>
          <w:sz w:val="12"/>
          <w:szCs w:val="12"/>
        </w:rPr>
        <w:t xml:space="preserve"> 51164-98 «Трубопроводы стальные магистральные. Общие требования к защите от коррозии» - комплектом изоляционных материалов.</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Все стальные трубы и детали к ним должны поставляться с гарантированной ударной вязкостью при температуре минус 40</w:t>
      </w:r>
      <w:proofErr w:type="gramStart"/>
      <w:r w:rsidRPr="005A45C6">
        <w:rPr>
          <w:rFonts w:ascii="Times New Roman" w:eastAsia="Calibri" w:hAnsi="Times New Roman" w:cs="Times New Roman"/>
          <w:sz w:val="12"/>
          <w:szCs w:val="12"/>
        </w:rPr>
        <w:t>С</w:t>
      </w:r>
      <w:proofErr w:type="gramEnd"/>
      <w:r w:rsidRPr="005A45C6">
        <w:rPr>
          <w:rFonts w:ascii="Times New Roman" w:eastAsia="Calibri" w:hAnsi="Times New Roman" w:cs="Times New Roman"/>
          <w:sz w:val="12"/>
          <w:szCs w:val="12"/>
        </w:rPr>
        <w:t xml:space="preserve"> равной 3 </w:t>
      </w:r>
      <w:proofErr w:type="spellStart"/>
      <w:r w:rsidRPr="005A45C6">
        <w:rPr>
          <w:rFonts w:ascii="Times New Roman" w:eastAsia="Calibri" w:hAnsi="Times New Roman" w:cs="Times New Roman"/>
          <w:sz w:val="12"/>
          <w:szCs w:val="12"/>
        </w:rPr>
        <w:t>кгс·м</w:t>
      </w:r>
      <w:proofErr w:type="spellEnd"/>
      <w:r w:rsidRPr="005A45C6">
        <w:rPr>
          <w:rFonts w:ascii="Times New Roman" w:eastAsia="Calibri" w:hAnsi="Times New Roman" w:cs="Times New Roman"/>
          <w:sz w:val="12"/>
          <w:szCs w:val="12"/>
        </w:rPr>
        <w:t>/см2, Расчетная температура замыкания стальных трубопроводов в законченную систему - плюс 15ºС.</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Стальные трубы должны иметь гарантированное заводское испытание.</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На площадке кустовой насосной станции все фланцевые соединения на высоконапорном трубопроводе заключаются в кожухи.</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Категория насосной станции по взрывопожарной и пожарной опасности - «ДН».</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КНС </w:t>
      </w:r>
      <w:proofErr w:type="gramStart"/>
      <w:r w:rsidRPr="005A45C6">
        <w:rPr>
          <w:rFonts w:ascii="Times New Roman" w:eastAsia="Calibri" w:hAnsi="Times New Roman" w:cs="Times New Roman"/>
          <w:sz w:val="12"/>
          <w:szCs w:val="12"/>
        </w:rPr>
        <w:t>принята</w:t>
      </w:r>
      <w:proofErr w:type="gramEnd"/>
      <w:r w:rsidRPr="005A45C6">
        <w:rPr>
          <w:rFonts w:ascii="Times New Roman" w:eastAsia="Calibri" w:hAnsi="Times New Roman" w:cs="Times New Roman"/>
          <w:sz w:val="12"/>
          <w:szCs w:val="12"/>
        </w:rPr>
        <w:t xml:space="preserve"> III категории в соответствии с СП 31.13330.2012.</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КНС работает в автоматическом режиме без постоянного обслуживающего персонала.</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Водоводы </w:t>
      </w:r>
      <w:proofErr w:type="spellStart"/>
      <w:r w:rsidRPr="005A45C6">
        <w:rPr>
          <w:rFonts w:ascii="Times New Roman" w:eastAsia="Calibri" w:hAnsi="Times New Roman" w:cs="Times New Roman"/>
          <w:sz w:val="12"/>
          <w:szCs w:val="12"/>
        </w:rPr>
        <w:t>заводнения</w:t>
      </w:r>
      <w:proofErr w:type="spellEnd"/>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В данном проекте предусматривается строительство водовода </w:t>
      </w:r>
      <w:proofErr w:type="spellStart"/>
      <w:r w:rsidRPr="005A45C6">
        <w:rPr>
          <w:rFonts w:ascii="Times New Roman" w:eastAsia="Calibri" w:hAnsi="Times New Roman" w:cs="Times New Roman"/>
          <w:sz w:val="12"/>
          <w:szCs w:val="12"/>
        </w:rPr>
        <w:t>заводнения</w:t>
      </w:r>
      <w:proofErr w:type="spellEnd"/>
      <w:r w:rsidRPr="005A45C6">
        <w:rPr>
          <w:rFonts w:ascii="Times New Roman" w:eastAsia="Calibri" w:hAnsi="Times New Roman" w:cs="Times New Roman"/>
          <w:sz w:val="12"/>
          <w:szCs w:val="12"/>
        </w:rPr>
        <w:t xml:space="preserve"> - для транспортирования пластовой очищенной воды:</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A45C6">
        <w:rPr>
          <w:rFonts w:ascii="Times New Roman" w:eastAsia="Calibri" w:hAnsi="Times New Roman" w:cs="Times New Roman"/>
          <w:sz w:val="12"/>
          <w:szCs w:val="12"/>
        </w:rPr>
        <w:t>от ВРП-1 до КНС;</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A45C6">
        <w:rPr>
          <w:rFonts w:ascii="Times New Roman" w:eastAsia="Calibri" w:hAnsi="Times New Roman" w:cs="Times New Roman"/>
          <w:sz w:val="12"/>
          <w:szCs w:val="12"/>
        </w:rPr>
        <w:t xml:space="preserve">от КНС до </w:t>
      </w:r>
      <w:proofErr w:type="spellStart"/>
      <w:r w:rsidRPr="005A45C6">
        <w:rPr>
          <w:rFonts w:ascii="Times New Roman" w:eastAsia="Calibri" w:hAnsi="Times New Roman" w:cs="Times New Roman"/>
          <w:sz w:val="12"/>
          <w:szCs w:val="12"/>
        </w:rPr>
        <w:t>скв</w:t>
      </w:r>
      <w:proofErr w:type="spellEnd"/>
      <w:r w:rsidRPr="005A45C6">
        <w:rPr>
          <w:rFonts w:ascii="Times New Roman" w:eastAsia="Calibri" w:hAnsi="Times New Roman" w:cs="Times New Roman"/>
          <w:sz w:val="12"/>
          <w:szCs w:val="12"/>
        </w:rPr>
        <w:t>. №609.</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Водовод от проектируемого ВРП до КНС принят из металлопластмассовых труб (МПТ-К) по ТУ  завода изготовителя «Труба металлопластмассовая с наконечниками из </w:t>
      </w:r>
      <w:proofErr w:type="gramStart"/>
      <w:r w:rsidRPr="005A45C6">
        <w:rPr>
          <w:rFonts w:ascii="Times New Roman" w:eastAsia="Calibri" w:hAnsi="Times New Roman" w:cs="Times New Roman"/>
          <w:sz w:val="12"/>
          <w:szCs w:val="12"/>
        </w:rPr>
        <w:t>коррозионно-стойкой</w:t>
      </w:r>
      <w:proofErr w:type="gramEnd"/>
      <w:r w:rsidRPr="005A45C6">
        <w:rPr>
          <w:rFonts w:ascii="Times New Roman" w:eastAsia="Calibri" w:hAnsi="Times New Roman" w:cs="Times New Roman"/>
          <w:sz w:val="12"/>
          <w:szCs w:val="12"/>
        </w:rPr>
        <w:t xml:space="preserve"> стали», представляющие собой стальные трубы по ГОСТ 8732-78 из стали 20 по ГОСТ 8731-74, с наружным полимерным антикоррозионным покрытием, футерованные внутри полиэтиленовой трубой, закрепленной наконечниками из коррозионно-стойкой стали. </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В комплект поставки МПТ-К входят патрубки, футерованные полиэтиленом, наконечники, втулки протекторные.</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Водовод </w:t>
      </w:r>
      <w:proofErr w:type="spellStart"/>
      <w:r w:rsidRPr="005A45C6">
        <w:rPr>
          <w:rFonts w:ascii="Times New Roman" w:eastAsia="Calibri" w:hAnsi="Times New Roman" w:cs="Times New Roman"/>
          <w:sz w:val="12"/>
          <w:szCs w:val="12"/>
        </w:rPr>
        <w:t>заводнения</w:t>
      </w:r>
      <w:proofErr w:type="spellEnd"/>
      <w:r w:rsidRPr="005A45C6">
        <w:rPr>
          <w:rFonts w:ascii="Times New Roman" w:eastAsia="Calibri" w:hAnsi="Times New Roman" w:cs="Times New Roman"/>
          <w:sz w:val="12"/>
          <w:szCs w:val="12"/>
        </w:rPr>
        <w:t xml:space="preserve"> от точки врезки до проектируемого ВРП принят диаметром 89х7 мм, протяженность составляет 1521,0 м.</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lastRenderedPageBreak/>
        <w:t xml:space="preserve">Водовод </w:t>
      </w:r>
      <w:proofErr w:type="spellStart"/>
      <w:r w:rsidRPr="005A45C6">
        <w:rPr>
          <w:rFonts w:ascii="Times New Roman" w:eastAsia="Calibri" w:hAnsi="Times New Roman" w:cs="Times New Roman"/>
          <w:sz w:val="12"/>
          <w:szCs w:val="12"/>
        </w:rPr>
        <w:t>заводнения</w:t>
      </w:r>
      <w:proofErr w:type="spellEnd"/>
      <w:r w:rsidRPr="005A45C6">
        <w:rPr>
          <w:rFonts w:ascii="Times New Roman" w:eastAsia="Calibri" w:hAnsi="Times New Roman" w:cs="Times New Roman"/>
          <w:sz w:val="12"/>
          <w:szCs w:val="12"/>
        </w:rPr>
        <w:t xml:space="preserve"> от КНС до скважины №609 (в связи с небольшой протяженностью равной 10-15 м) проектируется надземным на опорах, из стальной трубы диаметром 89х7 мм по ГОСТ 8732-78 из стали 20А ГОСТ 8731-74, в теплоизоляции.</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На основании ВНТП п.3.85 (при минерализации 1,190 г/см3) и опыта эксплуатации, принимаем прокладку водоводов на глубине не менее 1,30 м от поверхности земли до низа трубы.</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Согласно ГОСТ 55990-2014 категория водоводов:</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A45C6">
        <w:rPr>
          <w:rFonts w:ascii="Times New Roman" w:eastAsia="Calibri" w:hAnsi="Times New Roman" w:cs="Times New Roman"/>
          <w:sz w:val="12"/>
          <w:szCs w:val="12"/>
        </w:rPr>
        <w:t>от ВРП-1 до КНС категории - Н;</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A45C6">
        <w:rPr>
          <w:rFonts w:ascii="Times New Roman" w:eastAsia="Calibri" w:hAnsi="Times New Roman" w:cs="Times New Roman"/>
          <w:sz w:val="12"/>
          <w:szCs w:val="12"/>
        </w:rPr>
        <w:t xml:space="preserve">участки трубопроводов при подходе к КНС категории – </w:t>
      </w:r>
      <w:proofErr w:type="gramStart"/>
      <w:r w:rsidRPr="005A45C6">
        <w:rPr>
          <w:rFonts w:ascii="Times New Roman" w:eastAsia="Calibri" w:hAnsi="Times New Roman" w:cs="Times New Roman"/>
          <w:sz w:val="12"/>
          <w:szCs w:val="12"/>
        </w:rPr>
        <w:t>С</w:t>
      </w:r>
      <w:proofErr w:type="gramEnd"/>
      <w:r w:rsidRPr="005A45C6">
        <w:rPr>
          <w:rFonts w:ascii="Times New Roman" w:eastAsia="Calibri" w:hAnsi="Times New Roman" w:cs="Times New Roman"/>
          <w:sz w:val="12"/>
          <w:szCs w:val="12"/>
        </w:rPr>
        <w:t>;</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A45C6">
        <w:rPr>
          <w:rFonts w:ascii="Times New Roman" w:eastAsia="Calibri" w:hAnsi="Times New Roman" w:cs="Times New Roman"/>
          <w:sz w:val="12"/>
          <w:szCs w:val="12"/>
        </w:rPr>
        <w:t>от КНС до скважины №609 – категории – С.</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A45C6">
        <w:rPr>
          <w:rFonts w:ascii="Times New Roman" w:eastAsia="Calibri" w:hAnsi="Times New Roman" w:cs="Times New Roman"/>
          <w:sz w:val="12"/>
          <w:szCs w:val="12"/>
        </w:rPr>
        <w:t>Все водоводы приняты первой группы по ВСН 51-385.</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Категория участка водовода ГОСТ 55990-2014 при пересечении с подземными коммуникациями - категории - С.</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Рабочее давление в водоводах принято:</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A45C6">
        <w:rPr>
          <w:rFonts w:ascii="Times New Roman" w:eastAsia="Calibri" w:hAnsi="Times New Roman" w:cs="Times New Roman"/>
          <w:sz w:val="12"/>
          <w:szCs w:val="12"/>
        </w:rPr>
        <w:t>от ВРП-1 до КНС – 7,11 МПа (71,1 кгс/см</w:t>
      </w:r>
      <w:proofErr w:type="gramStart"/>
      <w:r w:rsidRPr="005A45C6">
        <w:rPr>
          <w:rFonts w:ascii="Times New Roman" w:eastAsia="Calibri" w:hAnsi="Times New Roman" w:cs="Times New Roman"/>
          <w:sz w:val="12"/>
          <w:szCs w:val="12"/>
        </w:rPr>
        <w:t>2</w:t>
      </w:r>
      <w:proofErr w:type="gramEnd"/>
      <w:r w:rsidRPr="005A45C6">
        <w:rPr>
          <w:rFonts w:ascii="Times New Roman" w:eastAsia="Calibri" w:hAnsi="Times New Roman" w:cs="Times New Roman"/>
          <w:sz w:val="12"/>
          <w:szCs w:val="12"/>
        </w:rPr>
        <w:t>),</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A45C6">
        <w:rPr>
          <w:rFonts w:ascii="Times New Roman" w:eastAsia="Calibri" w:hAnsi="Times New Roman" w:cs="Times New Roman"/>
          <w:sz w:val="12"/>
          <w:szCs w:val="12"/>
        </w:rPr>
        <w:t>от КНС до скважины №609 - 10,0 МПа (100 кгс/см</w:t>
      </w:r>
      <w:proofErr w:type="gramStart"/>
      <w:r w:rsidRPr="005A45C6">
        <w:rPr>
          <w:rFonts w:ascii="Times New Roman" w:eastAsia="Calibri" w:hAnsi="Times New Roman" w:cs="Times New Roman"/>
          <w:sz w:val="12"/>
          <w:szCs w:val="12"/>
        </w:rPr>
        <w:t>2</w:t>
      </w:r>
      <w:proofErr w:type="gramEnd"/>
      <w:r w:rsidRPr="005A45C6">
        <w:rPr>
          <w:rFonts w:ascii="Times New Roman" w:eastAsia="Calibri" w:hAnsi="Times New Roman" w:cs="Times New Roman"/>
          <w:sz w:val="12"/>
          <w:szCs w:val="12"/>
        </w:rPr>
        <w:t>).</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Гидравлическое испытательное давление в водоводах принято в соответствии с ГОСТ 55990-2014.</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В водоводе пластовой воды от проектируемого ВРП-1 до </w:t>
      </w:r>
      <w:proofErr w:type="spellStart"/>
      <w:proofErr w:type="gramStart"/>
      <w:r w:rsidRPr="005A45C6">
        <w:rPr>
          <w:rFonts w:ascii="Times New Roman" w:eastAsia="Calibri" w:hAnsi="Times New Roman" w:cs="Times New Roman"/>
          <w:sz w:val="12"/>
          <w:szCs w:val="12"/>
        </w:rPr>
        <w:t>до</w:t>
      </w:r>
      <w:proofErr w:type="spellEnd"/>
      <w:proofErr w:type="gramEnd"/>
      <w:r w:rsidRPr="005A45C6">
        <w:rPr>
          <w:rFonts w:ascii="Times New Roman" w:eastAsia="Calibri" w:hAnsi="Times New Roman" w:cs="Times New Roman"/>
          <w:sz w:val="12"/>
          <w:szCs w:val="12"/>
        </w:rPr>
        <w:t xml:space="preserve"> КНС испытательное давление принято не менее 1,1Рраб. и составляет 7,82 МПа (78,2 кгс/см2).</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Участок трубопровода на подходе к КНС:</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A45C6">
        <w:rPr>
          <w:rFonts w:ascii="Times New Roman" w:eastAsia="Calibri" w:hAnsi="Times New Roman" w:cs="Times New Roman"/>
          <w:sz w:val="12"/>
          <w:szCs w:val="12"/>
        </w:rPr>
        <w:t xml:space="preserve">первый этап - до укладки, </w:t>
      </w:r>
      <w:proofErr w:type="spellStart"/>
      <w:r w:rsidRPr="005A45C6">
        <w:rPr>
          <w:rFonts w:ascii="Times New Roman" w:eastAsia="Calibri" w:hAnsi="Times New Roman" w:cs="Times New Roman"/>
          <w:sz w:val="12"/>
          <w:szCs w:val="12"/>
        </w:rPr>
        <w:t>Рисп</w:t>
      </w:r>
      <w:proofErr w:type="spellEnd"/>
      <w:r w:rsidRPr="005A45C6">
        <w:rPr>
          <w:rFonts w:ascii="Times New Roman" w:eastAsia="Calibri" w:hAnsi="Times New Roman" w:cs="Times New Roman"/>
          <w:sz w:val="12"/>
          <w:szCs w:val="12"/>
        </w:rPr>
        <w:t>. =1,25Рраб. =8,88 МПа;</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A45C6">
        <w:rPr>
          <w:rFonts w:ascii="Times New Roman" w:eastAsia="Calibri" w:hAnsi="Times New Roman" w:cs="Times New Roman"/>
          <w:sz w:val="12"/>
          <w:szCs w:val="12"/>
        </w:rPr>
        <w:t xml:space="preserve">второй этап – одновременно с прилегающими участками, </w:t>
      </w:r>
      <w:proofErr w:type="spellStart"/>
      <w:r w:rsidRPr="005A45C6">
        <w:rPr>
          <w:rFonts w:ascii="Times New Roman" w:eastAsia="Calibri" w:hAnsi="Times New Roman" w:cs="Times New Roman"/>
          <w:sz w:val="12"/>
          <w:szCs w:val="12"/>
        </w:rPr>
        <w:t>Рисп</w:t>
      </w:r>
      <w:proofErr w:type="spellEnd"/>
      <w:r w:rsidRPr="005A45C6">
        <w:rPr>
          <w:rFonts w:ascii="Times New Roman" w:eastAsia="Calibri" w:hAnsi="Times New Roman" w:cs="Times New Roman"/>
          <w:sz w:val="12"/>
          <w:szCs w:val="12"/>
        </w:rPr>
        <w:t>. =1,25Рраб. =8,88 МПа.</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В высоконапорном водоводе </w:t>
      </w:r>
      <w:proofErr w:type="spellStart"/>
      <w:r w:rsidRPr="005A45C6">
        <w:rPr>
          <w:rFonts w:ascii="Times New Roman" w:eastAsia="Calibri" w:hAnsi="Times New Roman" w:cs="Times New Roman"/>
          <w:sz w:val="12"/>
          <w:szCs w:val="12"/>
        </w:rPr>
        <w:t>заводнения</w:t>
      </w:r>
      <w:proofErr w:type="spellEnd"/>
      <w:r w:rsidRPr="005A45C6">
        <w:rPr>
          <w:rFonts w:ascii="Times New Roman" w:eastAsia="Calibri" w:hAnsi="Times New Roman" w:cs="Times New Roman"/>
          <w:sz w:val="12"/>
          <w:szCs w:val="12"/>
        </w:rPr>
        <w:t xml:space="preserve"> от КНС до скважины №609:</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A45C6">
        <w:rPr>
          <w:rFonts w:ascii="Times New Roman" w:eastAsia="Calibri" w:hAnsi="Times New Roman" w:cs="Times New Roman"/>
          <w:sz w:val="12"/>
          <w:szCs w:val="12"/>
        </w:rPr>
        <w:t xml:space="preserve">первый этап (после укладки и засыпки) - не менее 1,25 </w:t>
      </w:r>
      <w:proofErr w:type="spellStart"/>
      <w:r w:rsidRPr="005A45C6">
        <w:rPr>
          <w:rFonts w:ascii="Times New Roman" w:eastAsia="Calibri" w:hAnsi="Times New Roman" w:cs="Times New Roman"/>
          <w:sz w:val="12"/>
          <w:szCs w:val="12"/>
        </w:rPr>
        <w:t>Рраб</w:t>
      </w:r>
      <w:proofErr w:type="spellEnd"/>
      <w:r w:rsidRPr="005A45C6">
        <w:rPr>
          <w:rFonts w:ascii="Times New Roman" w:eastAsia="Calibri" w:hAnsi="Times New Roman" w:cs="Times New Roman"/>
          <w:sz w:val="12"/>
          <w:szCs w:val="12"/>
        </w:rPr>
        <w:t>. и составляет –12,5 МПа (125 кгс/см</w:t>
      </w:r>
      <w:proofErr w:type="gramStart"/>
      <w:r w:rsidRPr="005A45C6">
        <w:rPr>
          <w:rFonts w:ascii="Times New Roman" w:eastAsia="Calibri" w:hAnsi="Times New Roman" w:cs="Times New Roman"/>
          <w:sz w:val="12"/>
          <w:szCs w:val="12"/>
        </w:rPr>
        <w:t>2</w:t>
      </w:r>
      <w:proofErr w:type="gramEnd"/>
      <w:r w:rsidRPr="005A45C6">
        <w:rPr>
          <w:rFonts w:ascii="Times New Roman" w:eastAsia="Calibri" w:hAnsi="Times New Roman" w:cs="Times New Roman"/>
          <w:sz w:val="12"/>
          <w:szCs w:val="12"/>
        </w:rPr>
        <w:t>);</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A45C6">
        <w:rPr>
          <w:rFonts w:ascii="Times New Roman" w:eastAsia="Calibri" w:hAnsi="Times New Roman" w:cs="Times New Roman"/>
          <w:sz w:val="12"/>
          <w:szCs w:val="12"/>
        </w:rPr>
        <w:t xml:space="preserve">второй этап (одновременно с испытанием трубопровода) - не менее 1,25 </w:t>
      </w:r>
      <w:proofErr w:type="spellStart"/>
      <w:r w:rsidRPr="005A45C6">
        <w:rPr>
          <w:rFonts w:ascii="Times New Roman" w:eastAsia="Calibri" w:hAnsi="Times New Roman" w:cs="Times New Roman"/>
          <w:sz w:val="12"/>
          <w:szCs w:val="12"/>
        </w:rPr>
        <w:t>Рраб</w:t>
      </w:r>
      <w:proofErr w:type="spellEnd"/>
      <w:r w:rsidRPr="005A45C6">
        <w:rPr>
          <w:rFonts w:ascii="Times New Roman" w:eastAsia="Calibri" w:hAnsi="Times New Roman" w:cs="Times New Roman"/>
          <w:sz w:val="12"/>
          <w:szCs w:val="12"/>
        </w:rPr>
        <w:t>. и составляет –12,5 МПа (125 кгс/см</w:t>
      </w:r>
      <w:proofErr w:type="gramStart"/>
      <w:r w:rsidRPr="005A45C6">
        <w:rPr>
          <w:rFonts w:ascii="Times New Roman" w:eastAsia="Calibri" w:hAnsi="Times New Roman" w:cs="Times New Roman"/>
          <w:sz w:val="12"/>
          <w:szCs w:val="12"/>
        </w:rPr>
        <w:t>2</w:t>
      </w:r>
      <w:proofErr w:type="gramEnd"/>
      <w:r w:rsidRPr="005A45C6">
        <w:rPr>
          <w:rFonts w:ascii="Times New Roman" w:eastAsia="Calibri" w:hAnsi="Times New Roman" w:cs="Times New Roman"/>
          <w:sz w:val="12"/>
          <w:szCs w:val="12"/>
        </w:rPr>
        <w:t>).</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Проверку на герметичность трубопровода провести после испытания на прочность путем снижения испытательного давления до максимального рабочего </w:t>
      </w:r>
      <w:proofErr w:type="spellStart"/>
      <w:r w:rsidRPr="005A45C6">
        <w:rPr>
          <w:rFonts w:ascii="Times New Roman" w:eastAsia="Calibri" w:hAnsi="Times New Roman" w:cs="Times New Roman"/>
          <w:sz w:val="12"/>
          <w:szCs w:val="12"/>
        </w:rPr>
        <w:t>Рраб</w:t>
      </w:r>
      <w:proofErr w:type="spellEnd"/>
      <w:r w:rsidRPr="005A45C6">
        <w:rPr>
          <w:rFonts w:ascii="Times New Roman" w:eastAsia="Calibri" w:hAnsi="Times New Roman" w:cs="Times New Roman"/>
          <w:sz w:val="12"/>
          <w:szCs w:val="12"/>
        </w:rPr>
        <w:t xml:space="preserve"> (4,0 МПа на закрытую задвижку) и его выдержки в течение времени, необходимого для осмотра, но не менее 12 ч</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Расчет на прочность проектируемых трубопроводов выполнен в соответствии с ГОСТ </w:t>
      </w:r>
      <w:proofErr w:type="gramStart"/>
      <w:r w:rsidRPr="005A45C6">
        <w:rPr>
          <w:rFonts w:ascii="Times New Roman" w:eastAsia="Calibri" w:hAnsi="Times New Roman" w:cs="Times New Roman"/>
          <w:sz w:val="12"/>
          <w:szCs w:val="12"/>
        </w:rPr>
        <w:t>Р</w:t>
      </w:r>
      <w:proofErr w:type="gramEnd"/>
      <w:r w:rsidRPr="005A45C6">
        <w:rPr>
          <w:rFonts w:ascii="Times New Roman" w:eastAsia="Calibri" w:hAnsi="Times New Roman" w:cs="Times New Roman"/>
          <w:sz w:val="12"/>
          <w:szCs w:val="12"/>
        </w:rPr>
        <w:t xml:space="preserve"> 55990-2014.</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Трубы должны иметь гарантированное заводское испытание. Все стальные трубы и детали трубопроводов должны поставляться с гарантированной ударной вязкостью при температуре минус 40</w:t>
      </w:r>
      <w:proofErr w:type="gramStart"/>
      <w:r w:rsidRPr="005A45C6">
        <w:rPr>
          <w:rFonts w:ascii="Times New Roman" w:eastAsia="Calibri" w:hAnsi="Times New Roman" w:cs="Times New Roman"/>
          <w:sz w:val="12"/>
          <w:szCs w:val="12"/>
        </w:rPr>
        <w:t xml:space="preserve"> ºС</w:t>
      </w:r>
      <w:proofErr w:type="gramEnd"/>
      <w:r w:rsidRPr="005A45C6">
        <w:rPr>
          <w:rFonts w:ascii="Times New Roman" w:eastAsia="Calibri" w:hAnsi="Times New Roman" w:cs="Times New Roman"/>
          <w:sz w:val="12"/>
          <w:szCs w:val="12"/>
        </w:rPr>
        <w:t xml:space="preserve"> равной 3 </w:t>
      </w:r>
      <w:proofErr w:type="spellStart"/>
      <w:r w:rsidRPr="005A45C6">
        <w:rPr>
          <w:rFonts w:ascii="Times New Roman" w:eastAsia="Calibri" w:hAnsi="Times New Roman" w:cs="Times New Roman"/>
          <w:sz w:val="12"/>
          <w:szCs w:val="12"/>
        </w:rPr>
        <w:t>кгс·м</w:t>
      </w:r>
      <w:proofErr w:type="spellEnd"/>
      <w:r w:rsidRPr="005A45C6">
        <w:rPr>
          <w:rFonts w:ascii="Times New Roman" w:eastAsia="Calibri" w:hAnsi="Times New Roman" w:cs="Times New Roman"/>
          <w:sz w:val="12"/>
          <w:szCs w:val="12"/>
        </w:rPr>
        <w:t>/см2. Расчетная температура замыкания трубопровода в законченную систему - плюс 15 ºС.</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Расчетный срок службы проектируемых водоводов не менее 20 лет.</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Монтаж водоводов вести в соответствии с РД 153-39.1-561-08 «Инструкция по строительству, эксплуатации и ремонту трубопроводов из металлопластмассовых труб», специализированной бригадой. Соединение секций труб, футерованных полиэтиленом, производится с помощью электродуговой сварки встык в полевых условиях. Сварка должна осуществляться в условиях защиты от попадания атмосферных осадков и грязи при температуре окружающей среды не ниже минус 20 ºС. К соединению труб, футерованных полиэтиленом, допускаются сварщики не ниже 5 разряда, прошедшие аттестацию. Сборка и сварка МПТ-К должна осуществляться по технологической карте, разработанной согласно ВСН 006-88. Сварка должна проводиться в таком режиме, чтобы температура наружной поверхности трубы на расстоянии 200 мм от стыка не превышала 70 ºС.</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Контролю качества подвергаются сварные стыки, согласно РД 153-39.1-561-08:</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A45C6">
        <w:rPr>
          <w:rFonts w:ascii="Times New Roman" w:eastAsia="Calibri" w:hAnsi="Times New Roman" w:cs="Times New Roman"/>
          <w:sz w:val="12"/>
          <w:szCs w:val="12"/>
        </w:rPr>
        <w:t>трубопроводы III категории - в объеме 100%, из них радиографическим методом не менее 25% стыков;</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A45C6">
        <w:rPr>
          <w:rFonts w:ascii="Times New Roman" w:eastAsia="Calibri" w:hAnsi="Times New Roman" w:cs="Times New Roman"/>
          <w:sz w:val="12"/>
          <w:szCs w:val="12"/>
        </w:rPr>
        <w:t>трубопроводы II категории - в объеме 100%, из них радиографическим методом не менее 100% стыков.</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Для защиты от атмосферной коррозии наружную поверхность трубопроводов и металлоконструкций очистить от продуктов коррозии, обезжирить, нанести следующую конструкцию покрытий:</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A45C6">
        <w:rPr>
          <w:rFonts w:ascii="Times New Roman" w:eastAsia="Calibri" w:hAnsi="Times New Roman" w:cs="Times New Roman"/>
          <w:sz w:val="12"/>
          <w:szCs w:val="12"/>
        </w:rPr>
        <w:t>эпоксидное покрытие – один слой 125 мкм*;</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A45C6">
        <w:rPr>
          <w:rFonts w:ascii="Times New Roman" w:eastAsia="Calibri" w:hAnsi="Times New Roman" w:cs="Times New Roman"/>
          <w:sz w:val="12"/>
          <w:szCs w:val="12"/>
        </w:rPr>
        <w:t xml:space="preserve">полиуретановое покрытие стойкое к ультрафиолетовому </w:t>
      </w:r>
      <w:r>
        <w:rPr>
          <w:rFonts w:ascii="Times New Roman" w:eastAsia="Calibri" w:hAnsi="Times New Roman" w:cs="Times New Roman"/>
          <w:sz w:val="12"/>
          <w:szCs w:val="12"/>
        </w:rPr>
        <w:t xml:space="preserve">излучению – один слой толщиной </w:t>
      </w:r>
      <w:r w:rsidRPr="005A45C6">
        <w:rPr>
          <w:rFonts w:ascii="Times New Roman" w:eastAsia="Calibri" w:hAnsi="Times New Roman" w:cs="Times New Roman"/>
          <w:sz w:val="12"/>
          <w:szCs w:val="12"/>
        </w:rPr>
        <w:t>125 мкм*.</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Степень очистки – «третья» по ГОСТ 9.402-2004.</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Покрытия для антикоррозионной защиты наружной поверхности трубопроводов металлоконструкций необходимо применять в соответствии с требованиями Технологической инструкции Компании «Антикоррозионная защита металлических конструкций на объектах </w:t>
      </w:r>
      <w:proofErr w:type="spellStart"/>
      <w:r w:rsidRPr="005A45C6">
        <w:rPr>
          <w:rFonts w:ascii="Times New Roman" w:eastAsia="Calibri" w:hAnsi="Times New Roman" w:cs="Times New Roman"/>
          <w:sz w:val="12"/>
          <w:szCs w:val="12"/>
        </w:rPr>
        <w:t>нефтегазодобычи</w:t>
      </w:r>
      <w:proofErr w:type="spellEnd"/>
      <w:r w:rsidRPr="005A45C6">
        <w:rPr>
          <w:rFonts w:ascii="Times New Roman" w:eastAsia="Calibri" w:hAnsi="Times New Roman" w:cs="Times New Roman"/>
          <w:sz w:val="12"/>
          <w:szCs w:val="12"/>
        </w:rPr>
        <w:t xml:space="preserve">, </w:t>
      </w:r>
      <w:proofErr w:type="spellStart"/>
      <w:r w:rsidRPr="005A45C6">
        <w:rPr>
          <w:rFonts w:ascii="Times New Roman" w:eastAsia="Calibri" w:hAnsi="Times New Roman" w:cs="Times New Roman"/>
          <w:sz w:val="12"/>
          <w:szCs w:val="12"/>
        </w:rPr>
        <w:t>нефтегазопереработки</w:t>
      </w:r>
      <w:proofErr w:type="spellEnd"/>
      <w:r w:rsidRPr="005A45C6">
        <w:rPr>
          <w:rFonts w:ascii="Times New Roman" w:eastAsia="Calibri" w:hAnsi="Times New Roman" w:cs="Times New Roman"/>
          <w:sz w:val="12"/>
          <w:szCs w:val="12"/>
        </w:rPr>
        <w:t xml:space="preserve"> и нефтепродуктообеспечения Компании» № П2-05 ТИ-0002.</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Для защиты от почвенной коррозии:</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A45C6">
        <w:rPr>
          <w:rFonts w:ascii="Times New Roman" w:eastAsia="Calibri" w:hAnsi="Times New Roman" w:cs="Times New Roman"/>
          <w:sz w:val="12"/>
          <w:szCs w:val="12"/>
        </w:rPr>
        <w:t>поверхность трубопровода и гнутых отводов покрыта наружным защитным покрытием усиленного типа, выполненным в заводских условиях, в соответствии с ГОСТ 51164-98 «Трубопроводы стальные магистральные. Общие требования к защите от коррозии», по техническим условиям, утвержденным в установленном порядке ПАО «НК «Роснефть»;</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A45C6">
        <w:rPr>
          <w:rFonts w:ascii="Times New Roman" w:eastAsia="Calibri" w:hAnsi="Times New Roman" w:cs="Times New Roman"/>
          <w:sz w:val="12"/>
          <w:szCs w:val="12"/>
        </w:rPr>
        <w:t xml:space="preserve">сварные стыки трубопровода покрыть комплектами </w:t>
      </w:r>
      <w:proofErr w:type="spellStart"/>
      <w:r w:rsidRPr="005A45C6">
        <w:rPr>
          <w:rFonts w:ascii="Times New Roman" w:eastAsia="Calibri" w:hAnsi="Times New Roman" w:cs="Times New Roman"/>
          <w:sz w:val="12"/>
          <w:szCs w:val="12"/>
        </w:rPr>
        <w:t>термоусаживающихся</w:t>
      </w:r>
      <w:proofErr w:type="spellEnd"/>
      <w:r w:rsidRPr="005A45C6">
        <w:rPr>
          <w:rFonts w:ascii="Times New Roman" w:eastAsia="Calibri" w:hAnsi="Times New Roman" w:cs="Times New Roman"/>
          <w:sz w:val="12"/>
          <w:szCs w:val="12"/>
        </w:rPr>
        <w:t xml:space="preserve"> манжет в соответствии с методическими указаниями Компании «Единые технические требования. Теплоизоляция трубопроводов и антикоррозионная изоляция сварных стыков предварительно изолированных труб в трассовых условиях» П1-01.04 М-0041. В комплект </w:t>
      </w:r>
      <w:proofErr w:type="spellStart"/>
      <w:r w:rsidRPr="005A45C6">
        <w:rPr>
          <w:rFonts w:ascii="Times New Roman" w:eastAsia="Calibri" w:hAnsi="Times New Roman" w:cs="Times New Roman"/>
          <w:sz w:val="12"/>
          <w:szCs w:val="12"/>
        </w:rPr>
        <w:t>термоусаживающихся</w:t>
      </w:r>
      <w:proofErr w:type="spellEnd"/>
      <w:r w:rsidRPr="005A45C6">
        <w:rPr>
          <w:rFonts w:ascii="Times New Roman" w:eastAsia="Calibri" w:hAnsi="Times New Roman" w:cs="Times New Roman"/>
          <w:sz w:val="12"/>
          <w:szCs w:val="12"/>
        </w:rPr>
        <w:t xml:space="preserve"> манжет входят: </w:t>
      </w:r>
      <w:proofErr w:type="spellStart"/>
      <w:r w:rsidRPr="005A45C6">
        <w:rPr>
          <w:rFonts w:ascii="Times New Roman" w:eastAsia="Calibri" w:hAnsi="Times New Roman" w:cs="Times New Roman"/>
          <w:sz w:val="12"/>
          <w:szCs w:val="12"/>
        </w:rPr>
        <w:t>праймер</w:t>
      </w:r>
      <w:proofErr w:type="spellEnd"/>
      <w:r w:rsidRPr="005A45C6">
        <w:rPr>
          <w:rFonts w:ascii="Times New Roman" w:eastAsia="Calibri" w:hAnsi="Times New Roman" w:cs="Times New Roman"/>
          <w:sz w:val="12"/>
          <w:szCs w:val="12"/>
        </w:rPr>
        <w:t xml:space="preserve">, лента </w:t>
      </w:r>
      <w:proofErr w:type="spellStart"/>
      <w:r w:rsidRPr="005A45C6">
        <w:rPr>
          <w:rFonts w:ascii="Times New Roman" w:eastAsia="Calibri" w:hAnsi="Times New Roman" w:cs="Times New Roman"/>
          <w:sz w:val="12"/>
          <w:szCs w:val="12"/>
        </w:rPr>
        <w:t>термоусаживающаяся</w:t>
      </w:r>
      <w:proofErr w:type="spellEnd"/>
      <w:r w:rsidRPr="005A45C6">
        <w:rPr>
          <w:rFonts w:ascii="Times New Roman" w:eastAsia="Calibri" w:hAnsi="Times New Roman" w:cs="Times New Roman"/>
          <w:sz w:val="12"/>
          <w:szCs w:val="12"/>
        </w:rPr>
        <w:t xml:space="preserve"> и замок;</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A45C6">
        <w:rPr>
          <w:rFonts w:ascii="Times New Roman" w:eastAsia="Calibri" w:hAnsi="Times New Roman" w:cs="Times New Roman"/>
          <w:sz w:val="12"/>
          <w:szCs w:val="12"/>
        </w:rPr>
        <w:t xml:space="preserve">детали трубопровода, сварные стыки деталей трубопровода покрыть гидроизоляцией усиленного типа по ГОСТ </w:t>
      </w:r>
      <w:proofErr w:type="gramStart"/>
      <w:r w:rsidRPr="005A45C6">
        <w:rPr>
          <w:rFonts w:ascii="Times New Roman" w:eastAsia="Calibri" w:hAnsi="Times New Roman" w:cs="Times New Roman"/>
          <w:sz w:val="12"/>
          <w:szCs w:val="12"/>
        </w:rPr>
        <w:t>Р</w:t>
      </w:r>
      <w:proofErr w:type="gramEnd"/>
      <w:r w:rsidRPr="005A45C6">
        <w:rPr>
          <w:rFonts w:ascii="Times New Roman" w:eastAsia="Calibri" w:hAnsi="Times New Roman" w:cs="Times New Roman"/>
          <w:sz w:val="12"/>
          <w:szCs w:val="12"/>
        </w:rPr>
        <w:t xml:space="preserve"> 51164-98.</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Перед нанесением гидроизоляции поверхность металла очистить от продуктов коррозии, обезжирить, </w:t>
      </w:r>
      <w:proofErr w:type="spellStart"/>
      <w:r w:rsidRPr="005A45C6">
        <w:rPr>
          <w:rFonts w:ascii="Times New Roman" w:eastAsia="Calibri" w:hAnsi="Times New Roman" w:cs="Times New Roman"/>
          <w:sz w:val="12"/>
          <w:szCs w:val="12"/>
        </w:rPr>
        <w:t>обеспылить</w:t>
      </w:r>
      <w:proofErr w:type="spellEnd"/>
      <w:r w:rsidRPr="005A45C6">
        <w:rPr>
          <w:rFonts w:ascii="Times New Roman" w:eastAsia="Calibri" w:hAnsi="Times New Roman" w:cs="Times New Roman"/>
          <w:sz w:val="12"/>
          <w:szCs w:val="12"/>
        </w:rPr>
        <w:t>. Степень очистки поверхности металла – «четвертая» по ГОСТ 9.402-2004.</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Покрытия должны соответствовать ГОСТ </w:t>
      </w:r>
      <w:proofErr w:type="gramStart"/>
      <w:r w:rsidRPr="005A45C6">
        <w:rPr>
          <w:rFonts w:ascii="Times New Roman" w:eastAsia="Calibri" w:hAnsi="Times New Roman" w:cs="Times New Roman"/>
          <w:sz w:val="12"/>
          <w:szCs w:val="12"/>
        </w:rPr>
        <w:t>Р</w:t>
      </w:r>
      <w:proofErr w:type="gramEnd"/>
      <w:r w:rsidRPr="005A45C6">
        <w:rPr>
          <w:rFonts w:ascii="Times New Roman" w:eastAsia="Calibri" w:hAnsi="Times New Roman" w:cs="Times New Roman"/>
          <w:sz w:val="12"/>
          <w:szCs w:val="12"/>
        </w:rPr>
        <w:t xml:space="preserve"> 51164-98, СП 245.1325800.2015 «Защита от коррозии линейных объектов и сооружений в нефтегазовом комплексе. Правила производства и приемки работ».</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По показателям свойств и температурному диапазону применения изоляционные покрытия должны обеспечивать эффективную противокоррозионную защиту изолированных изделий на весь нормативный срок эксплуатации трубопроводов.</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Контролю качества подвергается 100% изоляционных стыков, согласно РД 153-39.1-561-08.</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Наружная поверхность надземных труб, арматуры и деталей трубопроводов </w:t>
      </w:r>
      <w:proofErr w:type="spellStart"/>
      <w:r w:rsidRPr="005A45C6">
        <w:rPr>
          <w:rFonts w:ascii="Times New Roman" w:eastAsia="Calibri" w:hAnsi="Times New Roman" w:cs="Times New Roman"/>
          <w:sz w:val="12"/>
          <w:szCs w:val="12"/>
        </w:rPr>
        <w:t>теплоизолируется</w:t>
      </w:r>
      <w:proofErr w:type="spellEnd"/>
      <w:r w:rsidRPr="005A45C6">
        <w:rPr>
          <w:rFonts w:ascii="Times New Roman" w:eastAsia="Calibri" w:hAnsi="Times New Roman" w:cs="Times New Roman"/>
          <w:sz w:val="12"/>
          <w:szCs w:val="12"/>
        </w:rPr>
        <w:t xml:space="preserve"> </w:t>
      </w:r>
      <w:proofErr w:type="spellStart"/>
      <w:r w:rsidRPr="005A45C6">
        <w:rPr>
          <w:rFonts w:ascii="Times New Roman" w:eastAsia="Calibri" w:hAnsi="Times New Roman" w:cs="Times New Roman"/>
          <w:sz w:val="12"/>
          <w:szCs w:val="12"/>
        </w:rPr>
        <w:t>минераловатными</w:t>
      </w:r>
      <w:proofErr w:type="spellEnd"/>
      <w:r w:rsidRPr="005A45C6">
        <w:rPr>
          <w:rFonts w:ascii="Times New Roman" w:eastAsia="Calibri" w:hAnsi="Times New Roman" w:cs="Times New Roman"/>
          <w:sz w:val="12"/>
          <w:szCs w:val="12"/>
        </w:rPr>
        <w:t xml:space="preserve"> изделиями в соответствии с СП 61.13330.2012.</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Конструкция теплоизоляции:</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A45C6">
        <w:rPr>
          <w:rFonts w:ascii="Times New Roman" w:eastAsia="Calibri" w:hAnsi="Times New Roman" w:cs="Times New Roman"/>
          <w:sz w:val="12"/>
          <w:szCs w:val="12"/>
        </w:rPr>
        <w:t xml:space="preserve">для надземного трубопровода – полуцилиндры теплоизоляционные из минеральной ваты по ГОСТ 23208-2003 «Цилиндры и </w:t>
      </w:r>
      <w:proofErr w:type="gramStart"/>
      <w:r w:rsidRPr="005A45C6">
        <w:rPr>
          <w:rFonts w:ascii="Times New Roman" w:eastAsia="Calibri" w:hAnsi="Times New Roman" w:cs="Times New Roman"/>
          <w:sz w:val="12"/>
          <w:szCs w:val="12"/>
        </w:rPr>
        <w:t>полуцилиндры</w:t>
      </w:r>
      <w:proofErr w:type="gramEnd"/>
      <w:r w:rsidRPr="005A45C6">
        <w:rPr>
          <w:rFonts w:ascii="Times New Roman" w:eastAsia="Calibri" w:hAnsi="Times New Roman" w:cs="Times New Roman"/>
          <w:sz w:val="12"/>
          <w:szCs w:val="12"/>
        </w:rPr>
        <w:t xml:space="preserve"> теплоизоляционные из минеральной ваты на синтетическом связующем. Технические условия»;</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A45C6">
        <w:rPr>
          <w:rFonts w:ascii="Times New Roman" w:eastAsia="Calibri" w:hAnsi="Times New Roman" w:cs="Times New Roman"/>
          <w:sz w:val="12"/>
          <w:szCs w:val="12"/>
        </w:rPr>
        <w:t>для арматуры и деталей трубопроводов – маты прошивные из минеральной ваты в обкладке из стеклоткани по ГОСТ 21880-2011 «Маты прошивные из минеральной ваты теплоизоляционные. Технические условия».</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Поверхность изоляции покрывается листом из стали тонколистовой оцинкованной по ГОСТ 14918-80* «Сталь тонколистовая оцинкованная с непрерывных линий. Технические условия».</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На фланцевых соединениях, с целью монтажа и демонтажа арматуры в процессе эксплуатации, на длину болта теплоизоляцию не производить.</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Поверхность теплоизоляции, арматуры и деталей трубопроводов покрыть эмалью ХВ-16 </w:t>
      </w:r>
      <w:proofErr w:type="gramStart"/>
      <w:r w:rsidRPr="005A45C6">
        <w:rPr>
          <w:rFonts w:ascii="Times New Roman" w:eastAsia="Calibri" w:hAnsi="Times New Roman" w:cs="Times New Roman"/>
          <w:sz w:val="12"/>
          <w:szCs w:val="12"/>
        </w:rPr>
        <w:t>по</w:t>
      </w:r>
      <w:proofErr w:type="gramEnd"/>
      <w:r w:rsidRPr="005A45C6">
        <w:rPr>
          <w:rFonts w:ascii="Times New Roman" w:eastAsia="Calibri" w:hAnsi="Times New Roman" w:cs="Times New Roman"/>
          <w:sz w:val="12"/>
          <w:szCs w:val="12"/>
        </w:rPr>
        <w:t xml:space="preserve"> </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ТУ 6-10-1301-83 (алюминиевый цвет) - три слоя.</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lastRenderedPageBreak/>
        <w:t xml:space="preserve">В зоне перехода надземного участка трубопровода в подземный теплоизоляцию выполнить с заглублением в грунт до нижней образующей трубы и для защиты от почвенной коррозии покрыть гидроизоляцией усиленного типа по ГОСТ </w:t>
      </w:r>
      <w:proofErr w:type="gramStart"/>
      <w:r w:rsidRPr="005A45C6">
        <w:rPr>
          <w:rFonts w:ascii="Times New Roman" w:eastAsia="Calibri" w:hAnsi="Times New Roman" w:cs="Times New Roman"/>
          <w:sz w:val="12"/>
          <w:szCs w:val="12"/>
        </w:rPr>
        <w:t>Р</w:t>
      </w:r>
      <w:proofErr w:type="gramEnd"/>
      <w:r w:rsidRPr="005A45C6">
        <w:rPr>
          <w:rFonts w:ascii="Times New Roman" w:eastAsia="Calibri" w:hAnsi="Times New Roman" w:cs="Times New Roman"/>
          <w:sz w:val="12"/>
          <w:szCs w:val="12"/>
        </w:rPr>
        <w:t xml:space="preserve"> 51164-98 «Трубопроводы стальные магистральные. Общие требования к защите от коррозии» - комплектом изоляционных материалов.</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Все надземные трубопроводы должны быть защищены от статического электричества и вторичных проявлений молнии на основании СО 153-34.21.122-2003 «Инструкция по устройству </w:t>
      </w:r>
      <w:proofErr w:type="spellStart"/>
      <w:r w:rsidRPr="005A45C6">
        <w:rPr>
          <w:rFonts w:ascii="Times New Roman" w:eastAsia="Calibri" w:hAnsi="Times New Roman" w:cs="Times New Roman"/>
          <w:sz w:val="12"/>
          <w:szCs w:val="12"/>
        </w:rPr>
        <w:t>молниезащиты</w:t>
      </w:r>
      <w:proofErr w:type="spellEnd"/>
      <w:r w:rsidRPr="005A45C6">
        <w:rPr>
          <w:rFonts w:ascii="Times New Roman" w:eastAsia="Calibri" w:hAnsi="Times New Roman" w:cs="Times New Roman"/>
          <w:sz w:val="12"/>
          <w:szCs w:val="12"/>
        </w:rPr>
        <w:t xml:space="preserve"> зданий, сооружений и промышленных коммуникаций» и РД 39-22-113-78 «Временные правила защиты от проявлений статического электричества на производственных установках и сооружениях нефтяной и газовой промышленности». </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Технология сварки трубопроводов и применяемые сварочные материалы должны обеспечивать </w:t>
      </w:r>
      <w:proofErr w:type="spellStart"/>
      <w:r w:rsidRPr="005A45C6">
        <w:rPr>
          <w:rFonts w:ascii="Times New Roman" w:eastAsia="Calibri" w:hAnsi="Times New Roman" w:cs="Times New Roman"/>
          <w:sz w:val="12"/>
          <w:szCs w:val="12"/>
        </w:rPr>
        <w:t>равнопрочность</w:t>
      </w:r>
      <w:proofErr w:type="spellEnd"/>
      <w:r w:rsidRPr="005A45C6">
        <w:rPr>
          <w:rFonts w:ascii="Times New Roman" w:eastAsia="Calibri" w:hAnsi="Times New Roman" w:cs="Times New Roman"/>
          <w:sz w:val="12"/>
          <w:szCs w:val="12"/>
        </w:rPr>
        <w:t xml:space="preserve"> сварного шва и основного материала.</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proofErr w:type="spellStart"/>
      <w:r w:rsidRPr="005A45C6">
        <w:rPr>
          <w:rFonts w:ascii="Times New Roman" w:eastAsia="Calibri" w:hAnsi="Times New Roman" w:cs="Times New Roman"/>
          <w:sz w:val="12"/>
          <w:szCs w:val="12"/>
        </w:rPr>
        <w:t>Электрохимзащиту</w:t>
      </w:r>
      <w:proofErr w:type="spellEnd"/>
      <w:r w:rsidRPr="005A45C6">
        <w:rPr>
          <w:rFonts w:ascii="Times New Roman" w:eastAsia="Calibri" w:hAnsi="Times New Roman" w:cs="Times New Roman"/>
          <w:sz w:val="12"/>
          <w:szCs w:val="12"/>
        </w:rPr>
        <w:t xml:space="preserve"> подземных сооружений см. марку ЭХЗ.</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На углах поворота водоводов и в местах пересечения с подземными коммуникациями устанавливаются опознавательные знаки. </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Оформление производственных объектов выполнить в соответствии с Методическими указаниями Компании «Применение фирменного стиля ОАО «НК «Роснефть» при оформлении производственных объектов в дочерних обществах ОАО «НК «Роснефть» блока </w:t>
      </w:r>
      <w:proofErr w:type="spellStart"/>
      <w:r w:rsidRPr="005A45C6">
        <w:rPr>
          <w:rFonts w:ascii="Times New Roman" w:eastAsia="Calibri" w:hAnsi="Times New Roman" w:cs="Times New Roman"/>
          <w:sz w:val="12"/>
          <w:szCs w:val="12"/>
        </w:rPr>
        <w:t>Upstream</w:t>
      </w:r>
      <w:proofErr w:type="spellEnd"/>
      <w:r w:rsidRPr="005A45C6">
        <w:rPr>
          <w:rFonts w:ascii="Times New Roman" w:eastAsia="Calibri" w:hAnsi="Times New Roman" w:cs="Times New Roman"/>
          <w:sz w:val="12"/>
          <w:szCs w:val="12"/>
        </w:rPr>
        <w:t xml:space="preserve"> и производственного сервисного блока» № П3-01.04 М-0006.</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Пересечение с подземными коммуникациями</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Пересечения проектируемого водовода с существующими подземными коммуникациями АО «</w:t>
      </w:r>
      <w:proofErr w:type="spellStart"/>
      <w:r w:rsidRPr="005A45C6">
        <w:rPr>
          <w:rFonts w:ascii="Times New Roman" w:eastAsia="Calibri" w:hAnsi="Times New Roman" w:cs="Times New Roman"/>
          <w:sz w:val="12"/>
          <w:szCs w:val="12"/>
        </w:rPr>
        <w:t>Самаранефтегаз</w:t>
      </w:r>
      <w:proofErr w:type="spellEnd"/>
      <w:r w:rsidRPr="005A45C6">
        <w:rPr>
          <w:rFonts w:ascii="Times New Roman" w:eastAsia="Calibri" w:hAnsi="Times New Roman" w:cs="Times New Roman"/>
          <w:sz w:val="12"/>
          <w:szCs w:val="12"/>
        </w:rPr>
        <w:t xml:space="preserve">» выполнить в соответствии с ГОСТ </w:t>
      </w:r>
      <w:proofErr w:type="gramStart"/>
      <w:r w:rsidRPr="005A45C6">
        <w:rPr>
          <w:rFonts w:ascii="Times New Roman" w:eastAsia="Calibri" w:hAnsi="Times New Roman" w:cs="Times New Roman"/>
          <w:sz w:val="12"/>
          <w:szCs w:val="12"/>
        </w:rPr>
        <w:t>Р</w:t>
      </w:r>
      <w:proofErr w:type="gramEnd"/>
      <w:r w:rsidRPr="005A45C6">
        <w:rPr>
          <w:rFonts w:ascii="Times New Roman" w:eastAsia="Calibri" w:hAnsi="Times New Roman" w:cs="Times New Roman"/>
          <w:sz w:val="12"/>
          <w:szCs w:val="12"/>
        </w:rPr>
        <w:t xml:space="preserve"> 55990-2014.</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A45C6">
        <w:rPr>
          <w:rFonts w:ascii="Times New Roman" w:eastAsia="Calibri" w:hAnsi="Times New Roman" w:cs="Times New Roman"/>
          <w:sz w:val="12"/>
          <w:szCs w:val="12"/>
        </w:rPr>
        <w:t>пересечения с подземными коммуникациями выполнить открытым способом;</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A45C6">
        <w:rPr>
          <w:rFonts w:ascii="Times New Roman" w:eastAsia="Calibri" w:hAnsi="Times New Roman" w:cs="Times New Roman"/>
          <w:sz w:val="12"/>
          <w:szCs w:val="12"/>
        </w:rPr>
        <w:t>при взаимном пересечении проектируемых трубопроводов с существующими коммуникациями выдержать расстояние в свету не менее 0,35 м.</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A45C6">
        <w:rPr>
          <w:rFonts w:ascii="Times New Roman" w:eastAsia="Calibri" w:hAnsi="Times New Roman" w:cs="Times New Roman"/>
          <w:sz w:val="12"/>
          <w:szCs w:val="12"/>
        </w:rPr>
        <w:t>пересечение выполнить под углом не менее 60 град.</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При пересечении траншеи с существующими подземными коммуникациями разработка грунта механизированным способом разрешается на расстоянии не менее двух метров от боковой стенки и не менее одного метра над верхом трубы. Грунт, оставшийся после механизированной разработки, должен дорабатываться вручную, без применения ударных инструментов.</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Траншеи в местах пересечения с подземными трубопроводами следует засыпать слоями не более 0,10 м с тщательным уплотнением до плотности грунта 1,65 т/м3.</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Расстояние от фундамента опор </w:t>
      </w:r>
      <w:proofErr w:type="gramStart"/>
      <w:r w:rsidRPr="005A45C6">
        <w:rPr>
          <w:rFonts w:ascii="Times New Roman" w:eastAsia="Calibri" w:hAnsi="Times New Roman" w:cs="Times New Roman"/>
          <w:sz w:val="12"/>
          <w:szCs w:val="12"/>
        </w:rPr>
        <w:t>ВЛ</w:t>
      </w:r>
      <w:proofErr w:type="gramEnd"/>
      <w:r w:rsidRPr="005A45C6">
        <w:rPr>
          <w:rFonts w:ascii="Times New Roman" w:eastAsia="Calibri" w:hAnsi="Times New Roman" w:cs="Times New Roman"/>
          <w:sz w:val="12"/>
          <w:szCs w:val="12"/>
        </w:rPr>
        <w:t xml:space="preserve"> до проектируемого водовода должно быть не менее 2,0 м.</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При пересечении укладываемого трубопровода с ВЛ-6 </w:t>
      </w:r>
      <w:proofErr w:type="spellStart"/>
      <w:r w:rsidRPr="005A45C6">
        <w:rPr>
          <w:rFonts w:ascii="Times New Roman" w:eastAsia="Calibri" w:hAnsi="Times New Roman" w:cs="Times New Roman"/>
          <w:sz w:val="12"/>
          <w:szCs w:val="12"/>
        </w:rPr>
        <w:t>кВ</w:t>
      </w:r>
      <w:proofErr w:type="spellEnd"/>
      <w:r w:rsidRPr="005A45C6">
        <w:rPr>
          <w:rFonts w:ascii="Times New Roman" w:eastAsia="Calibri" w:hAnsi="Times New Roman" w:cs="Times New Roman"/>
          <w:sz w:val="12"/>
          <w:szCs w:val="12"/>
        </w:rPr>
        <w:t xml:space="preserve"> работы в охранной зоне (по 10 м в каждую сторону от крайних проводов) выполнять под непосредственным руководством лица, ответственного за безопасное производство работ, при условии соблюдения требований организационных и технических мероприятий по обеспечению электробезопасности по ГОСТ 12.1.051-90.</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При этом расстояние по воздуху от машины (механизма) или от ее выдвижной или поднимаемой части, а также от рабочего органа или поднимаемого груза в любом положении (в том числе и при наибольшем подъеме или вылете) до ближайшего провода, находящегося под напряжением, должно быть не менее 2 м.</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При невозможности соблюдения данных требований работы проводить, по согласованию с эксплуатирующей организацией, только при снятом напряжении.</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На углах поворота водоводов и в местах пересечения с подземными коммуникациями устанавливаются опознавательные знаки. </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Обустройство устья нагнетательной скважины №609</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В проекте предусматривается обустройство устья нагнетательной скважины №609.</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Объем закачки в скважину №609 составляет 64,0 м3/</w:t>
      </w:r>
      <w:proofErr w:type="spellStart"/>
      <w:r w:rsidRPr="005A45C6">
        <w:rPr>
          <w:rFonts w:ascii="Times New Roman" w:eastAsia="Calibri" w:hAnsi="Times New Roman" w:cs="Times New Roman"/>
          <w:sz w:val="12"/>
          <w:szCs w:val="12"/>
        </w:rPr>
        <w:t>сут</w:t>
      </w:r>
      <w:proofErr w:type="spellEnd"/>
      <w:r w:rsidRPr="005A45C6">
        <w:rPr>
          <w:rFonts w:ascii="Times New Roman" w:eastAsia="Calibri" w:hAnsi="Times New Roman" w:cs="Times New Roman"/>
          <w:sz w:val="12"/>
          <w:szCs w:val="12"/>
        </w:rPr>
        <w:t>.</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Давление нагнетания на устьях скважин составляет 10,0 МПа (100 кг/см</w:t>
      </w:r>
      <w:proofErr w:type="gramStart"/>
      <w:r w:rsidRPr="005A45C6">
        <w:rPr>
          <w:rFonts w:ascii="Times New Roman" w:eastAsia="Calibri" w:hAnsi="Times New Roman" w:cs="Times New Roman"/>
          <w:sz w:val="12"/>
          <w:szCs w:val="12"/>
        </w:rPr>
        <w:t>2</w:t>
      </w:r>
      <w:proofErr w:type="gramEnd"/>
      <w:r w:rsidRPr="005A45C6">
        <w:rPr>
          <w:rFonts w:ascii="Times New Roman" w:eastAsia="Calibri" w:hAnsi="Times New Roman" w:cs="Times New Roman"/>
          <w:sz w:val="12"/>
          <w:szCs w:val="12"/>
        </w:rPr>
        <w:t>).</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Обустройство устья скважины проектируется в соответствии с требованиями ВНТП 3-85.</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На территории устья скважины предусматривается:</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A45C6">
        <w:rPr>
          <w:rFonts w:ascii="Times New Roman" w:eastAsia="Calibri" w:hAnsi="Times New Roman" w:cs="Times New Roman"/>
          <w:sz w:val="12"/>
          <w:szCs w:val="12"/>
        </w:rPr>
        <w:t>приустьевая площадка;</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A45C6">
        <w:rPr>
          <w:rFonts w:ascii="Times New Roman" w:eastAsia="Calibri" w:hAnsi="Times New Roman" w:cs="Times New Roman"/>
          <w:sz w:val="12"/>
          <w:szCs w:val="12"/>
        </w:rPr>
        <w:t>площадка под ремонтный агрегат;</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Для замера расхода пластовой воды на устье скважины предусмотрен счетчик. </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Устье нагнетательной скважины оборудуется устьевой арматурой.</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Устьевая арматура обеспечивает герметичность скважины, подвеску насосно-компрессорных труб и проведение мероприятий по восстановлению приемистости скважины. </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При остановке насосов для опорожнения водовода на устье скважин </w:t>
      </w:r>
      <w:proofErr w:type="gramStart"/>
      <w:r w:rsidRPr="005A45C6">
        <w:rPr>
          <w:rFonts w:ascii="Times New Roman" w:eastAsia="Calibri" w:hAnsi="Times New Roman" w:cs="Times New Roman"/>
          <w:sz w:val="12"/>
          <w:szCs w:val="12"/>
        </w:rPr>
        <w:t>предусмотрены</w:t>
      </w:r>
      <w:proofErr w:type="gramEnd"/>
      <w:r w:rsidRPr="005A45C6">
        <w:rPr>
          <w:rFonts w:ascii="Times New Roman" w:eastAsia="Calibri" w:hAnsi="Times New Roman" w:cs="Times New Roman"/>
          <w:sz w:val="12"/>
          <w:szCs w:val="12"/>
        </w:rPr>
        <w:t xml:space="preserve"> </w:t>
      </w:r>
      <w:proofErr w:type="spellStart"/>
      <w:r w:rsidRPr="005A45C6">
        <w:rPr>
          <w:rFonts w:ascii="Times New Roman" w:eastAsia="Calibri" w:hAnsi="Times New Roman" w:cs="Times New Roman"/>
          <w:sz w:val="12"/>
          <w:szCs w:val="12"/>
        </w:rPr>
        <w:t>спускники</w:t>
      </w:r>
      <w:proofErr w:type="spellEnd"/>
      <w:r w:rsidRPr="005A45C6">
        <w:rPr>
          <w:rFonts w:ascii="Times New Roman" w:eastAsia="Calibri" w:hAnsi="Times New Roman" w:cs="Times New Roman"/>
          <w:sz w:val="12"/>
          <w:szCs w:val="12"/>
        </w:rPr>
        <w:t>.</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Все фланцевые соединения на высоконапорном водоводе заключаются в кожухи.</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Спускоподъемные операции производятся при помощи передвижных средств.</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Закачка воды в скважины осуществляется по насосно-компрессорным трубам.</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Категория взрывопожарной и пожарной опасности – «ДН»</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Ширина полосы временного отвода для трассы нефтегазосборного трубопровода, выкидного трубопровода составляет 24,0 м.</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Ширина полосы временного отвода для трассы ВЛ-6 </w:t>
      </w:r>
      <w:proofErr w:type="spellStart"/>
      <w:r w:rsidRPr="005A45C6">
        <w:rPr>
          <w:rFonts w:ascii="Times New Roman" w:eastAsia="Calibri" w:hAnsi="Times New Roman" w:cs="Times New Roman"/>
          <w:sz w:val="12"/>
          <w:szCs w:val="12"/>
        </w:rPr>
        <w:t>кВ</w:t>
      </w:r>
      <w:proofErr w:type="spellEnd"/>
      <w:r w:rsidRPr="005A45C6">
        <w:rPr>
          <w:rFonts w:ascii="Times New Roman" w:eastAsia="Calibri" w:hAnsi="Times New Roman" w:cs="Times New Roman"/>
          <w:sz w:val="12"/>
          <w:szCs w:val="12"/>
        </w:rPr>
        <w:t xml:space="preserve"> составляет 8,0 м</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Ширина полосы временного отвода для трассы линии анодного заземления составляет 6,0 м.</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Ширина полосы постоянного отвода для подъездной дороги составляет 6,5 м.</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Ширина полосы отвода для кабеля связи составляет 2 м.</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При строительстве площадочных сооружений принята организационно-технологическая схема на основе применения узлового метода.</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При строительстве нефтепровода принята полевая (трассовая) схема выполнения сварочно-монтажных работ.</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В основу организации производства сварочно-монтажных работ в трассовых условиях положен поточный метод, который заключается в непрерывном и ритмичном выполнении отдельных технологических операций с учетом оптимального уровня их совмещения.</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Ограничений в использовании земельного участка нет.</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В районе проектируемых объектов охраняемых природных территорий (заповедников, заказников, памятников природы) нет.</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Необходимости использования для строительства земельных участков вне земельного участка, предоставляемого для строительства объекта капитального строительства нет.</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p>
    <w:p w:rsidR="006C3497" w:rsidRPr="005A45C6" w:rsidRDefault="006C3497" w:rsidP="006C3497">
      <w:pPr>
        <w:spacing w:after="0" w:line="240" w:lineRule="auto"/>
        <w:ind w:firstLine="284"/>
        <w:jc w:val="center"/>
        <w:rPr>
          <w:rFonts w:ascii="Times New Roman" w:eastAsia="Calibri" w:hAnsi="Times New Roman" w:cs="Times New Roman"/>
          <w:b/>
          <w:sz w:val="12"/>
          <w:szCs w:val="12"/>
        </w:rPr>
      </w:pPr>
      <w:r w:rsidRPr="005A45C6">
        <w:rPr>
          <w:rFonts w:ascii="Times New Roman" w:eastAsia="Calibri" w:hAnsi="Times New Roman" w:cs="Times New Roman"/>
          <w:b/>
          <w:sz w:val="12"/>
          <w:szCs w:val="12"/>
        </w:rPr>
        <w:t>2. 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В административном отношении земельный участок для строительства по объекту «Система </w:t>
      </w:r>
      <w:proofErr w:type="spellStart"/>
      <w:r w:rsidRPr="005A45C6">
        <w:rPr>
          <w:rFonts w:ascii="Times New Roman" w:eastAsia="Calibri" w:hAnsi="Times New Roman" w:cs="Times New Roman"/>
          <w:sz w:val="12"/>
          <w:szCs w:val="12"/>
        </w:rPr>
        <w:t>заводнения</w:t>
      </w:r>
      <w:proofErr w:type="spellEnd"/>
      <w:r w:rsidRPr="005A45C6">
        <w:rPr>
          <w:rFonts w:ascii="Times New Roman" w:eastAsia="Calibri" w:hAnsi="Times New Roman" w:cs="Times New Roman"/>
          <w:sz w:val="12"/>
          <w:szCs w:val="12"/>
        </w:rPr>
        <w:t xml:space="preserve"> скважины № 609 </w:t>
      </w:r>
      <w:proofErr w:type="spellStart"/>
      <w:r w:rsidRPr="005A45C6">
        <w:rPr>
          <w:rFonts w:ascii="Times New Roman" w:eastAsia="Calibri" w:hAnsi="Times New Roman" w:cs="Times New Roman"/>
          <w:sz w:val="12"/>
          <w:szCs w:val="12"/>
        </w:rPr>
        <w:t>Радаевского</w:t>
      </w:r>
      <w:proofErr w:type="spellEnd"/>
      <w:r w:rsidRPr="005A45C6">
        <w:rPr>
          <w:rFonts w:ascii="Times New Roman" w:eastAsia="Calibri" w:hAnsi="Times New Roman" w:cs="Times New Roman"/>
          <w:sz w:val="12"/>
          <w:szCs w:val="12"/>
        </w:rPr>
        <w:t xml:space="preserve"> месторождения» расположен в Сергиевском районе Самарской области (см. рисунок 1.1).</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 xml:space="preserve">Ближайшие к району работ населенные пункты: </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A45C6">
        <w:rPr>
          <w:rFonts w:ascii="Times New Roman" w:eastAsia="Calibri" w:hAnsi="Times New Roman" w:cs="Times New Roman"/>
          <w:sz w:val="12"/>
          <w:szCs w:val="12"/>
        </w:rPr>
        <w:t xml:space="preserve">п. Ровный; </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A45C6">
        <w:rPr>
          <w:rFonts w:ascii="Times New Roman" w:eastAsia="Calibri" w:hAnsi="Times New Roman" w:cs="Times New Roman"/>
          <w:sz w:val="12"/>
          <w:szCs w:val="12"/>
        </w:rPr>
        <w:t xml:space="preserve">с. </w:t>
      </w:r>
      <w:proofErr w:type="spellStart"/>
      <w:r w:rsidRPr="005A45C6">
        <w:rPr>
          <w:rFonts w:ascii="Times New Roman" w:eastAsia="Calibri" w:hAnsi="Times New Roman" w:cs="Times New Roman"/>
          <w:sz w:val="12"/>
          <w:szCs w:val="12"/>
        </w:rPr>
        <w:t>Студенный</w:t>
      </w:r>
      <w:proofErr w:type="spellEnd"/>
      <w:r w:rsidRPr="005A45C6">
        <w:rPr>
          <w:rFonts w:ascii="Times New Roman" w:eastAsia="Calibri" w:hAnsi="Times New Roman" w:cs="Times New Roman"/>
          <w:sz w:val="12"/>
          <w:szCs w:val="12"/>
        </w:rPr>
        <w:t xml:space="preserve"> Ключ; </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Pr="005A45C6">
        <w:rPr>
          <w:rFonts w:ascii="Times New Roman" w:eastAsia="Calibri" w:hAnsi="Times New Roman" w:cs="Times New Roman"/>
          <w:sz w:val="12"/>
          <w:szCs w:val="12"/>
        </w:rPr>
        <w:t>с. Сергиевск.</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A45C6">
        <w:rPr>
          <w:rFonts w:ascii="Times New Roman" w:eastAsia="Calibri" w:hAnsi="Times New Roman" w:cs="Times New Roman"/>
          <w:sz w:val="12"/>
          <w:szCs w:val="12"/>
        </w:rPr>
        <w:t xml:space="preserve">Дорожная сеть района работ представлена автодорогой Сергиевск – </w:t>
      </w:r>
      <w:proofErr w:type="spellStart"/>
      <w:r w:rsidRPr="005A45C6">
        <w:rPr>
          <w:rFonts w:ascii="Times New Roman" w:eastAsia="Calibri" w:hAnsi="Times New Roman" w:cs="Times New Roman"/>
          <w:sz w:val="12"/>
          <w:szCs w:val="12"/>
        </w:rPr>
        <w:t>Чекалино</w:t>
      </w:r>
      <w:proofErr w:type="spellEnd"/>
      <w:r w:rsidRPr="005A45C6">
        <w:rPr>
          <w:rFonts w:ascii="Times New Roman" w:eastAsia="Calibri" w:hAnsi="Times New Roman" w:cs="Times New Roman"/>
          <w:sz w:val="12"/>
          <w:szCs w:val="12"/>
        </w:rPr>
        <w:t xml:space="preserve"> - Большая </w:t>
      </w:r>
      <w:proofErr w:type="spellStart"/>
      <w:r w:rsidRPr="005A45C6">
        <w:rPr>
          <w:rFonts w:ascii="Times New Roman" w:eastAsia="Calibri" w:hAnsi="Times New Roman" w:cs="Times New Roman"/>
          <w:sz w:val="12"/>
          <w:szCs w:val="12"/>
        </w:rPr>
        <w:t>Чесноковка</w:t>
      </w:r>
      <w:proofErr w:type="spellEnd"/>
      <w:r w:rsidRPr="005A45C6">
        <w:rPr>
          <w:rFonts w:ascii="Times New Roman" w:eastAsia="Calibri" w:hAnsi="Times New Roman" w:cs="Times New Roman"/>
          <w:sz w:val="12"/>
          <w:szCs w:val="12"/>
        </w:rPr>
        <w:t xml:space="preserve"> - Русская Селитьба, проходящей в 0,2 км к северу от района работ, подъездными автодорогами к указанным выше населенным пунктам, а также сетью проселочных дорог, труднопроходимых в период осенне-весенней распутицы.</w:t>
      </w:r>
    </w:p>
    <w:p w:rsidR="006C3497" w:rsidRPr="005A45C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A45C6">
        <w:rPr>
          <w:rFonts w:ascii="Times New Roman" w:eastAsia="Calibri" w:hAnsi="Times New Roman" w:cs="Times New Roman"/>
          <w:sz w:val="12"/>
          <w:szCs w:val="12"/>
        </w:rPr>
        <w:t xml:space="preserve">Гидрография представлена рекой Сок, протекающей южнее района работ. </w:t>
      </w:r>
    </w:p>
    <w:p w:rsidR="006C3497" w:rsidRDefault="006C3497" w:rsidP="006C3497">
      <w:pPr>
        <w:spacing w:after="0" w:line="240" w:lineRule="auto"/>
        <w:ind w:firstLine="284"/>
        <w:jc w:val="both"/>
        <w:rPr>
          <w:rFonts w:ascii="Times New Roman" w:eastAsia="Calibri" w:hAnsi="Times New Roman" w:cs="Times New Roman"/>
          <w:sz w:val="12"/>
          <w:szCs w:val="12"/>
        </w:rPr>
      </w:pPr>
      <w:r w:rsidRPr="005A45C6">
        <w:rPr>
          <w:rFonts w:ascii="Times New Roman" w:eastAsia="Calibri" w:hAnsi="Times New Roman" w:cs="Times New Roman"/>
          <w:sz w:val="12"/>
          <w:szCs w:val="12"/>
        </w:rPr>
        <w:t>Местность района работ открытая, рельеф района пологоволнистый</w:t>
      </w:r>
    </w:p>
    <w:p w:rsidR="006C3497" w:rsidRDefault="006C3497" w:rsidP="006C3497">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32BAC27B" wp14:editId="41C3B4BC">
            <wp:extent cx="4648200" cy="1352550"/>
            <wp:effectExtent l="0" t="0" r="0" b="0"/>
            <wp:docPr id="15" name="Рисунок 15" descr="C:\Users\lestr\AppData\Local\Microsoft\Windows\INetCache\Content.Word\пнщ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lestr\AppData\Local\Microsoft\Windows\INetCache\Content.Word\пнщд.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48200" cy="1352550"/>
                    </a:xfrm>
                    <a:prstGeom prst="rect">
                      <a:avLst/>
                    </a:prstGeom>
                    <a:noFill/>
                    <a:ln>
                      <a:noFill/>
                    </a:ln>
                  </pic:spPr>
                </pic:pic>
              </a:graphicData>
            </a:graphic>
          </wp:inline>
        </w:drawing>
      </w:r>
    </w:p>
    <w:p w:rsidR="006C3497" w:rsidRPr="005A45C6" w:rsidRDefault="006C3497" w:rsidP="006C3497">
      <w:pPr>
        <w:spacing w:after="0" w:line="240" w:lineRule="auto"/>
        <w:ind w:firstLine="284"/>
        <w:jc w:val="center"/>
        <w:rPr>
          <w:rFonts w:ascii="Times New Roman" w:eastAsia="Calibri" w:hAnsi="Times New Roman" w:cs="Times New Roman"/>
          <w:sz w:val="12"/>
          <w:szCs w:val="12"/>
        </w:rPr>
      </w:pPr>
      <w:r w:rsidRPr="005A45C6">
        <w:rPr>
          <w:rFonts w:ascii="Times New Roman" w:eastAsia="Calibri" w:hAnsi="Times New Roman" w:cs="Times New Roman"/>
          <w:sz w:val="12"/>
          <w:szCs w:val="12"/>
        </w:rPr>
        <w:t>Рисунок 1 – Обзорная схема района работ</w:t>
      </w:r>
    </w:p>
    <w:p w:rsidR="006C3497" w:rsidRPr="005A45C6" w:rsidRDefault="006C3497" w:rsidP="006C3497">
      <w:pPr>
        <w:spacing w:after="0" w:line="240" w:lineRule="auto"/>
        <w:ind w:firstLine="284"/>
        <w:jc w:val="center"/>
        <w:rPr>
          <w:rFonts w:ascii="Times New Roman" w:eastAsia="Calibri" w:hAnsi="Times New Roman" w:cs="Times New Roman"/>
          <w:sz w:val="12"/>
          <w:szCs w:val="12"/>
        </w:rPr>
      </w:pPr>
    </w:p>
    <w:p w:rsidR="006C3497" w:rsidRDefault="006C3497" w:rsidP="006C3497">
      <w:pPr>
        <w:spacing w:after="0" w:line="240" w:lineRule="auto"/>
        <w:ind w:firstLine="284"/>
        <w:jc w:val="center"/>
        <w:rPr>
          <w:rFonts w:ascii="Times New Roman" w:eastAsia="Calibri" w:hAnsi="Times New Roman" w:cs="Times New Roman"/>
          <w:b/>
          <w:sz w:val="12"/>
          <w:szCs w:val="12"/>
        </w:rPr>
      </w:pPr>
      <w:r w:rsidRPr="005A45C6">
        <w:rPr>
          <w:rFonts w:ascii="Times New Roman" w:eastAsia="Calibri" w:hAnsi="Times New Roman" w:cs="Times New Roman"/>
          <w:b/>
          <w:sz w:val="12"/>
          <w:szCs w:val="12"/>
        </w:rPr>
        <w:t xml:space="preserve">3. Перечень </w:t>
      </w:r>
      <w:proofErr w:type="gramStart"/>
      <w:r w:rsidRPr="005A45C6">
        <w:rPr>
          <w:rFonts w:ascii="Times New Roman" w:eastAsia="Calibri" w:hAnsi="Times New Roman" w:cs="Times New Roman"/>
          <w:b/>
          <w:sz w:val="12"/>
          <w:szCs w:val="12"/>
        </w:rPr>
        <w:t>координат характерных точек границ зон планируемого размещения линейных объектов</w:t>
      </w:r>
      <w:proofErr w:type="gramEnd"/>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0"/>
        <w:gridCol w:w="1324"/>
        <w:gridCol w:w="1093"/>
        <w:gridCol w:w="2238"/>
        <w:gridCol w:w="2064"/>
      </w:tblGrid>
      <w:tr w:rsidR="006C3497" w:rsidRPr="008838CE" w:rsidTr="00C57467">
        <w:tc>
          <w:tcPr>
            <w:tcW w:w="0" w:type="auto"/>
            <w:gridSpan w:val="5"/>
            <w:vAlign w:val="center"/>
          </w:tcPr>
          <w:p w:rsidR="006C3497" w:rsidRPr="008838CE" w:rsidRDefault="006C3497" w:rsidP="00C57467">
            <w:pPr>
              <w:spacing w:after="0" w:line="240" w:lineRule="auto"/>
              <w:rPr>
                <w:rFonts w:ascii="Times New Roman" w:hAnsi="Times New Roman" w:cs="Times New Roman"/>
                <w:sz w:val="12"/>
                <w:szCs w:val="12"/>
              </w:rPr>
            </w:pPr>
            <w:r w:rsidRPr="008838CE">
              <w:rPr>
                <w:rFonts w:ascii="Times New Roman" w:hAnsi="Times New Roman" w:cs="Times New Roman"/>
                <w:sz w:val="12"/>
                <w:szCs w:val="12"/>
              </w:rPr>
              <w:t>№ 1</w:t>
            </w:r>
          </w:p>
        </w:tc>
      </w:tr>
      <w:tr w:rsidR="006C3497" w:rsidRPr="008838CE" w:rsidTr="00C57467">
        <w:trPr>
          <w:trHeight w:val="28"/>
        </w:trPr>
        <w:tc>
          <w:tcPr>
            <w:tcW w:w="0" w:type="auto"/>
            <w:gridSpan w:val="3"/>
            <w:vAlign w:val="center"/>
          </w:tcPr>
          <w:p w:rsidR="006C3497" w:rsidRPr="008838CE" w:rsidRDefault="006C3497" w:rsidP="00C57467">
            <w:pPr>
              <w:spacing w:after="0" w:line="240" w:lineRule="auto"/>
              <w:rPr>
                <w:rFonts w:ascii="Times New Roman" w:hAnsi="Times New Roman" w:cs="Times New Roman"/>
                <w:sz w:val="12"/>
                <w:szCs w:val="12"/>
              </w:rPr>
            </w:pPr>
            <w:r w:rsidRPr="008838CE">
              <w:rPr>
                <w:rFonts w:ascii="Times New Roman" w:hAnsi="Times New Roman" w:cs="Times New Roman"/>
                <w:sz w:val="12"/>
                <w:szCs w:val="12"/>
              </w:rPr>
              <w:t>Назначение (сооружение):</w:t>
            </w:r>
          </w:p>
        </w:tc>
        <w:tc>
          <w:tcPr>
            <w:tcW w:w="0" w:type="auto"/>
            <w:gridSpan w:val="2"/>
            <w:vAlign w:val="center"/>
          </w:tcPr>
          <w:p w:rsidR="006C3497" w:rsidRPr="008838CE" w:rsidRDefault="006C3497" w:rsidP="00C57467">
            <w:pPr>
              <w:spacing w:after="0" w:line="240" w:lineRule="auto"/>
              <w:rPr>
                <w:rFonts w:ascii="Times New Roman" w:hAnsi="Times New Roman" w:cs="Times New Roman"/>
                <w:sz w:val="12"/>
                <w:szCs w:val="12"/>
              </w:rPr>
            </w:pPr>
            <w:r w:rsidRPr="008838CE">
              <w:rPr>
                <w:rFonts w:ascii="Times New Roman" w:hAnsi="Times New Roman" w:cs="Times New Roman"/>
                <w:sz w:val="12"/>
                <w:szCs w:val="12"/>
              </w:rPr>
              <w:t>Строительство скважины №609</w:t>
            </w:r>
          </w:p>
        </w:tc>
      </w:tr>
      <w:tr w:rsidR="006C3497" w:rsidRPr="008838CE" w:rsidTr="00C57467">
        <w:trPr>
          <w:trHeight w:val="20"/>
        </w:trPr>
        <w:tc>
          <w:tcPr>
            <w:tcW w:w="0" w:type="auto"/>
            <w:vAlign w:val="bottom"/>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 точки</w:t>
            </w:r>
          </w:p>
        </w:tc>
        <w:tc>
          <w:tcPr>
            <w:tcW w:w="0" w:type="auto"/>
            <w:vAlign w:val="bottom"/>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Дирекционный</w:t>
            </w:r>
          </w:p>
        </w:tc>
        <w:tc>
          <w:tcPr>
            <w:tcW w:w="0" w:type="auto"/>
            <w:vAlign w:val="bottom"/>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Расстояние,</w:t>
            </w:r>
          </w:p>
        </w:tc>
        <w:tc>
          <w:tcPr>
            <w:tcW w:w="0" w:type="auto"/>
            <w:gridSpan w:val="2"/>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Координаты</w:t>
            </w:r>
          </w:p>
        </w:tc>
      </w:tr>
      <w:tr w:rsidR="006C3497" w:rsidRPr="008838CE" w:rsidTr="00C57467">
        <w:trPr>
          <w:trHeight w:val="20"/>
        </w:trPr>
        <w:tc>
          <w:tcPr>
            <w:tcW w:w="0" w:type="auto"/>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(сквозной)</w:t>
            </w:r>
          </w:p>
        </w:tc>
        <w:tc>
          <w:tcPr>
            <w:tcW w:w="0" w:type="auto"/>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угол</w:t>
            </w:r>
          </w:p>
        </w:tc>
        <w:tc>
          <w:tcPr>
            <w:tcW w:w="0" w:type="auto"/>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м</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X</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Y</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30°15'28"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59,99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2227003,68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469735,30</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120°15'28"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59,99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2227055,50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469765,53</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210°14'41"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60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2227025,27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469817,35</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300°15'40"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60,01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2226973,44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469787,13</w:t>
            </w:r>
          </w:p>
        </w:tc>
      </w:tr>
      <w:tr w:rsidR="006C3497" w:rsidRPr="008838CE" w:rsidTr="00C57467">
        <w:tc>
          <w:tcPr>
            <w:tcW w:w="0" w:type="auto"/>
            <w:gridSpan w:val="5"/>
            <w:vAlign w:val="center"/>
          </w:tcPr>
          <w:p w:rsidR="006C3497" w:rsidRPr="008838CE" w:rsidRDefault="006C3497" w:rsidP="00C57467">
            <w:pPr>
              <w:spacing w:after="0" w:line="240" w:lineRule="auto"/>
              <w:rPr>
                <w:rFonts w:ascii="Times New Roman" w:hAnsi="Times New Roman" w:cs="Times New Roman"/>
                <w:sz w:val="12"/>
                <w:szCs w:val="12"/>
              </w:rPr>
            </w:pPr>
            <w:r w:rsidRPr="008838CE">
              <w:rPr>
                <w:rFonts w:ascii="Times New Roman" w:hAnsi="Times New Roman" w:cs="Times New Roman"/>
                <w:sz w:val="12"/>
                <w:szCs w:val="12"/>
              </w:rPr>
              <w:t>№ 2</w:t>
            </w:r>
          </w:p>
        </w:tc>
      </w:tr>
      <w:tr w:rsidR="006C3497" w:rsidRPr="008838CE" w:rsidTr="00C57467">
        <w:trPr>
          <w:trHeight w:val="28"/>
        </w:trPr>
        <w:tc>
          <w:tcPr>
            <w:tcW w:w="0" w:type="auto"/>
            <w:gridSpan w:val="3"/>
            <w:vAlign w:val="center"/>
          </w:tcPr>
          <w:p w:rsidR="006C3497" w:rsidRPr="008838CE" w:rsidRDefault="006C3497" w:rsidP="00C57467">
            <w:pPr>
              <w:spacing w:after="0" w:line="240" w:lineRule="auto"/>
              <w:rPr>
                <w:rFonts w:ascii="Times New Roman" w:hAnsi="Times New Roman" w:cs="Times New Roman"/>
                <w:sz w:val="12"/>
                <w:szCs w:val="12"/>
              </w:rPr>
            </w:pPr>
            <w:r w:rsidRPr="008838CE">
              <w:rPr>
                <w:rFonts w:ascii="Times New Roman" w:hAnsi="Times New Roman" w:cs="Times New Roman"/>
                <w:sz w:val="12"/>
                <w:szCs w:val="12"/>
              </w:rPr>
              <w:t>Назначение (сооружение):</w:t>
            </w:r>
          </w:p>
        </w:tc>
        <w:tc>
          <w:tcPr>
            <w:tcW w:w="0" w:type="auto"/>
            <w:gridSpan w:val="2"/>
            <w:vAlign w:val="center"/>
          </w:tcPr>
          <w:p w:rsidR="006C3497" w:rsidRPr="008838CE" w:rsidRDefault="006C3497" w:rsidP="00C57467">
            <w:pPr>
              <w:spacing w:after="0" w:line="240" w:lineRule="auto"/>
              <w:rPr>
                <w:rFonts w:ascii="Times New Roman" w:hAnsi="Times New Roman" w:cs="Times New Roman"/>
                <w:sz w:val="12"/>
                <w:szCs w:val="12"/>
              </w:rPr>
            </w:pPr>
            <w:r w:rsidRPr="008838CE">
              <w:rPr>
                <w:rFonts w:ascii="Times New Roman" w:hAnsi="Times New Roman" w:cs="Times New Roman"/>
                <w:sz w:val="12"/>
                <w:szCs w:val="12"/>
              </w:rPr>
              <w:t>Станция катодной защиты</w:t>
            </w:r>
          </w:p>
        </w:tc>
      </w:tr>
      <w:tr w:rsidR="006C3497" w:rsidRPr="008838CE" w:rsidTr="00C57467">
        <w:trPr>
          <w:trHeight w:val="20"/>
        </w:trPr>
        <w:tc>
          <w:tcPr>
            <w:tcW w:w="0" w:type="auto"/>
            <w:vAlign w:val="bottom"/>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 точки</w:t>
            </w:r>
          </w:p>
        </w:tc>
        <w:tc>
          <w:tcPr>
            <w:tcW w:w="0" w:type="auto"/>
            <w:vAlign w:val="bottom"/>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Дирекционный</w:t>
            </w:r>
          </w:p>
        </w:tc>
        <w:tc>
          <w:tcPr>
            <w:tcW w:w="0" w:type="auto"/>
            <w:vAlign w:val="bottom"/>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Расстояние,</w:t>
            </w:r>
          </w:p>
        </w:tc>
        <w:tc>
          <w:tcPr>
            <w:tcW w:w="0" w:type="auto"/>
            <w:gridSpan w:val="2"/>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Координаты</w:t>
            </w:r>
          </w:p>
        </w:tc>
      </w:tr>
      <w:tr w:rsidR="006C3497" w:rsidRPr="008838CE" w:rsidTr="00C57467">
        <w:trPr>
          <w:trHeight w:val="20"/>
        </w:trPr>
        <w:tc>
          <w:tcPr>
            <w:tcW w:w="0" w:type="auto"/>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(сквозной)</w:t>
            </w:r>
          </w:p>
        </w:tc>
        <w:tc>
          <w:tcPr>
            <w:tcW w:w="0" w:type="auto"/>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угол</w:t>
            </w:r>
          </w:p>
        </w:tc>
        <w:tc>
          <w:tcPr>
            <w:tcW w:w="0" w:type="auto"/>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м</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X</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Y</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30°42'46"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2227092,33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469707,28</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300°45'10"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2,33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2227096,37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469709,68</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300°40'26"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2,37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2227097,56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469707,68</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210°39'2"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2227098,77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469705,64</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120°30'10"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2,34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2227094,72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469703,24</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120°42'46"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2,35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2227093,53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469705,26</w:t>
            </w:r>
          </w:p>
        </w:tc>
      </w:tr>
      <w:tr w:rsidR="006C3497" w:rsidRPr="008838CE" w:rsidTr="00C57467">
        <w:tc>
          <w:tcPr>
            <w:tcW w:w="0" w:type="auto"/>
            <w:gridSpan w:val="5"/>
            <w:vAlign w:val="center"/>
          </w:tcPr>
          <w:p w:rsidR="006C3497" w:rsidRPr="008838CE" w:rsidRDefault="006C3497" w:rsidP="00C57467">
            <w:pPr>
              <w:spacing w:after="0" w:line="240" w:lineRule="auto"/>
              <w:rPr>
                <w:rFonts w:ascii="Times New Roman" w:hAnsi="Times New Roman" w:cs="Times New Roman"/>
                <w:sz w:val="12"/>
                <w:szCs w:val="12"/>
              </w:rPr>
            </w:pPr>
            <w:r w:rsidRPr="008838CE">
              <w:rPr>
                <w:rFonts w:ascii="Times New Roman" w:hAnsi="Times New Roman" w:cs="Times New Roman"/>
                <w:sz w:val="12"/>
                <w:szCs w:val="12"/>
              </w:rPr>
              <w:t>№ 3</w:t>
            </w:r>
          </w:p>
        </w:tc>
      </w:tr>
      <w:tr w:rsidR="006C3497" w:rsidRPr="008838CE" w:rsidTr="00C57467">
        <w:trPr>
          <w:trHeight w:val="28"/>
        </w:trPr>
        <w:tc>
          <w:tcPr>
            <w:tcW w:w="0" w:type="auto"/>
            <w:gridSpan w:val="3"/>
            <w:vAlign w:val="center"/>
          </w:tcPr>
          <w:p w:rsidR="006C3497" w:rsidRPr="008838CE" w:rsidRDefault="006C3497" w:rsidP="00C57467">
            <w:pPr>
              <w:spacing w:after="0" w:line="240" w:lineRule="auto"/>
              <w:rPr>
                <w:rFonts w:ascii="Times New Roman" w:hAnsi="Times New Roman" w:cs="Times New Roman"/>
                <w:sz w:val="12"/>
                <w:szCs w:val="12"/>
              </w:rPr>
            </w:pPr>
            <w:r w:rsidRPr="008838CE">
              <w:rPr>
                <w:rFonts w:ascii="Times New Roman" w:hAnsi="Times New Roman" w:cs="Times New Roman"/>
                <w:sz w:val="12"/>
                <w:szCs w:val="12"/>
              </w:rPr>
              <w:t>Назначение (сооружение):</w:t>
            </w:r>
          </w:p>
        </w:tc>
        <w:tc>
          <w:tcPr>
            <w:tcW w:w="0" w:type="auto"/>
            <w:gridSpan w:val="2"/>
            <w:vAlign w:val="center"/>
          </w:tcPr>
          <w:p w:rsidR="006C3497" w:rsidRPr="008838CE" w:rsidRDefault="006C3497" w:rsidP="00C57467">
            <w:pPr>
              <w:spacing w:after="0" w:line="240" w:lineRule="auto"/>
              <w:rPr>
                <w:rFonts w:ascii="Times New Roman" w:hAnsi="Times New Roman" w:cs="Times New Roman"/>
                <w:sz w:val="12"/>
                <w:szCs w:val="12"/>
              </w:rPr>
            </w:pPr>
            <w:r w:rsidRPr="008838CE">
              <w:rPr>
                <w:rFonts w:ascii="Times New Roman" w:hAnsi="Times New Roman" w:cs="Times New Roman"/>
                <w:sz w:val="12"/>
                <w:szCs w:val="12"/>
              </w:rPr>
              <w:t>Перенос существующего нефтепровода</w:t>
            </w:r>
          </w:p>
        </w:tc>
      </w:tr>
      <w:tr w:rsidR="006C3497" w:rsidRPr="008838CE" w:rsidTr="00C57467">
        <w:trPr>
          <w:trHeight w:val="20"/>
        </w:trPr>
        <w:tc>
          <w:tcPr>
            <w:tcW w:w="0" w:type="auto"/>
            <w:vAlign w:val="bottom"/>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 точки</w:t>
            </w:r>
          </w:p>
        </w:tc>
        <w:tc>
          <w:tcPr>
            <w:tcW w:w="0" w:type="auto"/>
            <w:vAlign w:val="bottom"/>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Дирекционный</w:t>
            </w:r>
          </w:p>
        </w:tc>
        <w:tc>
          <w:tcPr>
            <w:tcW w:w="0" w:type="auto"/>
            <w:vAlign w:val="bottom"/>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Расстояние,</w:t>
            </w:r>
          </w:p>
        </w:tc>
        <w:tc>
          <w:tcPr>
            <w:tcW w:w="0" w:type="auto"/>
            <w:gridSpan w:val="2"/>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Координаты</w:t>
            </w:r>
          </w:p>
        </w:tc>
      </w:tr>
      <w:tr w:rsidR="006C3497" w:rsidRPr="008838CE" w:rsidTr="00C57467">
        <w:trPr>
          <w:trHeight w:val="20"/>
        </w:trPr>
        <w:tc>
          <w:tcPr>
            <w:tcW w:w="0" w:type="auto"/>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(сквозной)</w:t>
            </w:r>
          </w:p>
        </w:tc>
        <w:tc>
          <w:tcPr>
            <w:tcW w:w="0" w:type="auto"/>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угол</w:t>
            </w:r>
          </w:p>
        </w:tc>
        <w:tc>
          <w:tcPr>
            <w:tcW w:w="0" w:type="auto"/>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м</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X</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Y</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120°28'15"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156,52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2227136,52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469750,28</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210°27'50"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154,5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2227057,15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469885,18</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276°56'28"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22,01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2226923,98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469806,85</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343°28'8"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38,17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2226926,64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469785,00</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341°30'50"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10,63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2226963,23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469774,14</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120°2'11"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20,24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2226973,31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469770,77</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30°0'41"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14,14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2226963,18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469788,29</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161°38'3"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5,24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2226975,42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469795,36</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163°23'44"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10,99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2226970,45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469797,01</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30°27'59"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102,93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2226959,92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469800,15</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300°27'40"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106,16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2227048,64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469852,34</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169°22'28"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17,73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2227102,46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469760,83</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209°32'28"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30,32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2227085,03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469764,10</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304°13'37"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5,03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2227058,65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469749,15</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346°31'18"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17,93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2227061,48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469744,99</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349°26'25"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45,84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2227078,92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469740,81</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54°56'29"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21,83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2227123,98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469732,41</w:t>
            </w:r>
          </w:p>
        </w:tc>
      </w:tr>
      <w:tr w:rsidR="006C3497" w:rsidRPr="008838CE" w:rsidTr="00C57467">
        <w:tc>
          <w:tcPr>
            <w:tcW w:w="0" w:type="auto"/>
            <w:gridSpan w:val="5"/>
            <w:vAlign w:val="center"/>
          </w:tcPr>
          <w:p w:rsidR="006C3497" w:rsidRPr="008838CE" w:rsidRDefault="006C3497" w:rsidP="00C57467">
            <w:pPr>
              <w:spacing w:after="0" w:line="240" w:lineRule="auto"/>
              <w:rPr>
                <w:rFonts w:ascii="Times New Roman" w:hAnsi="Times New Roman" w:cs="Times New Roman"/>
                <w:sz w:val="12"/>
                <w:szCs w:val="12"/>
              </w:rPr>
            </w:pPr>
            <w:r w:rsidRPr="008838CE">
              <w:rPr>
                <w:rFonts w:ascii="Times New Roman" w:hAnsi="Times New Roman" w:cs="Times New Roman"/>
                <w:sz w:val="12"/>
                <w:szCs w:val="12"/>
              </w:rPr>
              <w:t>№ 4</w:t>
            </w:r>
          </w:p>
        </w:tc>
      </w:tr>
      <w:tr w:rsidR="006C3497" w:rsidRPr="008838CE" w:rsidTr="00C57467">
        <w:trPr>
          <w:trHeight w:val="28"/>
        </w:trPr>
        <w:tc>
          <w:tcPr>
            <w:tcW w:w="0" w:type="auto"/>
            <w:gridSpan w:val="3"/>
            <w:vAlign w:val="center"/>
          </w:tcPr>
          <w:p w:rsidR="006C3497" w:rsidRPr="008838CE" w:rsidRDefault="006C3497" w:rsidP="00C57467">
            <w:pPr>
              <w:spacing w:after="0" w:line="240" w:lineRule="auto"/>
              <w:rPr>
                <w:rFonts w:ascii="Times New Roman" w:hAnsi="Times New Roman" w:cs="Times New Roman"/>
                <w:sz w:val="12"/>
                <w:szCs w:val="12"/>
              </w:rPr>
            </w:pPr>
            <w:r w:rsidRPr="008838CE">
              <w:rPr>
                <w:rFonts w:ascii="Times New Roman" w:hAnsi="Times New Roman" w:cs="Times New Roman"/>
                <w:sz w:val="12"/>
                <w:szCs w:val="12"/>
              </w:rPr>
              <w:t>Назначение (сооружение):</w:t>
            </w:r>
          </w:p>
        </w:tc>
        <w:tc>
          <w:tcPr>
            <w:tcW w:w="0" w:type="auto"/>
            <w:gridSpan w:val="2"/>
            <w:vAlign w:val="center"/>
          </w:tcPr>
          <w:p w:rsidR="006C3497" w:rsidRPr="008838CE" w:rsidRDefault="006C3497" w:rsidP="00C57467">
            <w:pPr>
              <w:spacing w:after="0" w:line="240" w:lineRule="auto"/>
              <w:rPr>
                <w:rFonts w:ascii="Times New Roman" w:hAnsi="Times New Roman" w:cs="Times New Roman"/>
                <w:sz w:val="12"/>
                <w:szCs w:val="12"/>
              </w:rPr>
            </w:pPr>
            <w:r w:rsidRPr="008838CE">
              <w:rPr>
                <w:rFonts w:ascii="Times New Roman" w:hAnsi="Times New Roman" w:cs="Times New Roman"/>
                <w:sz w:val="12"/>
                <w:szCs w:val="12"/>
              </w:rPr>
              <w:t xml:space="preserve">Трасса ВЛ-6 </w:t>
            </w:r>
            <w:proofErr w:type="spellStart"/>
            <w:r w:rsidRPr="008838CE">
              <w:rPr>
                <w:rFonts w:ascii="Times New Roman" w:hAnsi="Times New Roman" w:cs="Times New Roman"/>
                <w:sz w:val="12"/>
                <w:szCs w:val="12"/>
              </w:rPr>
              <w:t>кВ</w:t>
            </w:r>
            <w:proofErr w:type="spellEnd"/>
          </w:p>
        </w:tc>
      </w:tr>
      <w:tr w:rsidR="006C3497" w:rsidRPr="008838CE" w:rsidTr="00C57467">
        <w:trPr>
          <w:trHeight w:val="20"/>
        </w:trPr>
        <w:tc>
          <w:tcPr>
            <w:tcW w:w="0" w:type="auto"/>
            <w:vAlign w:val="bottom"/>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 точки</w:t>
            </w:r>
          </w:p>
        </w:tc>
        <w:tc>
          <w:tcPr>
            <w:tcW w:w="0" w:type="auto"/>
            <w:vAlign w:val="bottom"/>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Дирекционный</w:t>
            </w:r>
          </w:p>
        </w:tc>
        <w:tc>
          <w:tcPr>
            <w:tcW w:w="0" w:type="auto"/>
            <w:vAlign w:val="bottom"/>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Расстояние,</w:t>
            </w:r>
          </w:p>
        </w:tc>
        <w:tc>
          <w:tcPr>
            <w:tcW w:w="0" w:type="auto"/>
            <w:gridSpan w:val="2"/>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Координаты</w:t>
            </w:r>
          </w:p>
        </w:tc>
      </w:tr>
      <w:tr w:rsidR="006C3497" w:rsidRPr="008838CE" w:rsidTr="00C57467">
        <w:trPr>
          <w:trHeight w:val="20"/>
        </w:trPr>
        <w:tc>
          <w:tcPr>
            <w:tcW w:w="0" w:type="auto"/>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(сквозной)</w:t>
            </w:r>
          </w:p>
        </w:tc>
        <w:tc>
          <w:tcPr>
            <w:tcW w:w="0" w:type="auto"/>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угол</w:t>
            </w:r>
          </w:p>
        </w:tc>
        <w:tc>
          <w:tcPr>
            <w:tcW w:w="0" w:type="auto"/>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м</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X</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Y</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125°17'34"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78,04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2227167,87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469562,49</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120°16'42"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22,65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2227122,78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469626,19</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120°16'13"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5,95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2227111,36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469645,75</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120°9'36"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5,99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2227108,36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469650,89</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120°15'34"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81,76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2227105,35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469656,07</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120°13'51"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24,27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2227064,15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469726,69</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210°29'36"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2227051,93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469747,66</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300°2'29"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1,92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2227051,03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469747,13</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lastRenderedPageBreak/>
              <w:t>36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210°17'38"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2227051,99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469745,47</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300°20'22"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6,45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2227048,19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469743,25</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210°9'36"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2,57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2227051,45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469737,68</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300°15'32"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16,03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2227049,23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469736,39</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300°15'30"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116,57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2227057,31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469722,54</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305°12'51"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78,42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2227116,05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469621,85</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35°30'47"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8,11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2227161,27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469557,78</w:t>
            </w:r>
          </w:p>
        </w:tc>
      </w:tr>
      <w:tr w:rsidR="006C3497" w:rsidRPr="008838CE" w:rsidTr="00C57467">
        <w:tc>
          <w:tcPr>
            <w:tcW w:w="0" w:type="auto"/>
            <w:gridSpan w:val="5"/>
            <w:vAlign w:val="center"/>
          </w:tcPr>
          <w:p w:rsidR="006C3497" w:rsidRPr="008838CE" w:rsidRDefault="006C3497" w:rsidP="00C57467">
            <w:pPr>
              <w:spacing w:after="0" w:line="240" w:lineRule="auto"/>
              <w:rPr>
                <w:rFonts w:ascii="Times New Roman" w:hAnsi="Times New Roman" w:cs="Times New Roman"/>
                <w:sz w:val="12"/>
                <w:szCs w:val="12"/>
              </w:rPr>
            </w:pPr>
            <w:r w:rsidRPr="008838CE">
              <w:rPr>
                <w:rFonts w:ascii="Times New Roman" w:hAnsi="Times New Roman" w:cs="Times New Roman"/>
                <w:sz w:val="12"/>
                <w:szCs w:val="12"/>
              </w:rPr>
              <w:t>№ 5</w:t>
            </w:r>
          </w:p>
        </w:tc>
      </w:tr>
      <w:tr w:rsidR="006C3497" w:rsidRPr="008838CE" w:rsidTr="00C57467">
        <w:trPr>
          <w:trHeight w:val="28"/>
        </w:trPr>
        <w:tc>
          <w:tcPr>
            <w:tcW w:w="0" w:type="auto"/>
            <w:gridSpan w:val="3"/>
            <w:vAlign w:val="center"/>
          </w:tcPr>
          <w:p w:rsidR="006C3497" w:rsidRPr="008838CE" w:rsidRDefault="006C3497" w:rsidP="00C57467">
            <w:pPr>
              <w:spacing w:after="0" w:line="240" w:lineRule="auto"/>
              <w:rPr>
                <w:rFonts w:ascii="Times New Roman" w:hAnsi="Times New Roman" w:cs="Times New Roman"/>
                <w:sz w:val="12"/>
                <w:szCs w:val="12"/>
              </w:rPr>
            </w:pPr>
            <w:r w:rsidRPr="008838CE">
              <w:rPr>
                <w:rFonts w:ascii="Times New Roman" w:hAnsi="Times New Roman" w:cs="Times New Roman"/>
                <w:sz w:val="12"/>
                <w:szCs w:val="12"/>
              </w:rPr>
              <w:t>Назначение (сооружение):</w:t>
            </w:r>
          </w:p>
        </w:tc>
        <w:tc>
          <w:tcPr>
            <w:tcW w:w="0" w:type="auto"/>
            <w:gridSpan w:val="2"/>
            <w:vAlign w:val="center"/>
          </w:tcPr>
          <w:p w:rsidR="006C3497" w:rsidRPr="008838CE" w:rsidRDefault="006C3497" w:rsidP="00C57467">
            <w:pPr>
              <w:spacing w:after="0" w:line="240" w:lineRule="auto"/>
              <w:rPr>
                <w:rFonts w:ascii="Times New Roman" w:hAnsi="Times New Roman" w:cs="Times New Roman"/>
                <w:sz w:val="12"/>
                <w:szCs w:val="12"/>
              </w:rPr>
            </w:pPr>
            <w:r w:rsidRPr="008838CE">
              <w:rPr>
                <w:rFonts w:ascii="Times New Roman" w:hAnsi="Times New Roman" w:cs="Times New Roman"/>
                <w:sz w:val="12"/>
                <w:szCs w:val="12"/>
              </w:rPr>
              <w:t>Трасса водовода</w:t>
            </w:r>
          </w:p>
        </w:tc>
      </w:tr>
      <w:tr w:rsidR="006C3497" w:rsidRPr="008838CE" w:rsidTr="00C57467">
        <w:trPr>
          <w:trHeight w:val="20"/>
        </w:trPr>
        <w:tc>
          <w:tcPr>
            <w:tcW w:w="0" w:type="auto"/>
            <w:vAlign w:val="bottom"/>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 точки</w:t>
            </w:r>
          </w:p>
        </w:tc>
        <w:tc>
          <w:tcPr>
            <w:tcW w:w="0" w:type="auto"/>
            <w:vAlign w:val="bottom"/>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Дирекционный</w:t>
            </w:r>
          </w:p>
        </w:tc>
        <w:tc>
          <w:tcPr>
            <w:tcW w:w="0" w:type="auto"/>
            <w:vAlign w:val="bottom"/>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Расстояние,</w:t>
            </w:r>
          </w:p>
        </w:tc>
        <w:tc>
          <w:tcPr>
            <w:tcW w:w="0" w:type="auto"/>
            <w:gridSpan w:val="2"/>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Координаты</w:t>
            </w:r>
          </w:p>
        </w:tc>
      </w:tr>
      <w:tr w:rsidR="006C3497" w:rsidRPr="008838CE" w:rsidTr="00C57467">
        <w:trPr>
          <w:trHeight w:val="20"/>
        </w:trPr>
        <w:tc>
          <w:tcPr>
            <w:tcW w:w="0" w:type="auto"/>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(сквозной)</w:t>
            </w:r>
          </w:p>
        </w:tc>
        <w:tc>
          <w:tcPr>
            <w:tcW w:w="0" w:type="auto"/>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угол</w:t>
            </w:r>
          </w:p>
        </w:tc>
        <w:tc>
          <w:tcPr>
            <w:tcW w:w="0" w:type="auto"/>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м</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X</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Y</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114°52'15"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2228165,54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470208,75</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205°16'20"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26,56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2228150,40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470241,41</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214°15'7"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347,35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2228126,38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470230,07</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214°15'22"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58,95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2227839,27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470034,57</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218°14'22"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7,45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2227790,55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470001,39</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218°16'11"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47,24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2227784,70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469996,78</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248°13'27"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16,55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2227747,61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469967,52</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50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248°13'27"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20,84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2227741,47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469952,15</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51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218°15'12"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252,8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2227733,74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469932,80</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52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278°9'23"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9,23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2227535,22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469776,28</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53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218°22'16"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5,27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2227536,53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469767,14</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54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215°15'21"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29,54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2227532,40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469763,87</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55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206°10'23"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26,14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2227508,28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469746,82</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56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198°14'35"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13,22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2227484,82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469735,29</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57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215°15'28"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65,19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2227472,26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469731,15</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58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185°15'8"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75,49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2227419,03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469693,52</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59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215°15'9"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213,42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2227343,86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469686,61</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60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125°16'10"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100,83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2227169,58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469563,43</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300°16'42"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22,65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2227111,36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469645,75</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305°17'34"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78,04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2227122,78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469626,19</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215°30'47"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8,11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2227167,87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469562,49</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125°12'51"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78,42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2227161,27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469557,78</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120°15'30"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116,57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2227116,05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469621,85</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211°22'6"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25,74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2227057,31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469722,54</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61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307°4'55"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38,91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2227035,33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469709,14</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62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306°5'44"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2227058,79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469678,10</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63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303°59'26"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2227060,97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469675,11</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64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301°58'21"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2227063,04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469672,04</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65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300°56'45"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38,12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2227065,00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469668,90</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66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290°44'15"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2227084,60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469636,21</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67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270°10'41"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9,66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2227088,92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469624,80</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68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305°14'47"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2227088,95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469615,14</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69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305°15'36"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119,96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2227091,72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469611,22</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70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35°15'19"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239,75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2227160,97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469513,27</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71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5°15'3"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75,51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2227356,75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469651,66</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72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35°15'32"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143,55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2227431,94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469658,57</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73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38°15'7"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273,08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2227549,16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469741,44</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74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68°14'18"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37,38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2227763,61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469910,51</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75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38°15'34"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43,8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2227777,47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469945,23</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76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34°15'13"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402,2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2227811,86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469972,35</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77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29°44'42"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0,08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2228144,30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470198,73</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78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25°14'25"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23,4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2228144,37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470198,77</w:t>
            </w:r>
          </w:p>
        </w:tc>
      </w:tr>
      <w:tr w:rsidR="006C3497" w:rsidRPr="008838CE" w:rsidTr="00C57467">
        <w:tc>
          <w:tcPr>
            <w:tcW w:w="0" w:type="auto"/>
            <w:gridSpan w:val="5"/>
            <w:vAlign w:val="center"/>
          </w:tcPr>
          <w:p w:rsidR="006C3497" w:rsidRPr="008838CE" w:rsidRDefault="006C3497" w:rsidP="00C57467">
            <w:pPr>
              <w:spacing w:after="0" w:line="240" w:lineRule="auto"/>
              <w:rPr>
                <w:rFonts w:ascii="Times New Roman" w:hAnsi="Times New Roman" w:cs="Times New Roman"/>
                <w:sz w:val="12"/>
                <w:szCs w:val="12"/>
              </w:rPr>
            </w:pPr>
            <w:r w:rsidRPr="008838CE">
              <w:rPr>
                <w:rFonts w:ascii="Times New Roman" w:hAnsi="Times New Roman" w:cs="Times New Roman"/>
                <w:sz w:val="12"/>
                <w:szCs w:val="12"/>
              </w:rPr>
              <w:t>№ 6</w:t>
            </w:r>
          </w:p>
        </w:tc>
      </w:tr>
      <w:tr w:rsidR="006C3497" w:rsidRPr="008838CE" w:rsidTr="00C57467">
        <w:trPr>
          <w:trHeight w:val="28"/>
        </w:trPr>
        <w:tc>
          <w:tcPr>
            <w:tcW w:w="0" w:type="auto"/>
            <w:gridSpan w:val="3"/>
            <w:vAlign w:val="center"/>
          </w:tcPr>
          <w:p w:rsidR="006C3497" w:rsidRPr="008838CE" w:rsidRDefault="006C3497" w:rsidP="00C57467">
            <w:pPr>
              <w:spacing w:after="0" w:line="240" w:lineRule="auto"/>
              <w:rPr>
                <w:rFonts w:ascii="Times New Roman" w:hAnsi="Times New Roman" w:cs="Times New Roman"/>
                <w:sz w:val="12"/>
                <w:szCs w:val="12"/>
              </w:rPr>
            </w:pPr>
            <w:r w:rsidRPr="008838CE">
              <w:rPr>
                <w:rFonts w:ascii="Times New Roman" w:hAnsi="Times New Roman" w:cs="Times New Roman"/>
                <w:sz w:val="12"/>
                <w:szCs w:val="12"/>
              </w:rPr>
              <w:t>Назначение (сооружение):</w:t>
            </w:r>
          </w:p>
        </w:tc>
        <w:tc>
          <w:tcPr>
            <w:tcW w:w="0" w:type="auto"/>
            <w:gridSpan w:val="2"/>
            <w:vAlign w:val="center"/>
          </w:tcPr>
          <w:p w:rsidR="006C3497" w:rsidRPr="008838CE" w:rsidRDefault="006C3497" w:rsidP="00C57467">
            <w:pPr>
              <w:spacing w:after="0" w:line="240" w:lineRule="auto"/>
              <w:rPr>
                <w:rFonts w:ascii="Times New Roman" w:hAnsi="Times New Roman" w:cs="Times New Roman"/>
                <w:sz w:val="12"/>
                <w:szCs w:val="12"/>
              </w:rPr>
            </w:pPr>
            <w:r w:rsidRPr="008838CE">
              <w:rPr>
                <w:rFonts w:ascii="Times New Roman" w:hAnsi="Times New Roman" w:cs="Times New Roman"/>
                <w:sz w:val="12"/>
                <w:szCs w:val="12"/>
              </w:rPr>
              <w:t>Трасса линии анодного заземления</w:t>
            </w:r>
          </w:p>
        </w:tc>
      </w:tr>
      <w:tr w:rsidR="006C3497" w:rsidRPr="008838CE" w:rsidTr="00C57467">
        <w:trPr>
          <w:trHeight w:val="20"/>
        </w:trPr>
        <w:tc>
          <w:tcPr>
            <w:tcW w:w="0" w:type="auto"/>
            <w:vAlign w:val="bottom"/>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 точки</w:t>
            </w:r>
          </w:p>
        </w:tc>
        <w:tc>
          <w:tcPr>
            <w:tcW w:w="0" w:type="auto"/>
            <w:vAlign w:val="bottom"/>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Дирекционный</w:t>
            </w:r>
          </w:p>
        </w:tc>
        <w:tc>
          <w:tcPr>
            <w:tcW w:w="0" w:type="auto"/>
            <w:vAlign w:val="bottom"/>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Расстояние,</w:t>
            </w:r>
          </w:p>
        </w:tc>
        <w:tc>
          <w:tcPr>
            <w:tcW w:w="0" w:type="auto"/>
            <w:gridSpan w:val="2"/>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Координаты</w:t>
            </w:r>
          </w:p>
        </w:tc>
      </w:tr>
      <w:tr w:rsidR="006C3497" w:rsidRPr="008838CE" w:rsidTr="00C57467">
        <w:trPr>
          <w:trHeight w:val="20"/>
        </w:trPr>
        <w:tc>
          <w:tcPr>
            <w:tcW w:w="0" w:type="auto"/>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(сквозной)</w:t>
            </w:r>
          </w:p>
        </w:tc>
        <w:tc>
          <w:tcPr>
            <w:tcW w:w="0" w:type="auto"/>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угол</w:t>
            </w:r>
          </w:p>
        </w:tc>
        <w:tc>
          <w:tcPr>
            <w:tcW w:w="0" w:type="auto"/>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м</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X</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Y</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79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120°57'50"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6,82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2227069,65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469638,79</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80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182°32'29"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72,62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2227066,14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469644,64</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81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92°25'10"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3,55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2226993,59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469641,42</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82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182°34'45"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2226993,44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469644,97</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83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272°34'50"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3,55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2226983,45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469644,52</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84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182°31'28"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4,99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2226983,61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469640,97</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85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92°44'30"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3,55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2226978,62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469640,75</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86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182°34'54"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9,99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2226978,45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469644,30</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87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272°28'2"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9,99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2226968,47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469643,85</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88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2°31'10"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10,01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2226968,90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469633,87</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89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92°36'9"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0,44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2226978,90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469634,31</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90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2°31'28"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4,99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2226978,88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469634,75</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91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272°39'47"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0,43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2226983,87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469634,97</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92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2°27'53"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2226983,89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469634,54</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93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92°32'41"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0,45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2226993,88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469634,97</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94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2°32'46"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75,86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2226993,86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469635,42</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95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120°44'55"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54,32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2227125,89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469661,31</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96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208°58'4"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0,64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2227098,12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469707,99</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lastRenderedPageBreak/>
              <w:t>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300°40'26"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2,37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2227097,56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469707,68</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210°39'2"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2227098,77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469705,64</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120°30'10"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2,34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2227094,72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469703,24</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210°48'57"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0,66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2227093,53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469705,26</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97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300°45'8"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48,33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2227092,96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469704,92</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98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210°43'1"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14,33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2227117,67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469663,39</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300°9'36"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5,99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2227105,35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469656,07</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30°43'40"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20,39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2227108,36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469650,89</w:t>
            </w:r>
          </w:p>
        </w:tc>
      </w:tr>
      <w:tr w:rsidR="006C3497" w:rsidRPr="008838CE" w:rsidTr="00C57467">
        <w:tc>
          <w:tcPr>
            <w:tcW w:w="0" w:type="auto"/>
            <w:gridSpan w:val="5"/>
            <w:vAlign w:val="center"/>
          </w:tcPr>
          <w:p w:rsidR="006C3497" w:rsidRPr="008838CE" w:rsidRDefault="006C3497" w:rsidP="00C57467">
            <w:pPr>
              <w:spacing w:after="0" w:line="240" w:lineRule="auto"/>
              <w:rPr>
                <w:rFonts w:ascii="Times New Roman" w:hAnsi="Times New Roman" w:cs="Times New Roman"/>
                <w:sz w:val="12"/>
                <w:szCs w:val="12"/>
              </w:rPr>
            </w:pPr>
            <w:r w:rsidRPr="008838CE">
              <w:rPr>
                <w:rFonts w:ascii="Times New Roman" w:hAnsi="Times New Roman" w:cs="Times New Roman"/>
                <w:sz w:val="12"/>
                <w:szCs w:val="12"/>
              </w:rPr>
              <w:t>№ 7</w:t>
            </w:r>
          </w:p>
        </w:tc>
      </w:tr>
      <w:tr w:rsidR="006C3497" w:rsidRPr="008838CE" w:rsidTr="00C57467">
        <w:trPr>
          <w:trHeight w:val="28"/>
        </w:trPr>
        <w:tc>
          <w:tcPr>
            <w:tcW w:w="0" w:type="auto"/>
            <w:gridSpan w:val="3"/>
            <w:vAlign w:val="center"/>
          </w:tcPr>
          <w:p w:rsidR="006C3497" w:rsidRPr="008838CE" w:rsidRDefault="006C3497" w:rsidP="00C57467">
            <w:pPr>
              <w:spacing w:after="0" w:line="240" w:lineRule="auto"/>
              <w:rPr>
                <w:rFonts w:ascii="Times New Roman" w:hAnsi="Times New Roman" w:cs="Times New Roman"/>
                <w:sz w:val="12"/>
                <w:szCs w:val="12"/>
              </w:rPr>
            </w:pPr>
            <w:r w:rsidRPr="008838CE">
              <w:rPr>
                <w:rFonts w:ascii="Times New Roman" w:hAnsi="Times New Roman" w:cs="Times New Roman"/>
                <w:sz w:val="12"/>
                <w:szCs w:val="12"/>
              </w:rPr>
              <w:t>Назначение (сооружение):</w:t>
            </w:r>
          </w:p>
        </w:tc>
        <w:tc>
          <w:tcPr>
            <w:tcW w:w="0" w:type="auto"/>
            <w:gridSpan w:val="2"/>
            <w:vAlign w:val="center"/>
          </w:tcPr>
          <w:p w:rsidR="006C3497" w:rsidRPr="008838CE" w:rsidRDefault="006C3497" w:rsidP="00C57467">
            <w:pPr>
              <w:spacing w:after="0" w:line="240" w:lineRule="auto"/>
              <w:rPr>
                <w:rFonts w:ascii="Times New Roman" w:hAnsi="Times New Roman" w:cs="Times New Roman"/>
                <w:sz w:val="12"/>
                <w:szCs w:val="12"/>
              </w:rPr>
            </w:pPr>
            <w:r w:rsidRPr="008838CE">
              <w:rPr>
                <w:rFonts w:ascii="Times New Roman" w:hAnsi="Times New Roman" w:cs="Times New Roman"/>
                <w:sz w:val="12"/>
                <w:szCs w:val="12"/>
              </w:rPr>
              <w:t>Противопожарный проезд к сооружениям скважины №609</w:t>
            </w:r>
          </w:p>
        </w:tc>
      </w:tr>
      <w:tr w:rsidR="006C3497" w:rsidRPr="008838CE" w:rsidTr="00C57467">
        <w:trPr>
          <w:trHeight w:val="20"/>
        </w:trPr>
        <w:tc>
          <w:tcPr>
            <w:tcW w:w="0" w:type="auto"/>
            <w:vAlign w:val="bottom"/>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 точки</w:t>
            </w:r>
          </w:p>
        </w:tc>
        <w:tc>
          <w:tcPr>
            <w:tcW w:w="0" w:type="auto"/>
            <w:vAlign w:val="bottom"/>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Дирекционный</w:t>
            </w:r>
          </w:p>
        </w:tc>
        <w:tc>
          <w:tcPr>
            <w:tcW w:w="0" w:type="auto"/>
            <w:vAlign w:val="bottom"/>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Расстояние,</w:t>
            </w:r>
          </w:p>
        </w:tc>
        <w:tc>
          <w:tcPr>
            <w:tcW w:w="0" w:type="auto"/>
            <w:gridSpan w:val="2"/>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Координаты</w:t>
            </w:r>
          </w:p>
        </w:tc>
      </w:tr>
      <w:tr w:rsidR="006C3497" w:rsidRPr="008838CE" w:rsidTr="00C57467">
        <w:trPr>
          <w:trHeight w:val="20"/>
        </w:trPr>
        <w:tc>
          <w:tcPr>
            <w:tcW w:w="0" w:type="auto"/>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(сквозной)</w:t>
            </w:r>
          </w:p>
        </w:tc>
        <w:tc>
          <w:tcPr>
            <w:tcW w:w="0" w:type="auto"/>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угол</w:t>
            </w:r>
          </w:p>
        </w:tc>
        <w:tc>
          <w:tcPr>
            <w:tcW w:w="0" w:type="auto"/>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м</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X</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Y</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69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125°14'47"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2227091,72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469611,22</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68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90°10'41"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9,66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2227088,95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469615,14</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67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110°44'15"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2227088,92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469624,80</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66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120°56'45"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38,12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2227084,60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469636,21</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65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121°58'21"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2227065,00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469668,90</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64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123°59'26"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2227063,04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469672,04</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63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126°5'44"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2227060,97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469675,11</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62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127°4'55"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38,91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2227058,79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469678,10</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61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126°54'45"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5,38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2227035,33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469709,14</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99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116°59'55"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3,55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2227032,10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469713,44</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96°21'29"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3,52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2227030,49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469716,60</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76°18'58"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3,55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2227030,10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469720,10</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55°43'31"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3,53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2227030,94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469723,55</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34°34'42"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2227032,93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469726,47</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30°16'35"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14,44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2227036,76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469729,11</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30°9'36"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2,57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2227049,23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469736,39</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120°20'22"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6,45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2227051,45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469737,68</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210°25'19"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1,99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2227048,19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469743,25</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120°17'32"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11,56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2227046,47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469742,24</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30°8'0"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2,01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2227040,64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469752,22</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119°53'11"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2227042,38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469753,23</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210°15'39"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19,01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2227041,88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469754,10</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300°19'15"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3,21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2227025,46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469744,52</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110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30°1'46"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2227027,08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469741,75</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111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300°11'42"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2,68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2227028,81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469742,75</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112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210°16'37"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2227030,16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469740,43</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113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300°31'6"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2227028,43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469739,42</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114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289°8'40"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2,04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2227028,99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469738,47</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115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250°3'52"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2,05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2227029,66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469736,54</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116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212°43'13"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2227028,96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469734,61</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117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192°51'23"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3,42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2227027,03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469733,37</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118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171°47'9"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3,85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2227023,70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469732,61</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119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154°59'58"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2227019,89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469733,16</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210°8'29"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1,43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2227017,96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469734,06</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210°18'10"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8,03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2227016,72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469733,34</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208°26'35"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0,27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2227009,79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469729,29</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307°7'51"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1,76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2227009,55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469729,16</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307°5'45"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28,9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2227010,61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469727,76</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211°38'41"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2227028,04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469704,71</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307°6'16"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40,05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2227025,46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469703,12</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306°0'7"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2227049,62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469671,18</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303°58'47"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3,29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2227051,56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469668,51</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301°56'60"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3,29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2227053,40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469665,78</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130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300°56'27"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21,39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2227055,14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469662,99</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80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300°57'50"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6,82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2227066,14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469644,64</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79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300°59'37"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9,9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2227069,65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469638,79</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131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290°44'17"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8,11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2227074,75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469630,30</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132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270°12'45"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8,09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2227077,62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469622,72</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133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249°40'1"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8,12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2227077,65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469614,63</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134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226°36'16"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2227074,83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469607,02</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135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213°47'12"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92,25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2227067,89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469599,68</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136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202°30'40"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17,84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2226991,22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469548,38</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137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213°47'15"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30,98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2226974,74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469541,55</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138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225°4'5"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17,88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2226948,99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469524,32</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139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213°47'34"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252,16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2226936,36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469511,66</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140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223°44'32"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12,89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2226726,80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469371,41</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141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244°9'20"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0,71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2226717,49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469362,50</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142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243°34'57"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12,16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2226717,18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469361,86</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143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263°34'34"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12,87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2226711,77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469350,97</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144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281°0'30"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9,69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2226710,33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469338,18</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145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288°26'33"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23,96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2226712,18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469328,67</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146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234°29'45"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23,83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2226719,76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469305,94</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147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5°42'19"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43,86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2226705,92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469286,54</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lastRenderedPageBreak/>
              <w:t>148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95°53'10"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2,93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2226749,56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469290,90</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149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144°57'21"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16,2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2226749,26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469293,81</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150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108°27'7"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31,78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2226736,00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469303,11</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151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101°1'29"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5,91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2226725,94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469333,26</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152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83°34'46"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7,87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2226724,81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469339,06</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153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63°43'42"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7,86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2226725,69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469346,88</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154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43°50'20"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2,09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2226729,17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469353,93</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155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43°40'4"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5,78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2226730,68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469355,38</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156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33°47'28"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410,43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2226734,86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469359,37</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157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44°1'22"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13,27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2227075,96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469587,64</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158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66°34'49"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15,65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2227085,50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469596,86</w:t>
            </w:r>
          </w:p>
        </w:tc>
      </w:tr>
      <w:tr w:rsidR="006C3497" w:rsidRPr="008838CE" w:rsidTr="00C57467">
        <w:tc>
          <w:tcPr>
            <w:tcW w:w="0" w:type="auto"/>
            <w:gridSpan w:val="5"/>
            <w:vAlign w:val="center"/>
          </w:tcPr>
          <w:p w:rsidR="006C3497" w:rsidRPr="008838CE" w:rsidRDefault="006C3497" w:rsidP="00C57467">
            <w:pPr>
              <w:spacing w:after="0" w:line="240" w:lineRule="auto"/>
              <w:rPr>
                <w:rFonts w:ascii="Times New Roman" w:hAnsi="Times New Roman" w:cs="Times New Roman"/>
                <w:sz w:val="12"/>
                <w:szCs w:val="12"/>
              </w:rPr>
            </w:pPr>
            <w:r w:rsidRPr="008838CE">
              <w:rPr>
                <w:rFonts w:ascii="Times New Roman" w:hAnsi="Times New Roman" w:cs="Times New Roman"/>
                <w:sz w:val="12"/>
                <w:szCs w:val="12"/>
              </w:rPr>
              <w:t>№ 8</w:t>
            </w:r>
          </w:p>
        </w:tc>
      </w:tr>
      <w:tr w:rsidR="006C3497" w:rsidRPr="008838CE" w:rsidTr="00C57467">
        <w:trPr>
          <w:trHeight w:val="28"/>
        </w:trPr>
        <w:tc>
          <w:tcPr>
            <w:tcW w:w="0" w:type="auto"/>
            <w:gridSpan w:val="3"/>
            <w:vAlign w:val="center"/>
          </w:tcPr>
          <w:p w:rsidR="006C3497" w:rsidRPr="008838CE" w:rsidRDefault="006C3497" w:rsidP="00C57467">
            <w:pPr>
              <w:spacing w:after="0" w:line="240" w:lineRule="auto"/>
              <w:rPr>
                <w:rFonts w:ascii="Times New Roman" w:hAnsi="Times New Roman" w:cs="Times New Roman"/>
                <w:sz w:val="12"/>
                <w:szCs w:val="12"/>
              </w:rPr>
            </w:pPr>
            <w:r w:rsidRPr="008838CE">
              <w:rPr>
                <w:rFonts w:ascii="Times New Roman" w:hAnsi="Times New Roman" w:cs="Times New Roman"/>
                <w:sz w:val="12"/>
                <w:szCs w:val="12"/>
              </w:rPr>
              <w:t>Назначение (сооружение):</w:t>
            </w:r>
          </w:p>
        </w:tc>
        <w:tc>
          <w:tcPr>
            <w:tcW w:w="0" w:type="auto"/>
            <w:gridSpan w:val="2"/>
            <w:vAlign w:val="center"/>
          </w:tcPr>
          <w:p w:rsidR="006C3497" w:rsidRPr="008838CE" w:rsidRDefault="006C3497" w:rsidP="00C57467">
            <w:pPr>
              <w:spacing w:after="0" w:line="240" w:lineRule="auto"/>
              <w:rPr>
                <w:rFonts w:ascii="Times New Roman" w:hAnsi="Times New Roman" w:cs="Times New Roman"/>
                <w:sz w:val="12"/>
                <w:szCs w:val="12"/>
              </w:rPr>
            </w:pPr>
            <w:r w:rsidRPr="008838CE">
              <w:rPr>
                <w:rFonts w:ascii="Times New Roman" w:hAnsi="Times New Roman" w:cs="Times New Roman"/>
                <w:sz w:val="12"/>
                <w:szCs w:val="12"/>
              </w:rPr>
              <w:t>Обустройство скважины №609</w:t>
            </w:r>
          </w:p>
        </w:tc>
      </w:tr>
      <w:tr w:rsidR="006C3497" w:rsidRPr="008838CE" w:rsidTr="00C57467">
        <w:trPr>
          <w:trHeight w:val="20"/>
        </w:trPr>
        <w:tc>
          <w:tcPr>
            <w:tcW w:w="0" w:type="auto"/>
            <w:vAlign w:val="bottom"/>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 точки</w:t>
            </w:r>
          </w:p>
        </w:tc>
        <w:tc>
          <w:tcPr>
            <w:tcW w:w="0" w:type="auto"/>
            <w:vAlign w:val="bottom"/>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Дирекционный</w:t>
            </w:r>
          </w:p>
        </w:tc>
        <w:tc>
          <w:tcPr>
            <w:tcW w:w="0" w:type="auto"/>
            <w:vAlign w:val="bottom"/>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Расстояние,</w:t>
            </w:r>
          </w:p>
        </w:tc>
        <w:tc>
          <w:tcPr>
            <w:tcW w:w="0" w:type="auto"/>
            <w:gridSpan w:val="2"/>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Координаты</w:t>
            </w:r>
          </w:p>
        </w:tc>
      </w:tr>
      <w:tr w:rsidR="006C3497" w:rsidRPr="008838CE" w:rsidTr="00C57467">
        <w:trPr>
          <w:trHeight w:val="20"/>
        </w:trPr>
        <w:tc>
          <w:tcPr>
            <w:tcW w:w="0" w:type="auto"/>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(сквозной)</w:t>
            </w:r>
          </w:p>
        </w:tc>
        <w:tc>
          <w:tcPr>
            <w:tcW w:w="0" w:type="auto"/>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угол</w:t>
            </w:r>
          </w:p>
        </w:tc>
        <w:tc>
          <w:tcPr>
            <w:tcW w:w="0" w:type="auto"/>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м</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X</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Y</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120°15'32"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16,03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2227057,31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469722,54</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210°16'35"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14,44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2227049,23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469736,39</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214°34'42"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2227036,76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469729,11</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235°43'31"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3,53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2227032,93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469726,47</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256°18'58"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3,55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2227030,94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469723,55</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276°21'29"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3,52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2227030,10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469720,10</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296°59'55"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3,55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2227030,49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469716,60</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99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306°54'45"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5,38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2227032,10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469713,44</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61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31°22'6"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25,74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2227035,33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469709,14</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120°27'40"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106,16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2227102,46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469760,83</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210°27'59"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102,93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2227048,64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469852,34</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343°23'44"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10,99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2226959,92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469800,15</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341°38'3"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5,24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2226970,45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469797,01</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210°0'41"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14,14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2226975,42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469795,36</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300°2'11"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20,24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2226963,18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469788,29</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300°1'31"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84,92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2226973,31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469770,77</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159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31°17'7"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11,3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2227015,80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469697,25</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31°38'41"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2227025,46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469703,12</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127°5'45"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28,9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2227028,04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469704,71</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127°7'51"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1,76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2227010,61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469727,76</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28°26'35"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0,27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2227009,55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469729,16</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30°18'10"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8,03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2227009,79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469729,29</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30°8'29"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1,43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2227016,72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469733,34</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334°59'58"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2227017,96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469734,06</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119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351°47'9"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3,85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2227019,89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469733,16</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118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12°51'23"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3,42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2227023,70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469732,61</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117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32°43'13"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2227027,03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469733,37</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116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70°3'52"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2,05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2227028,96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469734,61</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115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109°8'40"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2,04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2227029,66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469736,54</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114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120°31'6"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2227028,99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469738,47</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113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30°16'37"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2227028,43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469739,42</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112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120°11'42"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2,68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2227030,16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469740,43</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111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210°1'46"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2227028,81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469742,75</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110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120°19'15"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3,21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2227027,08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469741,75</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30°15'39"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19,01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2227025,46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469744,52</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299°53'11"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2227041,88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469754,10</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210°8'0"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2,01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2227042,38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469753,23</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300°17'32"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11,56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2227040,64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469752,22</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30°25'19"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1,99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2227046,47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469742,24</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30°17'38"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2227048,19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469743,25</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120°2'29"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1,92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2227051,99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469745,47</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30°29'36"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2227051,03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469747,13</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300°13'51"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24,27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2227051,93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469747,66</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31°9'6"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8,89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2227064,15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469726,69</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160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327°22'31"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10,59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2227071,76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469731,29</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161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300°43'36"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24,03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2227080,68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469725,58</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97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30°48'57"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0,66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2227092,96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469704,92</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120°42'46"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2,35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2227093,53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469705,26</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30°42'46"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2227092,33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469707,28</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300°45'10"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2,33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2227096,37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469709,68</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28°58'4"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0,64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2227097,56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469707,68</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96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120°45'33"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25,44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2227098,12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469707,99</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162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147°21'7"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28,06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2227085,11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469729,85</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124°13'37"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5,03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2227061,48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469744,99</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29°32'28"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30,32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2227058,65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469749,15</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349°22'28"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17,73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2227085,03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469764,10</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163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120°15'28"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59,99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2227055,52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469765,53</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164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210°14'6"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60,01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2227025,29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469817,35</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300°16'40"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60,02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2226973,44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469787,13</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165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30°15'28"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59,99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2227003,70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469735,30</w:t>
            </w:r>
          </w:p>
        </w:tc>
      </w:tr>
      <w:tr w:rsidR="006C3497" w:rsidRPr="008838CE" w:rsidTr="00C57467">
        <w:tc>
          <w:tcPr>
            <w:tcW w:w="0" w:type="auto"/>
            <w:gridSpan w:val="5"/>
            <w:vAlign w:val="center"/>
          </w:tcPr>
          <w:p w:rsidR="006C3497" w:rsidRPr="008838CE" w:rsidRDefault="006C3497" w:rsidP="00C57467">
            <w:pPr>
              <w:spacing w:after="0" w:line="240" w:lineRule="auto"/>
              <w:rPr>
                <w:rFonts w:ascii="Times New Roman" w:hAnsi="Times New Roman" w:cs="Times New Roman"/>
                <w:sz w:val="12"/>
                <w:szCs w:val="12"/>
              </w:rPr>
            </w:pPr>
            <w:r w:rsidRPr="008838CE">
              <w:rPr>
                <w:rFonts w:ascii="Times New Roman" w:hAnsi="Times New Roman" w:cs="Times New Roman"/>
                <w:sz w:val="12"/>
                <w:szCs w:val="12"/>
              </w:rPr>
              <w:lastRenderedPageBreak/>
              <w:t>№ 9</w:t>
            </w:r>
          </w:p>
        </w:tc>
      </w:tr>
      <w:tr w:rsidR="006C3497" w:rsidRPr="008838CE" w:rsidTr="00C57467">
        <w:trPr>
          <w:trHeight w:val="28"/>
        </w:trPr>
        <w:tc>
          <w:tcPr>
            <w:tcW w:w="0" w:type="auto"/>
            <w:gridSpan w:val="3"/>
            <w:vAlign w:val="center"/>
          </w:tcPr>
          <w:p w:rsidR="006C3497" w:rsidRPr="008838CE" w:rsidRDefault="006C3497" w:rsidP="00C57467">
            <w:pPr>
              <w:spacing w:after="0" w:line="240" w:lineRule="auto"/>
              <w:rPr>
                <w:rFonts w:ascii="Times New Roman" w:hAnsi="Times New Roman" w:cs="Times New Roman"/>
                <w:sz w:val="12"/>
                <w:szCs w:val="12"/>
              </w:rPr>
            </w:pPr>
            <w:r w:rsidRPr="008838CE">
              <w:rPr>
                <w:rFonts w:ascii="Times New Roman" w:hAnsi="Times New Roman" w:cs="Times New Roman"/>
                <w:sz w:val="12"/>
                <w:szCs w:val="12"/>
              </w:rPr>
              <w:t>Назначение (сооружение):</w:t>
            </w:r>
          </w:p>
        </w:tc>
        <w:tc>
          <w:tcPr>
            <w:tcW w:w="0" w:type="auto"/>
            <w:gridSpan w:val="2"/>
            <w:vAlign w:val="center"/>
          </w:tcPr>
          <w:p w:rsidR="006C3497" w:rsidRPr="008838CE" w:rsidRDefault="006C3497" w:rsidP="00C57467">
            <w:pPr>
              <w:spacing w:after="0" w:line="240" w:lineRule="auto"/>
              <w:rPr>
                <w:rFonts w:ascii="Times New Roman" w:hAnsi="Times New Roman" w:cs="Times New Roman"/>
                <w:sz w:val="12"/>
                <w:szCs w:val="12"/>
              </w:rPr>
            </w:pPr>
            <w:r w:rsidRPr="008838CE">
              <w:rPr>
                <w:rFonts w:ascii="Times New Roman" w:hAnsi="Times New Roman" w:cs="Times New Roman"/>
                <w:sz w:val="12"/>
                <w:szCs w:val="12"/>
              </w:rPr>
              <w:t>Противопожарный прое</w:t>
            </w:r>
            <w:proofErr w:type="gramStart"/>
            <w:r w:rsidRPr="008838CE">
              <w:rPr>
                <w:rFonts w:ascii="Times New Roman" w:hAnsi="Times New Roman" w:cs="Times New Roman"/>
                <w:sz w:val="12"/>
                <w:szCs w:val="12"/>
              </w:rPr>
              <w:t>зд к ВРП</w:t>
            </w:r>
            <w:proofErr w:type="gramEnd"/>
          </w:p>
        </w:tc>
      </w:tr>
      <w:tr w:rsidR="006C3497" w:rsidRPr="008838CE" w:rsidTr="00C57467">
        <w:trPr>
          <w:trHeight w:val="20"/>
        </w:trPr>
        <w:tc>
          <w:tcPr>
            <w:tcW w:w="0" w:type="auto"/>
            <w:vAlign w:val="bottom"/>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 точки</w:t>
            </w:r>
          </w:p>
        </w:tc>
        <w:tc>
          <w:tcPr>
            <w:tcW w:w="0" w:type="auto"/>
            <w:vAlign w:val="bottom"/>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Дирекционный</w:t>
            </w:r>
          </w:p>
        </w:tc>
        <w:tc>
          <w:tcPr>
            <w:tcW w:w="0" w:type="auto"/>
            <w:vAlign w:val="bottom"/>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Расстояние,</w:t>
            </w:r>
          </w:p>
        </w:tc>
        <w:tc>
          <w:tcPr>
            <w:tcW w:w="0" w:type="auto"/>
            <w:gridSpan w:val="2"/>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Координаты</w:t>
            </w:r>
          </w:p>
        </w:tc>
      </w:tr>
      <w:tr w:rsidR="006C3497" w:rsidRPr="008838CE" w:rsidTr="00C57467">
        <w:trPr>
          <w:trHeight w:val="20"/>
        </w:trPr>
        <w:tc>
          <w:tcPr>
            <w:tcW w:w="0" w:type="auto"/>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(сквозной)</w:t>
            </w:r>
          </w:p>
        </w:tc>
        <w:tc>
          <w:tcPr>
            <w:tcW w:w="0" w:type="auto"/>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угол</w:t>
            </w:r>
          </w:p>
        </w:tc>
        <w:tc>
          <w:tcPr>
            <w:tcW w:w="0" w:type="auto"/>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м</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X</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Y</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166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96°56'22"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2228229,40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470218,63</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167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186°50'34"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0,25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2228229,03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470221,67</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168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96°18'47"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2228228,78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470221,64</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169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2°51'45"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0,2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2228228,01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470228,60</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170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97°13'49"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1,35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2228228,21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470228,61</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171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184°46'42"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3,24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2228228,04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470229,95</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172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183°55'49"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1,31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2228224,81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470229,68</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173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166°21'21"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2228223,50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470229,59</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174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145°59'1"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2228219,71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470230,51</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175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125°43'31"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2228216,48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470232,69</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176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115°11'54"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10,69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2228214,20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470235,86</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177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110°8'36"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5,2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2228209,65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470245,53</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178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99°44'2"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5,2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2228207,86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470250,41</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179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108°47'9"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4,13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2228206,98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470255,54</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180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188°26'9"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2,39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2228205,65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470259,45</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181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188°27'32"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5,91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2228203,29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470259,10</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182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224°59'60"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0,11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2228197,44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470258,23</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183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227°27'27"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16,49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2228197,36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470258,15</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184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295°12'4"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2,63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2228186,21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470246,00</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185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24°46'31"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2228187,33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470243,62</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186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294°37'25"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2228188,24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470244,04</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187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270°0'0"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0,01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2228188,68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470243,08</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187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295°20'8"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12,92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2228188,68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470243,07</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189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22°59'19"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3,94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2228194,21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470231,39</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190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5°29'1"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3,77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2228197,84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470232,93</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191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345°53'24"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3,77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2228201,59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470233,29</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192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325°58'16"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3,75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2228205,25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470232,37</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193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306°28'28"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3,77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2228208,36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470230,27</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194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286°39'20"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3,77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2228210,60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470227,24</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195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276°50'40"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12,67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2228211,68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470223,63</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196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6°59'4"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3,54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2228213,19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470211,05</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197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6°46'32"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2228216,70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470211,48</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198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6°31'11"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2,82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2228217,71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470211,60</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199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6°52'9"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8,61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2228220,51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470211,92</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200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95°46'4"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2228229,06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470212,95</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201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96°51'45"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2228228,96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470213,94</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202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6°54'40"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2228228,41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470218,51</w:t>
            </w:r>
          </w:p>
        </w:tc>
      </w:tr>
      <w:tr w:rsidR="006C3497" w:rsidRPr="008838CE" w:rsidTr="00C57467">
        <w:tc>
          <w:tcPr>
            <w:tcW w:w="0" w:type="auto"/>
            <w:gridSpan w:val="5"/>
            <w:vAlign w:val="center"/>
          </w:tcPr>
          <w:p w:rsidR="006C3497" w:rsidRPr="008838CE" w:rsidRDefault="006C3497" w:rsidP="00C57467">
            <w:pPr>
              <w:spacing w:after="0" w:line="240" w:lineRule="auto"/>
              <w:rPr>
                <w:rFonts w:ascii="Times New Roman" w:hAnsi="Times New Roman" w:cs="Times New Roman"/>
                <w:sz w:val="12"/>
                <w:szCs w:val="12"/>
              </w:rPr>
            </w:pPr>
            <w:r w:rsidRPr="008838CE">
              <w:rPr>
                <w:rFonts w:ascii="Times New Roman" w:hAnsi="Times New Roman" w:cs="Times New Roman"/>
                <w:sz w:val="12"/>
                <w:szCs w:val="12"/>
              </w:rPr>
              <w:t>№ 10</w:t>
            </w:r>
          </w:p>
        </w:tc>
      </w:tr>
      <w:tr w:rsidR="006C3497" w:rsidRPr="008838CE" w:rsidTr="00C57467">
        <w:trPr>
          <w:trHeight w:val="28"/>
        </w:trPr>
        <w:tc>
          <w:tcPr>
            <w:tcW w:w="0" w:type="auto"/>
            <w:gridSpan w:val="3"/>
            <w:vAlign w:val="center"/>
          </w:tcPr>
          <w:p w:rsidR="006C3497" w:rsidRPr="008838CE" w:rsidRDefault="006C3497" w:rsidP="00C57467">
            <w:pPr>
              <w:spacing w:after="0" w:line="240" w:lineRule="auto"/>
              <w:rPr>
                <w:rFonts w:ascii="Times New Roman" w:hAnsi="Times New Roman" w:cs="Times New Roman"/>
                <w:sz w:val="12"/>
                <w:szCs w:val="12"/>
              </w:rPr>
            </w:pPr>
            <w:r w:rsidRPr="008838CE">
              <w:rPr>
                <w:rFonts w:ascii="Times New Roman" w:hAnsi="Times New Roman" w:cs="Times New Roman"/>
                <w:sz w:val="12"/>
                <w:szCs w:val="12"/>
              </w:rPr>
              <w:t>Назначение (сооружение):</w:t>
            </w:r>
          </w:p>
        </w:tc>
        <w:tc>
          <w:tcPr>
            <w:tcW w:w="0" w:type="auto"/>
            <w:gridSpan w:val="2"/>
            <w:vAlign w:val="center"/>
          </w:tcPr>
          <w:p w:rsidR="006C3497" w:rsidRPr="008838CE" w:rsidRDefault="006C3497" w:rsidP="00C57467">
            <w:pPr>
              <w:spacing w:after="0" w:line="240" w:lineRule="auto"/>
              <w:rPr>
                <w:rFonts w:ascii="Times New Roman" w:hAnsi="Times New Roman" w:cs="Times New Roman"/>
                <w:sz w:val="12"/>
                <w:szCs w:val="12"/>
              </w:rPr>
            </w:pPr>
            <w:r w:rsidRPr="008838CE">
              <w:rPr>
                <w:rFonts w:ascii="Times New Roman" w:hAnsi="Times New Roman" w:cs="Times New Roman"/>
                <w:sz w:val="12"/>
                <w:szCs w:val="12"/>
              </w:rPr>
              <w:t xml:space="preserve">Демонтаж ВЛ-6 </w:t>
            </w:r>
            <w:proofErr w:type="spellStart"/>
            <w:r w:rsidRPr="008838CE">
              <w:rPr>
                <w:rFonts w:ascii="Times New Roman" w:hAnsi="Times New Roman" w:cs="Times New Roman"/>
                <w:sz w:val="12"/>
                <w:szCs w:val="12"/>
              </w:rPr>
              <w:t>кВ</w:t>
            </w:r>
            <w:proofErr w:type="spellEnd"/>
          </w:p>
        </w:tc>
      </w:tr>
      <w:tr w:rsidR="006C3497" w:rsidRPr="008838CE" w:rsidTr="00C57467">
        <w:trPr>
          <w:trHeight w:val="20"/>
        </w:trPr>
        <w:tc>
          <w:tcPr>
            <w:tcW w:w="0" w:type="auto"/>
            <w:vAlign w:val="bottom"/>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 точки</w:t>
            </w:r>
          </w:p>
        </w:tc>
        <w:tc>
          <w:tcPr>
            <w:tcW w:w="0" w:type="auto"/>
            <w:vAlign w:val="bottom"/>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Дирекционный</w:t>
            </w:r>
          </w:p>
        </w:tc>
        <w:tc>
          <w:tcPr>
            <w:tcW w:w="0" w:type="auto"/>
            <w:vAlign w:val="bottom"/>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Расстояние,</w:t>
            </w:r>
          </w:p>
        </w:tc>
        <w:tc>
          <w:tcPr>
            <w:tcW w:w="0" w:type="auto"/>
            <w:gridSpan w:val="2"/>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Координаты</w:t>
            </w:r>
          </w:p>
        </w:tc>
      </w:tr>
      <w:tr w:rsidR="006C3497" w:rsidRPr="008838CE" w:rsidTr="00C57467">
        <w:trPr>
          <w:trHeight w:val="20"/>
        </w:trPr>
        <w:tc>
          <w:tcPr>
            <w:tcW w:w="0" w:type="auto"/>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(сквозной)</w:t>
            </w:r>
          </w:p>
        </w:tc>
        <w:tc>
          <w:tcPr>
            <w:tcW w:w="0" w:type="auto"/>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угол</w:t>
            </w:r>
          </w:p>
        </w:tc>
        <w:tc>
          <w:tcPr>
            <w:tcW w:w="0" w:type="auto"/>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м</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X</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Y</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203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108°3'46"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21,42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2228220,91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470256,63</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204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104°6'48"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16,24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2228214,27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470276,99</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205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194°14'40"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8,01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2228210,31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470292,74</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206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284°6'13"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16,5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2228202,55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470290,77</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207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288°4'35"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11,12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2228206,57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470274,77</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208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11°39'1"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1,98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2228210,02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470264,20</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209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318°18'53"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11,98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2228211,96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470264,60</w:t>
            </w:r>
          </w:p>
        </w:tc>
      </w:tr>
      <w:tr w:rsidR="006C3497" w:rsidRPr="008838CE" w:rsidTr="00C57467">
        <w:tc>
          <w:tcPr>
            <w:tcW w:w="0" w:type="auto"/>
            <w:gridSpan w:val="5"/>
            <w:vAlign w:val="center"/>
          </w:tcPr>
          <w:p w:rsidR="006C3497" w:rsidRPr="008838CE" w:rsidRDefault="006C3497" w:rsidP="00C57467">
            <w:pPr>
              <w:spacing w:after="0" w:line="240" w:lineRule="auto"/>
              <w:rPr>
                <w:rFonts w:ascii="Times New Roman" w:hAnsi="Times New Roman" w:cs="Times New Roman"/>
                <w:sz w:val="12"/>
                <w:szCs w:val="12"/>
              </w:rPr>
            </w:pPr>
            <w:r w:rsidRPr="008838CE">
              <w:rPr>
                <w:rFonts w:ascii="Times New Roman" w:hAnsi="Times New Roman" w:cs="Times New Roman"/>
                <w:sz w:val="12"/>
                <w:szCs w:val="12"/>
              </w:rPr>
              <w:t>№ 11</w:t>
            </w:r>
          </w:p>
        </w:tc>
      </w:tr>
      <w:tr w:rsidR="006C3497" w:rsidRPr="008838CE" w:rsidTr="00C57467">
        <w:trPr>
          <w:trHeight w:val="28"/>
        </w:trPr>
        <w:tc>
          <w:tcPr>
            <w:tcW w:w="0" w:type="auto"/>
            <w:gridSpan w:val="3"/>
            <w:vAlign w:val="center"/>
          </w:tcPr>
          <w:p w:rsidR="006C3497" w:rsidRPr="008838CE" w:rsidRDefault="006C3497" w:rsidP="00C57467">
            <w:pPr>
              <w:spacing w:after="0" w:line="240" w:lineRule="auto"/>
              <w:rPr>
                <w:rFonts w:ascii="Times New Roman" w:hAnsi="Times New Roman" w:cs="Times New Roman"/>
                <w:sz w:val="12"/>
                <w:szCs w:val="12"/>
              </w:rPr>
            </w:pPr>
            <w:r w:rsidRPr="008838CE">
              <w:rPr>
                <w:rFonts w:ascii="Times New Roman" w:hAnsi="Times New Roman" w:cs="Times New Roman"/>
                <w:sz w:val="12"/>
                <w:szCs w:val="12"/>
              </w:rPr>
              <w:t>Назначение (сооружение):</w:t>
            </w:r>
          </w:p>
        </w:tc>
        <w:tc>
          <w:tcPr>
            <w:tcW w:w="0" w:type="auto"/>
            <w:gridSpan w:val="2"/>
            <w:vAlign w:val="center"/>
          </w:tcPr>
          <w:p w:rsidR="006C3497" w:rsidRPr="008838CE" w:rsidRDefault="006C3497" w:rsidP="00C57467">
            <w:pPr>
              <w:spacing w:after="0" w:line="240" w:lineRule="auto"/>
              <w:rPr>
                <w:rFonts w:ascii="Times New Roman" w:hAnsi="Times New Roman" w:cs="Times New Roman"/>
                <w:sz w:val="12"/>
                <w:szCs w:val="12"/>
              </w:rPr>
            </w:pPr>
            <w:r w:rsidRPr="008838CE">
              <w:rPr>
                <w:rFonts w:ascii="Times New Roman" w:hAnsi="Times New Roman" w:cs="Times New Roman"/>
                <w:sz w:val="12"/>
                <w:szCs w:val="12"/>
              </w:rPr>
              <w:t>Опора ЛЭП</w:t>
            </w:r>
          </w:p>
        </w:tc>
      </w:tr>
      <w:tr w:rsidR="006C3497" w:rsidRPr="008838CE" w:rsidTr="00C57467">
        <w:trPr>
          <w:trHeight w:val="20"/>
        </w:trPr>
        <w:tc>
          <w:tcPr>
            <w:tcW w:w="0" w:type="auto"/>
            <w:vAlign w:val="bottom"/>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 точки</w:t>
            </w:r>
          </w:p>
        </w:tc>
        <w:tc>
          <w:tcPr>
            <w:tcW w:w="0" w:type="auto"/>
            <w:vAlign w:val="bottom"/>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Дирекционный</w:t>
            </w:r>
          </w:p>
        </w:tc>
        <w:tc>
          <w:tcPr>
            <w:tcW w:w="0" w:type="auto"/>
            <w:vAlign w:val="bottom"/>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Расстояние,</w:t>
            </w:r>
          </w:p>
        </w:tc>
        <w:tc>
          <w:tcPr>
            <w:tcW w:w="0" w:type="auto"/>
            <w:gridSpan w:val="2"/>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Координаты</w:t>
            </w:r>
          </w:p>
        </w:tc>
      </w:tr>
      <w:tr w:rsidR="006C3497" w:rsidRPr="008838CE" w:rsidTr="00C57467">
        <w:trPr>
          <w:trHeight w:val="20"/>
        </w:trPr>
        <w:tc>
          <w:tcPr>
            <w:tcW w:w="0" w:type="auto"/>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(сквозной)</w:t>
            </w:r>
          </w:p>
        </w:tc>
        <w:tc>
          <w:tcPr>
            <w:tcW w:w="0" w:type="auto"/>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угол</w:t>
            </w:r>
          </w:p>
        </w:tc>
        <w:tc>
          <w:tcPr>
            <w:tcW w:w="0" w:type="auto"/>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м</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X</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Y</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96°44'57"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29,87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2228234,22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470218,25</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96°44'0"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25,59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2228230,71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470247,91</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110°19'51"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28,87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2228227,71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470273,32</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199°44'42"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8,02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2228217,68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470300,39</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290°23'1"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27,99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2228210,13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470297,68</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276°43'29"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15,63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2228219,88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470271,44</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276°37'57"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1,73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2228221,71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470255,92</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276°45'38"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5,27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2228221,91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470254,20</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276°44'27"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19,42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2228222,53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470248,97</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172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4°46'42"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3,24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2228224,81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470229,68</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171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277°13'49"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1,35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2228228,04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470229,95</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170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182°51'45"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0,2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2228228,21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470228,61</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169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276°18'47"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2228228,01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470228,60</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168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6°50'34"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0,25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2228228,78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470221,64</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167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276°56'22"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2228229,03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470221,67</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166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6°53'18"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2228229,40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470218,63</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276°36'17"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0,96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2228232,38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470218,99</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6°55'16"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1,74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2228232,49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470218,04</w:t>
            </w:r>
          </w:p>
        </w:tc>
      </w:tr>
      <w:tr w:rsidR="006C3497" w:rsidRPr="008838CE" w:rsidTr="00C57467">
        <w:tc>
          <w:tcPr>
            <w:tcW w:w="0" w:type="auto"/>
            <w:gridSpan w:val="5"/>
            <w:vAlign w:val="center"/>
          </w:tcPr>
          <w:p w:rsidR="006C3497" w:rsidRPr="008838CE" w:rsidRDefault="006C3497" w:rsidP="00C57467">
            <w:pPr>
              <w:spacing w:after="0" w:line="240" w:lineRule="auto"/>
              <w:rPr>
                <w:rFonts w:ascii="Times New Roman" w:hAnsi="Times New Roman" w:cs="Times New Roman"/>
                <w:sz w:val="12"/>
                <w:szCs w:val="12"/>
              </w:rPr>
            </w:pPr>
            <w:r w:rsidRPr="008838CE">
              <w:rPr>
                <w:rFonts w:ascii="Times New Roman" w:hAnsi="Times New Roman" w:cs="Times New Roman"/>
                <w:sz w:val="12"/>
                <w:szCs w:val="12"/>
              </w:rPr>
              <w:t>№ 12</w:t>
            </w:r>
          </w:p>
        </w:tc>
      </w:tr>
      <w:tr w:rsidR="006C3497" w:rsidRPr="008838CE" w:rsidTr="00C57467">
        <w:trPr>
          <w:trHeight w:val="28"/>
        </w:trPr>
        <w:tc>
          <w:tcPr>
            <w:tcW w:w="0" w:type="auto"/>
            <w:gridSpan w:val="3"/>
            <w:vAlign w:val="center"/>
          </w:tcPr>
          <w:p w:rsidR="006C3497" w:rsidRPr="008838CE" w:rsidRDefault="006C3497" w:rsidP="00C57467">
            <w:pPr>
              <w:spacing w:after="0" w:line="240" w:lineRule="auto"/>
              <w:rPr>
                <w:rFonts w:ascii="Times New Roman" w:hAnsi="Times New Roman" w:cs="Times New Roman"/>
                <w:sz w:val="12"/>
                <w:szCs w:val="12"/>
              </w:rPr>
            </w:pPr>
            <w:r w:rsidRPr="008838CE">
              <w:rPr>
                <w:rFonts w:ascii="Times New Roman" w:hAnsi="Times New Roman" w:cs="Times New Roman"/>
                <w:sz w:val="12"/>
                <w:szCs w:val="12"/>
              </w:rPr>
              <w:lastRenderedPageBreak/>
              <w:t>Назначение (сооружение):</w:t>
            </w:r>
          </w:p>
        </w:tc>
        <w:tc>
          <w:tcPr>
            <w:tcW w:w="0" w:type="auto"/>
            <w:gridSpan w:val="2"/>
            <w:vAlign w:val="center"/>
          </w:tcPr>
          <w:p w:rsidR="006C3497" w:rsidRPr="008838CE" w:rsidRDefault="006C3497" w:rsidP="00C57467">
            <w:pPr>
              <w:spacing w:after="0" w:line="240" w:lineRule="auto"/>
              <w:rPr>
                <w:rFonts w:ascii="Times New Roman" w:hAnsi="Times New Roman" w:cs="Times New Roman"/>
                <w:sz w:val="12"/>
                <w:szCs w:val="12"/>
              </w:rPr>
            </w:pPr>
            <w:r w:rsidRPr="008838CE">
              <w:rPr>
                <w:rFonts w:ascii="Times New Roman" w:hAnsi="Times New Roman" w:cs="Times New Roman"/>
                <w:sz w:val="12"/>
                <w:szCs w:val="12"/>
              </w:rPr>
              <w:t>Площадка ВРП</w:t>
            </w:r>
          </w:p>
        </w:tc>
      </w:tr>
      <w:tr w:rsidR="006C3497" w:rsidRPr="008838CE" w:rsidTr="00C57467">
        <w:trPr>
          <w:trHeight w:val="20"/>
        </w:trPr>
        <w:tc>
          <w:tcPr>
            <w:tcW w:w="0" w:type="auto"/>
            <w:vAlign w:val="bottom"/>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 точки</w:t>
            </w:r>
          </w:p>
        </w:tc>
        <w:tc>
          <w:tcPr>
            <w:tcW w:w="0" w:type="auto"/>
            <w:vAlign w:val="bottom"/>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Дирекционный</w:t>
            </w:r>
          </w:p>
        </w:tc>
        <w:tc>
          <w:tcPr>
            <w:tcW w:w="0" w:type="auto"/>
            <w:vAlign w:val="bottom"/>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Расстояние,</w:t>
            </w:r>
          </w:p>
        </w:tc>
        <w:tc>
          <w:tcPr>
            <w:tcW w:w="0" w:type="auto"/>
            <w:gridSpan w:val="2"/>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Координаты</w:t>
            </w:r>
          </w:p>
        </w:tc>
      </w:tr>
      <w:tr w:rsidR="006C3497" w:rsidRPr="008838CE" w:rsidTr="00C57467">
        <w:trPr>
          <w:trHeight w:val="20"/>
        </w:trPr>
        <w:tc>
          <w:tcPr>
            <w:tcW w:w="0" w:type="auto"/>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(сквозной)</w:t>
            </w:r>
          </w:p>
        </w:tc>
        <w:tc>
          <w:tcPr>
            <w:tcW w:w="0" w:type="auto"/>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угол</w:t>
            </w:r>
          </w:p>
        </w:tc>
        <w:tc>
          <w:tcPr>
            <w:tcW w:w="0" w:type="auto"/>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м</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X</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Y</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96°35'2"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36,11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2228243,66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470204,19</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138°13'10"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2228239,52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470240,06</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138°18'60"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9,53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2228237,83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470241,57</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276°44'57"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29,87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2228230,71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470247,91</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186°55'16"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1,74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2228234,22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470218,25</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96°36'17"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0,96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2228232,49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470218,04</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186°53'18"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2228232,38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470218,99</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166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186°54'40"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2228229,40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470218,63</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202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276°51'45"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2228228,41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470218,51</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201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275°46'4"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2228228,96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470213,94</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200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186°52'9"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8,61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2228229,06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470212,95</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199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186°31'11"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2,82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2228220,51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470211,92</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198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186°46'32"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2228217,71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470211,60</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197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186°59'4"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3,54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2228216,70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470211,48</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196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96°50'40"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12,67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2228213,19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470211,05</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195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106°39'20"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3,77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2228211,68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470223,63</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194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126°28'28"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3,77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2228210,60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470227,24</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193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145°58'16"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3,75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2228208,36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470230,27</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192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165°53'24"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3,77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2228205,25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470232,37</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191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185°29'1"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3,77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2228201,59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470233,29</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190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202°59'19"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3,94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2228197,84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470232,93</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189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115°19'0"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12,93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2228194,21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470231,39</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187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114°37'25"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2228188,68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470243,08</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186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204°46'31"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2228188,24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470244,04</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185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115°12'4"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2,63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2228187,33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470243,62</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184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47°27'27"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16,49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2228186,21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470246,00</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183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44°59'60"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0,11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2228197,36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470258,15</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182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8°27'32"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5,91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2228197,44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470258,23</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181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8°26'9"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2,39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2228203,29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470259,10</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180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288°47'9"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4,13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2228205,65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470259,45</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179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279°44'2"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5,2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2228206,98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470255,54</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178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290°8'36"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5,2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2228207,86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470250,41</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177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295°11'54"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10,69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2228209,65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470245,53</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176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305°43'31"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2228214,20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470235,86</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175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325°59'1"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2228216,48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470232,69</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174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346°21'21"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2228219,71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470230,51</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173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3°55'49"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1,31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2228223,50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470229,59</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172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96°44'27"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19,42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2228224,81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470229,68</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96°45'38"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5,27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2228222,53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470248,97</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96°37'57"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1,73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2228221,91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470254,20</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216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138°24'39"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1,07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2228221,71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470255,92</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203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138°18'53"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11,98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2228220,91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470256,63</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209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191°39'1"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1,98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2228211,96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470264,60</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208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191°25'11"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7,17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2228210,02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470264,20</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191°34'15"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6,03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2228202,99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470262,78</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191°16'36"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3,38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2228197,08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470261,57</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226</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204°19'20"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47,54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2228193,77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470260,91</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294°51'7"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35,9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2228150,45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470241,33</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270°0'0"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0,01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2228165,54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470208,75</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25°19'14"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6,38</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2228165,54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470208,74</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25°14'42"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18,05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2228171,31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470211,47</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230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305°58'43"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23,27</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2228187,64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470219,17</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231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306°6'15"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3,29</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2228201,31</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470200,34</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232</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9°10'30"</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27,53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2228203,25</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470197,68</w:t>
            </w:r>
          </w:p>
        </w:tc>
      </w:tr>
      <w:tr w:rsidR="006C3497" w:rsidRPr="008838CE" w:rsidTr="00C57467">
        <w:trPr>
          <w:trHeight w:val="20"/>
        </w:trPr>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233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9°6'14"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13,4</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2228230,43</w:t>
            </w:r>
          </w:p>
        </w:tc>
        <w:tc>
          <w:tcPr>
            <w:tcW w:w="0" w:type="auto"/>
            <w:vAlign w:val="center"/>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470202,07</w:t>
            </w:r>
          </w:p>
        </w:tc>
      </w:tr>
    </w:tbl>
    <w:p w:rsidR="006C3497"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 xml:space="preserve">Устанавливаемая красная линия совпадает с границей зоны планируемого размещения линейных объектов, территорией, в отношении которой осуществляется подготовка проекта планировки.  </w:t>
      </w:r>
    </w:p>
    <w:tbl>
      <w:tblPr>
        <w:tblW w:w="5000" w:type="pct"/>
        <w:jc w:val="center"/>
        <w:tblLook w:val="04A0" w:firstRow="1" w:lastRow="0" w:firstColumn="1" w:lastColumn="0" w:noHBand="0" w:noVBand="1"/>
      </w:tblPr>
      <w:tblGrid>
        <w:gridCol w:w="1082"/>
        <w:gridCol w:w="1261"/>
        <w:gridCol w:w="1374"/>
        <w:gridCol w:w="1285"/>
        <w:gridCol w:w="1127"/>
        <w:gridCol w:w="1600"/>
      </w:tblGrid>
      <w:tr w:rsidR="006C3497" w:rsidRPr="008838CE" w:rsidTr="00C57467">
        <w:trPr>
          <w:trHeight w:val="70"/>
          <w:jc w:val="center"/>
        </w:trPr>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w:t>
            </w:r>
          </w:p>
        </w:tc>
        <w:tc>
          <w:tcPr>
            <w:tcW w:w="816" w:type="pct"/>
            <w:tcBorders>
              <w:top w:val="single" w:sz="4" w:space="0" w:color="auto"/>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Х</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У</w:t>
            </w:r>
          </w:p>
        </w:tc>
        <w:tc>
          <w:tcPr>
            <w:tcW w:w="831" w:type="pct"/>
            <w:tcBorders>
              <w:top w:val="single" w:sz="4" w:space="0" w:color="auto"/>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Угол</w:t>
            </w:r>
          </w:p>
        </w:tc>
        <w:tc>
          <w:tcPr>
            <w:tcW w:w="729" w:type="pct"/>
            <w:tcBorders>
              <w:top w:val="single" w:sz="4" w:space="0" w:color="auto"/>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Длина</w:t>
            </w:r>
          </w:p>
        </w:tc>
        <w:tc>
          <w:tcPr>
            <w:tcW w:w="1035" w:type="pct"/>
            <w:tcBorders>
              <w:top w:val="single" w:sz="4" w:space="0" w:color="auto"/>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Направление</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470204.192</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2228243.657</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353°25'7"</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36.106</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1-2</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470240.059</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2228239.519</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311°42'5"</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11.801</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2-3</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470247.910</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2228230.708</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353°16'5"</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25.590</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3-4</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470273.323</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2228227.708</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339°40'10"</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28.865</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4-5</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5</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470300.390</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2228217.680</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250°14'47"</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8.026</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5-6</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6</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470297.677</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2228210.126</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159°36'36"</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27.989</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6-7</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7</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470271.442</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2228219.878</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173°16'16"</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15.631</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7-8</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8</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470255.919</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2228221.709</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311°38'1"</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1.073</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8-9</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9</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470256.632</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2228220.907</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341°57'2"</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21.408</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9-10</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10</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470276.986</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2228214.274</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345°53'15"</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16.241</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10-11</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11</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470292.737</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2228210.314</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255°45'27"</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8.008</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11-12</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12</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470290.767</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2228202.553</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165°53'49"</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16.496</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12-13</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13</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470274.769</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2228206.572</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161°57'8"</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11.120</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13-14</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lastRenderedPageBreak/>
              <w:t>14</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470264.196</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2228210.017</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258°33'45"</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16.575</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14-15</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15</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470260.909</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2228193.771</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245°47'17"</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47.555</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15-16</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16</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470241.406</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2228150.399</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244°48'37"</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26.563</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16-17</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17</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470230.100</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2228126.362</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235°44'29"</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347.774</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17-18</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18</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470034.328</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2227838.926</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235°44'53"</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58.521</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18-19</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19</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470001.390</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2227790.554</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231°44'25"</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54.694</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19-20</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20</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469967.522</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2227747.608</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201°46'34"</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37.387</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20-21</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21</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469932.803</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2227733.738</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231°44'46"</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252.797</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21-22</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469776.284</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2227535.223</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171°55'50"</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9.239</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22-23</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23</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469767.136</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2227536.520</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231°34'34"</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5.257</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23-24</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24</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469763.869</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2227532.402</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234°46'13"</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29.536</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24-25</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25</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469746.832</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2227508.275</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243°49'23"</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26.144</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25-26</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26</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469735.298</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2227484.812</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251°45'18"</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13.218</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26-27</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27</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469731.160</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2227472.259</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234°44'11"</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65.195</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27-28</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28</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469693.520</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2227419.027</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264°46'10"</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75.475</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28-29</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29</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469686.640</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2227343.866</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234°42'30"</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102.078</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29-30</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30</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469627.665</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2227260.548</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270°0'0"</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0.089</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30-31</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31</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469627.665</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2227260.459</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234°45'16"</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111.269</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31-32</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32</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469563.454</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2227169.587</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324°59'1"</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106.762</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32-33</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33</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469650.891</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2227108.325</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59°16'46"</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20.406</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33-34</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34</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469661.315</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2227125.868</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329°15'39"</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79.741</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34-35</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35</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469729.853</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2227085.110</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302°38'30"</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28.064</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35-36</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36</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469744.990</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2227061.479</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103°28'7"</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17.937</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36-37</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37</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469740.812</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2227078.922</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100°34'2"</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45.832</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37-38</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38</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469732.407</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2227123.977</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34°55'3"</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21.793</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38-39</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39</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469750.277</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2227136.451</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329°33'10"</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156.487</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39-40</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40</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469885.184</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2227057.152</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239°32'3"</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154.507</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40-41</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41</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469806.845</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2226923.977</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173°1'19"</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22.002</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41-42</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42</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469785.006</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2226926.650</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106°32'59"</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38.161</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42-43</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43</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469774.136</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2226963.231</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108°28'7"</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10.625</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43-44</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44</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469770.770</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2226973.309</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149°58'0"</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84.896</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44-45</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45</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469697.272</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2227015.800</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58°48'13"</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11.296</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45-46</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469703.123</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2227025.462</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142°54'23"</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40.052</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46-47</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47</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469671.176</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2227049.618</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143°55'19"</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3.295</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47-48</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48</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469668.513</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2227051.559</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146°1'24"</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3.295</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48-49</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49</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469665.780</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2227053.400</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148°1'52"</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3.291</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49-50</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50</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469662.988</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2227055.143</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149°2'43"</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21.403</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50-51</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51</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469644.634</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2227066.151</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267°27'39"</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72.628</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51-52</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52</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469641.416</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2226993.594</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357°26'53"</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3.558</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52-53</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53</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469644.970</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2226993.436</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267°26'47"</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9.999</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53-54</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54</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469644.525</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2226983.447</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177°26'53"</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3.558</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54-55</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55</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469640.971</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2226983.605</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267°30'2"</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4.994</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55-56</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56</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469640.753</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2226978.616</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357°16'53"</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3.548</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56-57</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57</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469644.297</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2226978.447</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267°26'38"</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9.989</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57-58</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58</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469643.852</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2226968.468</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177°30'2"</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9.989</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58-59</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59</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469633.873</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2226968.904</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87°30'20"</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10.008</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59-60</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60</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469634.308</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2226978.903</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357°27'19"</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0.446</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60-61</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61</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469634.754</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2226978.883</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87°30'2"</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4.994</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61-62</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62</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469634.971</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2226983.872</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177°23'51"</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0.436</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62-63</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63</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469634.536</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2226983.892</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87°30'11"</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9.999</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63-64</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64</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469634.971</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2226993.881</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357°27'19"</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0.446</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64-65</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65</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469635.417</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2226993.861</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87°26'31"</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75.860</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65-66</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66</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469638.803</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2227069.646</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149°0'25"</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9.920</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66-67</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67</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469630.299</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2227074.754</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159°19'45"</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8.105</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67-68</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68</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469622.715</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2227077.616</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179°47'24"</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8.098</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68-69</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69</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469614.617</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2227077.645</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200°19'6"</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8.097</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69-70</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70</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469607.024</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2227074.834</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223°22'21"</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10.106</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70-71</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71</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469599.678</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2227067.894</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236°12'52"</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92.255</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71-72</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72</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469548.376</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2226991.218</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247°30'27"</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17.830</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72-73</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73</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469541.555</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2226974.745</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236°12'12"</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30.986</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73-74</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74</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469524.319</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2226948.995</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224°47'56"</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17.956</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74-75</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75</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469511.578</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2226936.343</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236°13'17"</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252.100</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75-76</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76</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469371.414</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2226726.799</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226°14'43"</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12.884</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76-77</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77</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469362.504</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2226717.493</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206°33'54"</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0.731</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77-78</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78</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469361.850</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2226717.166</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206°17'36"</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12.136</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78-79</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79</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469350.970</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2226711.791</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186°29'10"</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12.883</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79-80</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80</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469338.169</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2226710.335</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169°2'5"</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9.681</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80-81</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81</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469328.665</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2226712.177</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161°25'49"</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23.968</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81-82</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82</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469305.945</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2226719.810</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215°34'15"</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23.843</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82-83</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83</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469286.551</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2226705.940</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84°17'45"</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43.827</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83-84</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lastRenderedPageBreak/>
              <w:t>84</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469290.907</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2226749.549</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354°20'51"</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2.915</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84-85</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85</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469293.808</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2226749.262</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305°0'2"</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16.207</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85-86</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86</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469303.104</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2226735.986</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341°33'14"</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31.789</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86-87</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87</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469333.259</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2226725.928</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348°59'28"</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5.910</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87-88</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88</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469339.060</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2226724.799</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6°25'11"</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7.880</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88-89</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89</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469346.891</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2226725.680</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30°27'35"</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9.843</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89-90</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90</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469355.376</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2226730.670</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46°23'13"</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5.784</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90-91</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91</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469359.365</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2226734.858</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56°12'27"</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410.446</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91-92</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92</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469587.649</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2227075.962</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45°59'55"</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13.254</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92-93</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93</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469596.856</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2227085.496</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23°25'19"</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15.666</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93-94</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94</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469611.231</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2227091.723</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144°45'17"</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119.985</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94-95</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95</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469513.241</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2227160.964</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54°44'9"</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209.713</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95-96</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96</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469634.318</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2227332.194</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54°45'38"</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30.061</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96-97</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97</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469651.663</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2227356.746</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84°45'24"</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75.506</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97-98</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98</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469658.563</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2227431.937</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54°44'21"</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143.553</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98-99</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99</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469741.436</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2227549.153</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51°44'54"</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273.086</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99-100</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100</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469910.508</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2227763.606</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21°45'43"</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37.384</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100-101</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101</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469945.228</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2227777.466</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51°44'12"</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43.803</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101-102</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102</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469972.354</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2227811.859</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55°44'51"</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382.410</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102-103</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103</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470187.589</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2228127.946</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55°44'44"</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19.787</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103-104</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104</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470198.727</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2228144.301</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60°15'18"</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0.080</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104-105</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105</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470198.767</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2228144.370</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90°0'0"</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0.010</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105-106</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106</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470198.767</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2228144.380</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64°44'22"</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47.837</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106-107</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107</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470219.180</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2228187.643</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144°2'7"</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26.567</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107-108</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108</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470197.678</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2228203.246</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80°50'35"</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40.933</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108-1</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109</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470254.207</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2228222.531</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269°5'26"</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0.624</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109-110</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110</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470254.197</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2228221.907</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173°11'45"</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5.264</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110-111</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111</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470248.969</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2228222.531</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0°0'0"</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5.237</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111-109</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112</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469663.394</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2227117.671</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329°15'19"</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72.350</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112-113</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113</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469725.576</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2227080.685</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302°38'8"</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10.592</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113-114</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114</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469731.289</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2227071.765</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238°53'38"</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8.892</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114-115</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115</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469726.695</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2227064.151</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149°44'48"</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81.762</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115-116</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116</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469656.068</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2227105.345</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59°16'25"</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14.338</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116-112</w:t>
            </w:r>
          </w:p>
        </w:tc>
      </w:tr>
      <w:tr w:rsidR="006C3497" w:rsidRPr="008838CE" w:rsidTr="00C57467">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Площадь:</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85940.500</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proofErr w:type="spellStart"/>
            <w:r w:rsidRPr="008838CE">
              <w:rPr>
                <w:rFonts w:ascii="Times New Roman" w:hAnsi="Times New Roman" w:cs="Times New Roman"/>
                <w:color w:val="000000"/>
                <w:sz w:val="12"/>
                <w:szCs w:val="12"/>
                <w:lang w:eastAsia="ru-RU"/>
              </w:rPr>
              <w:t>кв</w:t>
            </w:r>
            <w:proofErr w:type="gramStart"/>
            <w:r w:rsidRPr="008838CE">
              <w:rPr>
                <w:rFonts w:ascii="Times New Roman" w:hAnsi="Times New Roman" w:cs="Times New Roman"/>
                <w:color w:val="000000"/>
                <w:sz w:val="12"/>
                <w:szCs w:val="12"/>
                <w:lang w:eastAsia="ru-RU"/>
              </w:rPr>
              <w:t>.м</w:t>
            </w:r>
            <w:proofErr w:type="spellEnd"/>
            <w:proofErr w:type="gramEnd"/>
          </w:p>
        </w:tc>
      </w:tr>
    </w:tbl>
    <w:p w:rsidR="006C3497" w:rsidRPr="008838CE" w:rsidRDefault="006C3497" w:rsidP="006C3497">
      <w:pPr>
        <w:spacing w:after="0" w:line="240" w:lineRule="auto"/>
        <w:ind w:firstLine="284"/>
        <w:jc w:val="center"/>
        <w:rPr>
          <w:rFonts w:ascii="Times New Roman" w:eastAsia="Calibri" w:hAnsi="Times New Roman" w:cs="Times New Roman"/>
          <w:b/>
          <w:sz w:val="12"/>
          <w:szCs w:val="12"/>
        </w:rPr>
      </w:pPr>
      <w:r w:rsidRPr="008838CE">
        <w:rPr>
          <w:rFonts w:ascii="Times New Roman" w:eastAsia="Calibri" w:hAnsi="Times New Roman" w:cs="Times New Roman"/>
          <w:b/>
          <w:sz w:val="12"/>
          <w:szCs w:val="12"/>
        </w:rPr>
        <w:t xml:space="preserve">4. Перечень </w:t>
      </w:r>
      <w:proofErr w:type="gramStart"/>
      <w:r w:rsidRPr="008838CE">
        <w:rPr>
          <w:rFonts w:ascii="Times New Roman" w:eastAsia="Calibri" w:hAnsi="Times New Roman" w:cs="Times New Roman"/>
          <w:b/>
          <w:sz w:val="12"/>
          <w:szCs w:val="12"/>
        </w:rPr>
        <w:t>координат характерных точек границ зон планируемого размещения линейных</w:t>
      </w:r>
      <w:proofErr w:type="gramEnd"/>
      <w:r w:rsidRPr="008838CE">
        <w:rPr>
          <w:rFonts w:ascii="Times New Roman" w:eastAsia="Calibri" w:hAnsi="Times New Roman" w:cs="Times New Roman"/>
          <w:b/>
          <w:sz w:val="12"/>
          <w:szCs w:val="12"/>
        </w:rPr>
        <w:t xml:space="preserve"> объектов, подлежащих переносу (переустройству) из зон планируемого размещения линейных объектов</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 xml:space="preserve">Целью работы является расчет площадей земельных участков, отводимых под строительство объекта 6584П «Система </w:t>
      </w:r>
      <w:proofErr w:type="spellStart"/>
      <w:r w:rsidRPr="008838CE">
        <w:rPr>
          <w:rFonts w:ascii="Times New Roman" w:eastAsia="Calibri" w:hAnsi="Times New Roman" w:cs="Times New Roman"/>
          <w:sz w:val="12"/>
          <w:szCs w:val="12"/>
        </w:rPr>
        <w:t>заводнения</w:t>
      </w:r>
      <w:proofErr w:type="spellEnd"/>
      <w:r w:rsidRPr="008838CE">
        <w:rPr>
          <w:rFonts w:ascii="Times New Roman" w:eastAsia="Calibri" w:hAnsi="Times New Roman" w:cs="Times New Roman"/>
          <w:sz w:val="12"/>
          <w:szCs w:val="12"/>
        </w:rPr>
        <w:t xml:space="preserve"> скважины № 609 </w:t>
      </w:r>
      <w:proofErr w:type="spellStart"/>
      <w:r w:rsidRPr="008838CE">
        <w:rPr>
          <w:rFonts w:ascii="Times New Roman" w:eastAsia="Calibri" w:hAnsi="Times New Roman" w:cs="Times New Roman"/>
          <w:sz w:val="12"/>
          <w:szCs w:val="12"/>
        </w:rPr>
        <w:t>Радаевского</w:t>
      </w:r>
      <w:proofErr w:type="spellEnd"/>
      <w:r w:rsidRPr="008838CE">
        <w:rPr>
          <w:rFonts w:ascii="Times New Roman" w:eastAsia="Calibri" w:hAnsi="Times New Roman" w:cs="Times New Roman"/>
          <w:sz w:val="12"/>
          <w:szCs w:val="12"/>
        </w:rPr>
        <w:t xml:space="preserve"> месторождения» на территории сельского поселения Красносельское муниципального района Сергиевский Самарской области. В связи с чем, объекты, подлежащие переносу (переустройству) отсутствуют.</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p>
    <w:p w:rsidR="006C3497" w:rsidRPr="008838CE" w:rsidRDefault="006C3497" w:rsidP="006C3497">
      <w:pPr>
        <w:spacing w:after="0" w:line="240" w:lineRule="auto"/>
        <w:ind w:firstLine="284"/>
        <w:jc w:val="center"/>
        <w:rPr>
          <w:rFonts w:ascii="Times New Roman" w:eastAsia="Calibri" w:hAnsi="Times New Roman" w:cs="Times New Roman"/>
          <w:b/>
          <w:sz w:val="12"/>
          <w:szCs w:val="12"/>
        </w:rPr>
      </w:pPr>
      <w:r w:rsidRPr="008838CE">
        <w:rPr>
          <w:rFonts w:ascii="Times New Roman" w:eastAsia="Calibri" w:hAnsi="Times New Roman" w:cs="Times New Roman"/>
          <w:b/>
          <w:sz w:val="12"/>
          <w:szCs w:val="12"/>
        </w:rPr>
        <w:t>5. 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В виду того, что линейный объект располагается в зоне СХ</w:t>
      </w:r>
      <w:proofErr w:type="gramStart"/>
      <w:r w:rsidRPr="008838CE">
        <w:rPr>
          <w:rFonts w:ascii="Times New Roman" w:eastAsia="Calibri" w:hAnsi="Times New Roman" w:cs="Times New Roman"/>
          <w:sz w:val="12"/>
          <w:szCs w:val="12"/>
        </w:rPr>
        <w:t>1</w:t>
      </w:r>
      <w:proofErr w:type="gramEnd"/>
      <w:r w:rsidRPr="008838CE">
        <w:rPr>
          <w:rFonts w:ascii="Times New Roman" w:eastAsia="Calibri" w:hAnsi="Times New Roman" w:cs="Times New Roman"/>
          <w:sz w:val="12"/>
          <w:szCs w:val="12"/>
        </w:rPr>
        <w:t>,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6C3497"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Статья 28.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 (в редакции решения собрания представителей сельского поселения Красносельское муниципального района Сергиевский Самарской области от 10.08.2018 г. № 24)</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20"/>
        <w:gridCol w:w="1830"/>
        <w:gridCol w:w="686"/>
        <w:gridCol w:w="677"/>
        <w:gridCol w:w="684"/>
        <w:gridCol w:w="799"/>
        <w:gridCol w:w="573"/>
        <w:gridCol w:w="694"/>
        <w:gridCol w:w="95"/>
        <w:gridCol w:w="478"/>
        <w:gridCol w:w="684"/>
      </w:tblGrid>
      <w:tr w:rsidR="006C3497" w:rsidRPr="008838CE" w:rsidTr="00580BC2">
        <w:tc>
          <w:tcPr>
            <w:tcW w:w="298" w:type="pct"/>
            <w:gridSpan w:val="2"/>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
                <w:bCs/>
                <w:sz w:val="12"/>
                <w:szCs w:val="12"/>
              </w:rPr>
            </w:pPr>
            <w:r w:rsidRPr="008838CE">
              <w:rPr>
                <w:rFonts w:ascii="Times New Roman" w:hAnsi="Times New Roman" w:cs="Times New Roman"/>
                <w:b/>
                <w:sz w:val="12"/>
                <w:szCs w:val="12"/>
              </w:rPr>
              <w:t xml:space="preserve">№ </w:t>
            </w:r>
            <w:proofErr w:type="gramStart"/>
            <w:r w:rsidRPr="008838CE">
              <w:rPr>
                <w:rFonts w:ascii="Times New Roman" w:hAnsi="Times New Roman" w:cs="Times New Roman"/>
                <w:b/>
                <w:sz w:val="12"/>
                <w:szCs w:val="12"/>
              </w:rPr>
              <w:t>п</w:t>
            </w:r>
            <w:proofErr w:type="gramEnd"/>
            <w:r w:rsidRPr="008838CE">
              <w:rPr>
                <w:rFonts w:ascii="Times New Roman" w:hAnsi="Times New Roman" w:cs="Times New Roman"/>
                <w:b/>
                <w:sz w:val="12"/>
                <w:szCs w:val="12"/>
              </w:rPr>
              <w:t>/п</w:t>
            </w:r>
          </w:p>
        </w:tc>
        <w:tc>
          <w:tcPr>
            <w:tcW w:w="1195" w:type="pct"/>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
                <w:bCs/>
                <w:sz w:val="12"/>
                <w:szCs w:val="12"/>
              </w:rPr>
            </w:pPr>
            <w:r w:rsidRPr="008838CE">
              <w:rPr>
                <w:rFonts w:ascii="Times New Roman" w:hAnsi="Times New Roman" w:cs="Times New Roman"/>
                <w:b/>
                <w:sz w:val="12"/>
                <w:szCs w:val="12"/>
              </w:rPr>
              <w:t>Наименование параметра</w:t>
            </w:r>
          </w:p>
        </w:tc>
        <w:tc>
          <w:tcPr>
            <w:tcW w:w="3507" w:type="pct"/>
            <w:gridSpan w:val="9"/>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hAnsi="Times New Roman" w:cs="Times New Roman"/>
                <w:b/>
                <w:sz w:val="12"/>
                <w:szCs w:val="12"/>
              </w:rPr>
            </w:pPr>
            <w:r w:rsidRPr="008838CE">
              <w:rPr>
                <w:rFonts w:ascii="Times New Roman" w:hAnsi="Times New Roman" w:cs="Times New Roman"/>
                <w:b/>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6C3497" w:rsidRPr="008838CE" w:rsidTr="00580BC2">
        <w:tc>
          <w:tcPr>
            <w:tcW w:w="285" w:type="pct"/>
            <w:tcBorders>
              <w:top w:val="single" w:sz="4" w:space="0" w:color="auto"/>
              <w:left w:val="single" w:sz="4" w:space="0" w:color="auto"/>
              <w:bottom w:val="single" w:sz="4" w:space="0" w:color="auto"/>
              <w:right w:val="single" w:sz="4" w:space="0" w:color="auto"/>
            </w:tcBorders>
            <w:shd w:val="clear" w:color="auto" w:fill="auto"/>
          </w:tcPr>
          <w:p w:rsidR="006C3497" w:rsidRPr="008838CE" w:rsidRDefault="006C3497" w:rsidP="00C57467">
            <w:pPr>
              <w:spacing w:after="0" w:line="240" w:lineRule="auto"/>
              <w:jc w:val="both"/>
              <w:rPr>
                <w:rFonts w:ascii="Times New Roman" w:eastAsia="MS MinNew Roman" w:hAnsi="Times New Roman" w:cs="Times New Roman"/>
                <w:bCs/>
                <w:sz w:val="12"/>
                <w:szCs w:val="12"/>
              </w:rPr>
            </w:pPr>
          </w:p>
        </w:tc>
        <w:tc>
          <w:tcPr>
            <w:tcW w:w="1208" w:type="pct"/>
            <w:gridSpan w:val="2"/>
            <w:tcBorders>
              <w:top w:val="single" w:sz="4" w:space="0" w:color="auto"/>
              <w:left w:val="single" w:sz="4" w:space="0" w:color="auto"/>
              <w:bottom w:val="single" w:sz="4" w:space="0" w:color="auto"/>
              <w:right w:val="single" w:sz="4" w:space="0" w:color="auto"/>
            </w:tcBorders>
            <w:shd w:val="clear" w:color="auto" w:fill="auto"/>
          </w:tcPr>
          <w:p w:rsidR="006C3497" w:rsidRPr="008838CE" w:rsidRDefault="006C3497" w:rsidP="00C57467">
            <w:pPr>
              <w:spacing w:after="0" w:line="240" w:lineRule="auto"/>
              <w:jc w:val="both"/>
              <w:rPr>
                <w:rFonts w:ascii="Times New Roman" w:eastAsia="MS MinNew Roman" w:hAnsi="Times New Roman" w:cs="Times New Roman"/>
                <w:bCs/>
                <w:sz w:val="12"/>
                <w:szCs w:val="12"/>
              </w:rPr>
            </w:pP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
                <w:bCs/>
                <w:sz w:val="12"/>
                <w:szCs w:val="12"/>
              </w:rPr>
            </w:pPr>
            <w:r w:rsidRPr="008838CE">
              <w:rPr>
                <w:rFonts w:ascii="Times New Roman" w:eastAsia="MS MinNew Roman" w:hAnsi="Times New Roman" w:cs="Times New Roman"/>
                <w:b/>
                <w:bCs/>
                <w:sz w:val="12"/>
                <w:szCs w:val="12"/>
              </w:rPr>
              <w:t>Сх</w:t>
            </w:r>
            <w:proofErr w:type="gramStart"/>
            <w:r w:rsidRPr="008838CE">
              <w:rPr>
                <w:rFonts w:ascii="Times New Roman" w:eastAsia="MS MinNew Roman" w:hAnsi="Times New Roman" w:cs="Times New Roman"/>
                <w:b/>
                <w:bCs/>
                <w:sz w:val="12"/>
                <w:szCs w:val="12"/>
              </w:rPr>
              <w:t>1</w:t>
            </w:r>
            <w:proofErr w:type="gramEnd"/>
          </w:p>
        </w:tc>
        <w:tc>
          <w:tcPr>
            <w:tcW w:w="442" w:type="pct"/>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
                <w:bCs/>
                <w:sz w:val="12"/>
                <w:szCs w:val="12"/>
              </w:rPr>
            </w:pPr>
            <w:r w:rsidRPr="008838CE">
              <w:rPr>
                <w:rFonts w:ascii="Times New Roman" w:eastAsia="MS MinNew Roman" w:hAnsi="Times New Roman" w:cs="Times New Roman"/>
                <w:b/>
                <w:bCs/>
                <w:sz w:val="12"/>
                <w:szCs w:val="12"/>
              </w:rPr>
              <w:t>Сх</w:t>
            </w:r>
            <w:proofErr w:type="gramStart"/>
            <w:r w:rsidRPr="008838CE">
              <w:rPr>
                <w:rFonts w:ascii="Times New Roman" w:eastAsia="MS MinNew Roman" w:hAnsi="Times New Roman" w:cs="Times New Roman"/>
                <w:b/>
                <w:bCs/>
                <w:sz w:val="12"/>
                <w:szCs w:val="12"/>
              </w:rPr>
              <w:t>2</w:t>
            </w:r>
            <w:proofErr w:type="gramEnd"/>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
                <w:bCs/>
                <w:sz w:val="12"/>
                <w:szCs w:val="12"/>
              </w:rPr>
            </w:pPr>
            <w:r w:rsidRPr="008838CE">
              <w:rPr>
                <w:rFonts w:ascii="Times New Roman" w:eastAsia="MS MinNew Roman" w:hAnsi="Times New Roman" w:cs="Times New Roman"/>
                <w:b/>
                <w:bCs/>
                <w:sz w:val="12"/>
                <w:szCs w:val="12"/>
              </w:rPr>
              <w:t>Сх2-0</w:t>
            </w: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
                <w:bCs/>
                <w:sz w:val="12"/>
                <w:szCs w:val="12"/>
              </w:rPr>
            </w:pPr>
            <w:r w:rsidRPr="008838CE">
              <w:rPr>
                <w:rFonts w:ascii="Times New Roman" w:eastAsia="MS MinNew Roman" w:hAnsi="Times New Roman" w:cs="Times New Roman"/>
                <w:b/>
                <w:bCs/>
                <w:sz w:val="12"/>
                <w:szCs w:val="12"/>
              </w:rPr>
              <w:t>Сх2-2</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
                <w:bCs/>
                <w:sz w:val="12"/>
                <w:szCs w:val="12"/>
              </w:rPr>
            </w:pPr>
            <w:r w:rsidRPr="008838CE">
              <w:rPr>
                <w:rFonts w:ascii="Times New Roman" w:eastAsia="MS MinNew Roman" w:hAnsi="Times New Roman" w:cs="Times New Roman"/>
                <w:b/>
                <w:bCs/>
                <w:sz w:val="12"/>
                <w:szCs w:val="12"/>
              </w:rPr>
              <w:t>Сх2-3</w:t>
            </w:r>
          </w:p>
        </w:tc>
        <w:tc>
          <w:tcPr>
            <w:tcW w:w="453" w:type="pct"/>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
                <w:bCs/>
                <w:sz w:val="12"/>
                <w:szCs w:val="12"/>
              </w:rPr>
            </w:pPr>
            <w:r w:rsidRPr="008838CE">
              <w:rPr>
                <w:rFonts w:ascii="Times New Roman" w:eastAsia="MS MinNew Roman" w:hAnsi="Times New Roman" w:cs="Times New Roman"/>
                <w:b/>
                <w:bCs/>
                <w:sz w:val="12"/>
                <w:szCs w:val="12"/>
              </w:rPr>
              <w:t>Сх2-4</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
                <w:bCs/>
                <w:sz w:val="12"/>
                <w:szCs w:val="12"/>
              </w:rPr>
            </w:pPr>
            <w:r w:rsidRPr="008838CE">
              <w:rPr>
                <w:rFonts w:ascii="Times New Roman" w:eastAsia="MS MinNew Roman" w:hAnsi="Times New Roman" w:cs="Times New Roman"/>
                <w:b/>
                <w:bCs/>
                <w:sz w:val="12"/>
                <w:szCs w:val="12"/>
              </w:rPr>
              <w:t>Сх2-5</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
                <w:bCs/>
                <w:sz w:val="12"/>
                <w:szCs w:val="12"/>
              </w:rPr>
            </w:pPr>
            <w:r w:rsidRPr="008838CE">
              <w:rPr>
                <w:rFonts w:ascii="Times New Roman" w:eastAsia="MS MinNew Roman" w:hAnsi="Times New Roman" w:cs="Times New Roman"/>
                <w:b/>
                <w:bCs/>
                <w:sz w:val="12"/>
                <w:szCs w:val="12"/>
              </w:rPr>
              <w:t>Сх3</w:t>
            </w:r>
          </w:p>
        </w:tc>
      </w:tr>
      <w:tr w:rsidR="006C3497" w:rsidRPr="008838CE" w:rsidTr="00580BC2">
        <w:tc>
          <w:tcPr>
            <w:tcW w:w="285" w:type="pct"/>
            <w:tcBorders>
              <w:top w:val="single" w:sz="4" w:space="0" w:color="auto"/>
              <w:left w:val="single" w:sz="4" w:space="0" w:color="auto"/>
              <w:bottom w:val="single" w:sz="4" w:space="0" w:color="auto"/>
              <w:right w:val="single" w:sz="4" w:space="0" w:color="auto"/>
            </w:tcBorders>
            <w:shd w:val="clear" w:color="auto" w:fill="auto"/>
          </w:tcPr>
          <w:p w:rsidR="006C3497" w:rsidRPr="008838CE" w:rsidRDefault="006C3497" w:rsidP="00C57467">
            <w:pPr>
              <w:spacing w:after="0" w:line="240" w:lineRule="auto"/>
              <w:jc w:val="both"/>
              <w:rPr>
                <w:rFonts w:ascii="Times New Roman" w:eastAsia="MS MinNew Roman" w:hAnsi="Times New Roman" w:cs="Times New Roman"/>
                <w:bCs/>
                <w:sz w:val="12"/>
                <w:szCs w:val="12"/>
              </w:rPr>
            </w:pPr>
          </w:p>
        </w:tc>
        <w:tc>
          <w:tcPr>
            <w:tcW w:w="4715" w:type="pct"/>
            <w:gridSpan w:val="11"/>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Предельные (минимальные и (или) максимальные) размеры земельных участков, в том числе их площадь</w:t>
            </w:r>
          </w:p>
        </w:tc>
      </w:tr>
      <w:tr w:rsidR="006C3497" w:rsidRPr="008838CE" w:rsidTr="00580BC2">
        <w:tc>
          <w:tcPr>
            <w:tcW w:w="285" w:type="pct"/>
            <w:tcBorders>
              <w:top w:val="single" w:sz="4" w:space="0" w:color="auto"/>
              <w:left w:val="single" w:sz="4" w:space="0" w:color="auto"/>
              <w:bottom w:val="single" w:sz="4" w:space="0" w:color="auto"/>
              <w:right w:val="single" w:sz="4" w:space="0" w:color="auto"/>
            </w:tcBorders>
            <w:shd w:val="clear" w:color="auto" w:fill="auto"/>
          </w:tcPr>
          <w:p w:rsidR="006C3497" w:rsidRPr="008838CE" w:rsidRDefault="006C3497" w:rsidP="00925291">
            <w:pPr>
              <w:pStyle w:val="af5"/>
              <w:numPr>
                <w:ilvl w:val="0"/>
                <w:numId w:val="48"/>
              </w:numPr>
              <w:spacing w:after="0" w:line="240" w:lineRule="auto"/>
              <w:ind w:left="0" w:firstLine="0"/>
              <w:jc w:val="both"/>
              <w:rPr>
                <w:rFonts w:ascii="Times New Roman" w:eastAsia="MS MinNew Roman" w:hAnsi="Times New Roman" w:cs="Times New Roman"/>
                <w:bCs/>
                <w:sz w:val="12"/>
                <w:szCs w:val="12"/>
              </w:rPr>
            </w:pPr>
          </w:p>
        </w:tc>
        <w:tc>
          <w:tcPr>
            <w:tcW w:w="1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both"/>
              <w:rPr>
                <w:rFonts w:ascii="Times New Roman" w:eastAsia="MS MinNew Roman" w:hAnsi="Times New Roman" w:cs="Times New Roman"/>
                <w:bCs/>
                <w:sz w:val="12"/>
                <w:szCs w:val="12"/>
              </w:rPr>
            </w:pPr>
            <w:r w:rsidRPr="008838CE">
              <w:rPr>
                <w:rFonts w:ascii="Times New Roman" w:hAnsi="Times New Roman" w:cs="Times New Roman"/>
                <w:sz w:val="12"/>
                <w:szCs w:val="12"/>
              </w:rPr>
              <w:t xml:space="preserve">Минимальная площадь земельного участка, </w:t>
            </w:r>
            <w:proofErr w:type="spellStart"/>
            <w:r w:rsidRPr="008838CE">
              <w:rPr>
                <w:rFonts w:ascii="Times New Roman" w:hAnsi="Times New Roman" w:cs="Times New Roman"/>
                <w:sz w:val="12"/>
                <w:szCs w:val="12"/>
              </w:rPr>
              <w:t>кв</w:t>
            </w:r>
            <w:proofErr w:type="gramStart"/>
            <w:r w:rsidRPr="008838CE">
              <w:rPr>
                <w:rFonts w:ascii="Times New Roman" w:hAnsi="Times New Roman" w:cs="Times New Roman"/>
                <w:sz w:val="12"/>
                <w:szCs w:val="12"/>
              </w:rPr>
              <w:t>.м</w:t>
            </w:r>
            <w:proofErr w:type="spellEnd"/>
            <w:proofErr w:type="gramEnd"/>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1000</w:t>
            </w:r>
          </w:p>
        </w:tc>
        <w:tc>
          <w:tcPr>
            <w:tcW w:w="442" w:type="pct"/>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1000</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1000</w:t>
            </w: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1000</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1000</w:t>
            </w:r>
          </w:p>
        </w:tc>
        <w:tc>
          <w:tcPr>
            <w:tcW w:w="453" w:type="pct"/>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1000</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1000</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600</w:t>
            </w:r>
          </w:p>
        </w:tc>
      </w:tr>
      <w:tr w:rsidR="006C3497" w:rsidRPr="008838CE" w:rsidTr="00580BC2">
        <w:tc>
          <w:tcPr>
            <w:tcW w:w="285" w:type="pct"/>
            <w:tcBorders>
              <w:top w:val="single" w:sz="4" w:space="0" w:color="auto"/>
              <w:left w:val="single" w:sz="4" w:space="0" w:color="auto"/>
              <w:bottom w:val="single" w:sz="4" w:space="0" w:color="auto"/>
              <w:right w:val="single" w:sz="4" w:space="0" w:color="auto"/>
            </w:tcBorders>
            <w:shd w:val="clear" w:color="auto" w:fill="auto"/>
          </w:tcPr>
          <w:p w:rsidR="006C3497" w:rsidRPr="008838CE" w:rsidRDefault="006C3497" w:rsidP="00925291">
            <w:pPr>
              <w:pStyle w:val="af5"/>
              <w:numPr>
                <w:ilvl w:val="0"/>
                <w:numId w:val="48"/>
              </w:numPr>
              <w:spacing w:after="0" w:line="240" w:lineRule="auto"/>
              <w:ind w:left="0" w:firstLine="0"/>
              <w:jc w:val="both"/>
              <w:rPr>
                <w:rFonts w:ascii="Times New Roman" w:eastAsia="MS MinNew Roman" w:hAnsi="Times New Roman" w:cs="Times New Roman"/>
                <w:bCs/>
                <w:sz w:val="12"/>
                <w:szCs w:val="12"/>
              </w:rPr>
            </w:pPr>
          </w:p>
        </w:tc>
        <w:tc>
          <w:tcPr>
            <w:tcW w:w="1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both"/>
              <w:rPr>
                <w:rFonts w:ascii="Times New Roman" w:eastAsia="MS MinNew Roman" w:hAnsi="Times New Roman" w:cs="Times New Roman"/>
                <w:bCs/>
                <w:sz w:val="12"/>
                <w:szCs w:val="12"/>
              </w:rPr>
            </w:pPr>
            <w:r w:rsidRPr="008838CE">
              <w:rPr>
                <w:rFonts w:ascii="Times New Roman" w:hAnsi="Times New Roman" w:cs="Times New Roman"/>
                <w:sz w:val="12"/>
                <w:szCs w:val="12"/>
              </w:rPr>
              <w:t xml:space="preserve">Максимальная площадь земельного участка, </w:t>
            </w:r>
            <w:proofErr w:type="spellStart"/>
            <w:r w:rsidRPr="008838CE">
              <w:rPr>
                <w:rFonts w:ascii="Times New Roman" w:hAnsi="Times New Roman" w:cs="Times New Roman"/>
                <w:sz w:val="12"/>
                <w:szCs w:val="12"/>
              </w:rPr>
              <w:t>кв</w:t>
            </w:r>
            <w:proofErr w:type="gramStart"/>
            <w:r w:rsidRPr="008838CE">
              <w:rPr>
                <w:rFonts w:ascii="Times New Roman" w:hAnsi="Times New Roman" w:cs="Times New Roman"/>
                <w:sz w:val="12"/>
                <w:szCs w:val="12"/>
              </w:rPr>
              <w:t>.м</w:t>
            </w:r>
            <w:proofErr w:type="spellEnd"/>
            <w:proofErr w:type="gramEnd"/>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w:t>
            </w:r>
          </w:p>
        </w:tc>
        <w:tc>
          <w:tcPr>
            <w:tcW w:w="442" w:type="pct"/>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w:t>
            </w: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w:t>
            </w:r>
          </w:p>
        </w:tc>
        <w:tc>
          <w:tcPr>
            <w:tcW w:w="453" w:type="pct"/>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w:t>
            </w:r>
          </w:p>
        </w:tc>
      </w:tr>
      <w:tr w:rsidR="006C3497" w:rsidRPr="008838CE" w:rsidTr="00580BC2">
        <w:tc>
          <w:tcPr>
            <w:tcW w:w="285" w:type="pct"/>
            <w:tcBorders>
              <w:top w:val="single" w:sz="4" w:space="0" w:color="auto"/>
              <w:left w:val="single" w:sz="4" w:space="0" w:color="auto"/>
              <w:bottom w:val="single" w:sz="4" w:space="0" w:color="auto"/>
              <w:right w:val="single" w:sz="4" w:space="0" w:color="auto"/>
            </w:tcBorders>
            <w:shd w:val="clear" w:color="auto" w:fill="auto"/>
          </w:tcPr>
          <w:p w:rsidR="006C3497" w:rsidRPr="008838CE" w:rsidRDefault="006C3497" w:rsidP="00C57467">
            <w:pPr>
              <w:spacing w:after="0" w:line="240" w:lineRule="auto"/>
              <w:jc w:val="both"/>
              <w:rPr>
                <w:rFonts w:ascii="Times New Roman" w:eastAsia="MS MinNew Roman" w:hAnsi="Times New Roman" w:cs="Times New Roman"/>
                <w:bCs/>
                <w:sz w:val="12"/>
                <w:szCs w:val="12"/>
              </w:rPr>
            </w:pPr>
          </w:p>
        </w:tc>
        <w:tc>
          <w:tcPr>
            <w:tcW w:w="4715" w:type="pct"/>
            <w:gridSpan w:val="11"/>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hAnsi="Times New Roman" w:cs="Times New Roman"/>
                <w:sz w:val="12"/>
                <w:szCs w:val="12"/>
              </w:rPr>
            </w:pPr>
            <w:r w:rsidRPr="008838CE">
              <w:rPr>
                <w:rFonts w:ascii="Times New Roman" w:hAnsi="Times New Roman" w:cs="Times New Roman"/>
                <w:sz w:val="12"/>
                <w:szCs w:val="12"/>
              </w:rPr>
              <w:t>Предельное количество этажей или предельная высота зданий, строений, сооружений</w:t>
            </w:r>
          </w:p>
        </w:tc>
      </w:tr>
      <w:tr w:rsidR="006C3497" w:rsidRPr="008838CE" w:rsidTr="00580BC2">
        <w:tc>
          <w:tcPr>
            <w:tcW w:w="285" w:type="pct"/>
            <w:tcBorders>
              <w:top w:val="single" w:sz="4" w:space="0" w:color="auto"/>
              <w:left w:val="single" w:sz="4" w:space="0" w:color="auto"/>
              <w:bottom w:val="single" w:sz="4" w:space="0" w:color="auto"/>
              <w:right w:val="single" w:sz="4" w:space="0" w:color="auto"/>
            </w:tcBorders>
            <w:shd w:val="clear" w:color="auto" w:fill="auto"/>
          </w:tcPr>
          <w:p w:rsidR="006C3497" w:rsidRPr="008838CE" w:rsidRDefault="006C3497" w:rsidP="00925291">
            <w:pPr>
              <w:pStyle w:val="af5"/>
              <w:numPr>
                <w:ilvl w:val="0"/>
                <w:numId w:val="48"/>
              </w:numPr>
              <w:spacing w:after="0" w:line="240" w:lineRule="auto"/>
              <w:ind w:left="0" w:firstLine="0"/>
              <w:jc w:val="both"/>
              <w:rPr>
                <w:rFonts w:ascii="Times New Roman" w:eastAsia="MS MinNew Roman" w:hAnsi="Times New Roman" w:cs="Times New Roman"/>
                <w:bCs/>
                <w:sz w:val="12"/>
                <w:szCs w:val="12"/>
              </w:rPr>
            </w:pPr>
          </w:p>
        </w:tc>
        <w:tc>
          <w:tcPr>
            <w:tcW w:w="1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both"/>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 xml:space="preserve">Предельная высота зданий, строений, сооружений, </w:t>
            </w:r>
            <w:proofErr w:type="gramStart"/>
            <w:r w:rsidRPr="008838CE">
              <w:rPr>
                <w:rFonts w:ascii="Times New Roman" w:eastAsia="MS MinNew Roman" w:hAnsi="Times New Roman" w:cs="Times New Roman"/>
                <w:bCs/>
                <w:sz w:val="12"/>
                <w:szCs w:val="12"/>
              </w:rPr>
              <w:t>м</w:t>
            </w:r>
            <w:proofErr w:type="gramEnd"/>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0</w:t>
            </w:r>
          </w:p>
        </w:tc>
        <w:tc>
          <w:tcPr>
            <w:tcW w:w="442" w:type="pct"/>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20</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highlight w:val="red"/>
              </w:rPr>
            </w:pPr>
            <w:r w:rsidRPr="008838CE">
              <w:rPr>
                <w:rFonts w:ascii="Times New Roman" w:eastAsia="MS MinNew Roman" w:hAnsi="Times New Roman" w:cs="Times New Roman"/>
                <w:bCs/>
                <w:sz w:val="12"/>
                <w:szCs w:val="12"/>
              </w:rPr>
              <w:t>20</w:t>
            </w: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20</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20</w:t>
            </w:r>
          </w:p>
        </w:tc>
        <w:tc>
          <w:tcPr>
            <w:tcW w:w="453" w:type="pct"/>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20</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20</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10</w:t>
            </w:r>
          </w:p>
        </w:tc>
      </w:tr>
      <w:tr w:rsidR="006C3497" w:rsidRPr="008838CE" w:rsidTr="00580BC2">
        <w:tc>
          <w:tcPr>
            <w:tcW w:w="285" w:type="pct"/>
            <w:tcBorders>
              <w:top w:val="single" w:sz="4" w:space="0" w:color="auto"/>
              <w:left w:val="single" w:sz="4" w:space="0" w:color="auto"/>
              <w:bottom w:val="single" w:sz="4" w:space="0" w:color="auto"/>
              <w:right w:val="single" w:sz="4" w:space="0" w:color="auto"/>
            </w:tcBorders>
            <w:shd w:val="clear" w:color="auto" w:fill="auto"/>
          </w:tcPr>
          <w:p w:rsidR="006C3497" w:rsidRPr="008838CE" w:rsidRDefault="006C3497" w:rsidP="00C57467">
            <w:pPr>
              <w:spacing w:after="0" w:line="240" w:lineRule="auto"/>
              <w:jc w:val="both"/>
              <w:rPr>
                <w:rFonts w:ascii="Times New Roman" w:eastAsia="MS MinNew Roman" w:hAnsi="Times New Roman" w:cs="Times New Roman"/>
                <w:bCs/>
                <w:sz w:val="12"/>
                <w:szCs w:val="12"/>
              </w:rPr>
            </w:pPr>
          </w:p>
        </w:tc>
        <w:tc>
          <w:tcPr>
            <w:tcW w:w="4715" w:type="pct"/>
            <w:gridSpan w:val="11"/>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6C3497" w:rsidRPr="008838CE" w:rsidTr="00580BC2">
        <w:tc>
          <w:tcPr>
            <w:tcW w:w="285" w:type="pct"/>
            <w:tcBorders>
              <w:top w:val="single" w:sz="4" w:space="0" w:color="auto"/>
              <w:left w:val="single" w:sz="4" w:space="0" w:color="auto"/>
              <w:bottom w:val="single" w:sz="4" w:space="0" w:color="auto"/>
              <w:right w:val="single" w:sz="4" w:space="0" w:color="auto"/>
            </w:tcBorders>
            <w:shd w:val="clear" w:color="auto" w:fill="auto"/>
          </w:tcPr>
          <w:p w:rsidR="006C3497" w:rsidRPr="008838CE" w:rsidRDefault="006C3497" w:rsidP="00925291">
            <w:pPr>
              <w:pStyle w:val="af5"/>
              <w:numPr>
                <w:ilvl w:val="0"/>
                <w:numId w:val="48"/>
              </w:numPr>
              <w:spacing w:after="0" w:line="240" w:lineRule="auto"/>
              <w:ind w:left="0" w:firstLine="0"/>
              <w:jc w:val="both"/>
              <w:rPr>
                <w:rFonts w:ascii="Times New Roman" w:eastAsia="MS MinNew Roman" w:hAnsi="Times New Roman" w:cs="Times New Roman"/>
                <w:bCs/>
                <w:sz w:val="12"/>
                <w:szCs w:val="12"/>
              </w:rPr>
            </w:pPr>
          </w:p>
        </w:tc>
        <w:tc>
          <w:tcPr>
            <w:tcW w:w="1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both"/>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 xml:space="preserve">Минимальный отступ от границ земельных участков до зданий, строений, сооружений </w:t>
            </w:r>
            <w:proofErr w:type="gramStart"/>
            <w:r w:rsidRPr="008838CE">
              <w:rPr>
                <w:rFonts w:ascii="Times New Roman" w:eastAsia="MS MinNew Roman" w:hAnsi="Times New Roman" w:cs="Times New Roman"/>
                <w:bCs/>
                <w:sz w:val="12"/>
                <w:szCs w:val="12"/>
              </w:rPr>
              <w:t>м</w:t>
            </w:r>
            <w:proofErr w:type="gramEnd"/>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w:t>
            </w:r>
          </w:p>
        </w:tc>
        <w:tc>
          <w:tcPr>
            <w:tcW w:w="442" w:type="pct"/>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5</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highlight w:val="red"/>
              </w:rPr>
            </w:pPr>
            <w:r w:rsidRPr="008838CE">
              <w:rPr>
                <w:rFonts w:ascii="Times New Roman" w:eastAsia="MS MinNew Roman" w:hAnsi="Times New Roman" w:cs="Times New Roman"/>
                <w:bCs/>
                <w:sz w:val="12"/>
                <w:szCs w:val="12"/>
              </w:rPr>
              <w:t>1</w:t>
            </w: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5</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5</w:t>
            </w:r>
          </w:p>
        </w:tc>
        <w:tc>
          <w:tcPr>
            <w:tcW w:w="453" w:type="pct"/>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5</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3</w:t>
            </w:r>
          </w:p>
        </w:tc>
      </w:tr>
      <w:tr w:rsidR="006C3497" w:rsidRPr="008838CE" w:rsidTr="00580BC2">
        <w:tc>
          <w:tcPr>
            <w:tcW w:w="285" w:type="pct"/>
            <w:tcBorders>
              <w:top w:val="single" w:sz="4" w:space="0" w:color="auto"/>
              <w:left w:val="single" w:sz="4" w:space="0" w:color="auto"/>
              <w:bottom w:val="single" w:sz="4" w:space="0" w:color="auto"/>
              <w:right w:val="single" w:sz="4" w:space="0" w:color="auto"/>
            </w:tcBorders>
            <w:shd w:val="clear" w:color="auto" w:fill="auto"/>
          </w:tcPr>
          <w:p w:rsidR="006C3497" w:rsidRPr="008838CE" w:rsidRDefault="006C3497" w:rsidP="00C57467">
            <w:pPr>
              <w:spacing w:after="0" w:line="240" w:lineRule="auto"/>
              <w:jc w:val="both"/>
              <w:rPr>
                <w:rFonts w:ascii="Times New Roman" w:eastAsia="MS MinNew Roman" w:hAnsi="Times New Roman" w:cs="Times New Roman"/>
                <w:bCs/>
                <w:sz w:val="12"/>
                <w:szCs w:val="12"/>
              </w:rPr>
            </w:pPr>
          </w:p>
        </w:tc>
        <w:tc>
          <w:tcPr>
            <w:tcW w:w="4715" w:type="pct"/>
            <w:gridSpan w:val="11"/>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6C3497" w:rsidRPr="008838CE" w:rsidTr="00580BC2">
        <w:tc>
          <w:tcPr>
            <w:tcW w:w="285" w:type="pct"/>
            <w:tcBorders>
              <w:top w:val="single" w:sz="4" w:space="0" w:color="auto"/>
              <w:left w:val="single" w:sz="4" w:space="0" w:color="auto"/>
              <w:bottom w:val="single" w:sz="4" w:space="0" w:color="auto"/>
              <w:right w:val="single" w:sz="4" w:space="0" w:color="auto"/>
            </w:tcBorders>
            <w:shd w:val="clear" w:color="auto" w:fill="auto"/>
          </w:tcPr>
          <w:p w:rsidR="006C3497" w:rsidRPr="008838CE" w:rsidRDefault="006C3497" w:rsidP="00925291">
            <w:pPr>
              <w:pStyle w:val="af5"/>
              <w:numPr>
                <w:ilvl w:val="0"/>
                <w:numId w:val="48"/>
              </w:numPr>
              <w:spacing w:after="0" w:line="240" w:lineRule="auto"/>
              <w:ind w:left="0" w:firstLine="0"/>
              <w:jc w:val="both"/>
              <w:rPr>
                <w:rFonts w:ascii="Times New Roman" w:eastAsia="MS MinNew Roman" w:hAnsi="Times New Roman" w:cs="Times New Roman"/>
                <w:bCs/>
                <w:sz w:val="12"/>
                <w:szCs w:val="12"/>
              </w:rPr>
            </w:pPr>
          </w:p>
        </w:tc>
        <w:tc>
          <w:tcPr>
            <w:tcW w:w="1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both"/>
              <w:rPr>
                <w:rFonts w:ascii="Times New Roman" w:hAnsi="Times New Roman" w:cs="Times New Roman"/>
                <w:sz w:val="12"/>
                <w:szCs w:val="12"/>
              </w:rPr>
            </w:pPr>
            <w:r w:rsidRPr="008838CE">
              <w:rPr>
                <w:rFonts w:ascii="Times New Roman" w:eastAsia="MS MinNew Roman" w:hAnsi="Times New Roman" w:cs="Times New Roman"/>
                <w:sz w:val="12"/>
                <w:szCs w:val="12"/>
              </w:rPr>
              <w:t xml:space="preserve">Максимальный процент застройки в границах </w:t>
            </w:r>
            <w:r w:rsidRPr="008838CE">
              <w:rPr>
                <w:rFonts w:ascii="Times New Roman" w:eastAsia="MS MinNew Roman" w:hAnsi="Times New Roman" w:cs="Times New Roman"/>
                <w:sz w:val="12"/>
                <w:szCs w:val="12"/>
              </w:rPr>
              <w:lastRenderedPageBreak/>
              <w:t>земельного участка при застройке земельных участков для садоводства и дачного хозяйства, %</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0</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highlight w:val="red"/>
              </w:rPr>
            </w:pPr>
            <w:r w:rsidRPr="008838CE">
              <w:rPr>
                <w:rFonts w:ascii="Times New Roman" w:eastAsia="MS MinNew Roman" w:hAnsi="Times New Roman" w:cs="Times New Roman"/>
                <w:bCs/>
                <w:sz w:val="12"/>
                <w:szCs w:val="12"/>
              </w:rPr>
              <w:t>-</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w:t>
            </w:r>
          </w:p>
        </w:tc>
        <w:tc>
          <w:tcPr>
            <w:tcW w:w="5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40</w:t>
            </w:r>
          </w:p>
        </w:tc>
      </w:tr>
      <w:tr w:rsidR="006C3497" w:rsidRPr="008838CE" w:rsidTr="00580BC2">
        <w:tc>
          <w:tcPr>
            <w:tcW w:w="285" w:type="pct"/>
            <w:tcBorders>
              <w:top w:val="single" w:sz="4" w:space="0" w:color="auto"/>
              <w:left w:val="single" w:sz="4" w:space="0" w:color="auto"/>
              <w:bottom w:val="single" w:sz="4" w:space="0" w:color="auto"/>
              <w:right w:val="single" w:sz="4" w:space="0" w:color="auto"/>
            </w:tcBorders>
            <w:shd w:val="clear" w:color="auto" w:fill="auto"/>
          </w:tcPr>
          <w:p w:rsidR="006C3497" w:rsidRPr="008838CE" w:rsidRDefault="006C3497" w:rsidP="00925291">
            <w:pPr>
              <w:pStyle w:val="af5"/>
              <w:numPr>
                <w:ilvl w:val="0"/>
                <w:numId w:val="48"/>
              </w:numPr>
              <w:spacing w:after="0" w:line="240" w:lineRule="auto"/>
              <w:ind w:left="0" w:firstLine="0"/>
              <w:jc w:val="both"/>
              <w:rPr>
                <w:rFonts w:ascii="Times New Roman" w:eastAsia="MS MinNew Roman" w:hAnsi="Times New Roman" w:cs="Times New Roman"/>
                <w:bCs/>
                <w:sz w:val="12"/>
                <w:szCs w:val="12"/>
              </w:rPr>
            </w:pPr>
          </w:p>
        </w:tc>
        <w:tc>
          <w:tcPr>
            <w:tcW w:w="1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both"/>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0</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80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80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80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80</w:t>
            </w:r>
          </w:p>
        </w:tc>
        <w:tc>
          <w:tcPr>
            <w:tcW w:w="5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50</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80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w:t>
            </w:r>
          </w:p>
        </w:tc>
      </w:tr>
      <w:tr w:rsidR="006C3497" w:rsidRPr="008838CE" w:rsidTr="00580BC2">
        <w:tc>
          <w:tcPr>
            <w:tcW w:w="285" w:type="pct"/>
            <w:tcBorders>
              <w:top w:val="single" w:sz="4" w:space="0" w:color="auto"/>
              <w:left w:val="single" w:sz="4" w:space="0" w:color="auto"/>
              <w:bottom w:val="single" w:sz="4" w:space="0" w:color="auto"/>
              <w:right w:val="single" w:sz="4" w:space="0" w:color="auto"/>
            </w:tcBorders>
            <w:shd w:val="clear" w:color="auto" w:fill="auto"/>
          </w:tcPr>
          <w:p w:rsidR="006C3497" w:rsidRPr="008838CE" w:rsidRDefault="006C3497" w:rsidP="00925291">
            <w:pPr>
              <w:pStyle w:val="af5"/>
              <w:numPr>
                <w:ilvl w:val="0"/>
                <w:numId w:val="48"/>
              </w:numPr>
              <w:spacing w:after="0" w:line="240" w:lineRule="auto"/>
              <w:ind w:left="0" w:firstLine="0"/>
              <w:jc w:val="both"/>
              <w:rPr>
                <w:rFonts w:ascii="Times New Roman" w:eastAsia="MS MinNew Roman" w:hAnsi="Times New Roman" w:cs="Times New Roman"/>
                <w:bCs/>
                <w:sz w:val="12"/>
                <w:szCs w:val="12"/>
              </w:rPr>
            </w:pPr>
          </w:p>
        </w:tc>
        <w:tc>
          <w:tcPr>
            <w:tcW w:w="1208" w:type="pct"/>
            <w:gridSpan w:val="2"/>
            <w:tcBorders>
              <w:top w:val="single" w:sz="4" w:space="0" w:color="auto"/>
              <w:left w:val="single" w:sz="4" w:space="0" w:color="auto"/>
              <w:bottom w:val="single" w:sz="4" w:space="0" w:color="auto"/>
              <w:right w:val="single" w:sz="4" w:space="0" w:color="auto"/>
            </w:tcBorders>
            <w:shd w:val="clear" w:color="auto" w:fill="auto"/>
          </w:tcPr>
          <w:p w:rsidR="006C3497" w:rsidRPr="008838CE" w:rsidRDefault="006C3497" w:rsidP="00C57467">
            <w:pPr>
              <w:spacing w:after="0" w:line="240" w:lineRule="auto"/>
              <w:jc w:val="both"/>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коммунально-складских объектов, %</w:t>
            </w:r>
          </w:p>
          <w:p w:rsidR="006C3497" w:rsidRPr="008838CE" w:rsidRDefault="006C3497" w:rsidP="00C57467">
            <w:pPr>
              <w:spacing w:after="0" w:line="240" w:lineRule="auto"/>
              <w:jc w:val="both"/>
              <w:rPr>
                <w:rFonts w:ascii="Times New Roman" w:eastAsia="MS MinNew Roman" w:hAnsi="Times New Roman" w:cs="Times New Roman"/>
                <w:bCs/>
                <w:sz w:val="12"/>
                <w:szCs w:val="12"/>
              </w:rPr>
            </w:pP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0</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60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60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60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60</w:t>
            </w:r>
          </w:p>
        </w:tc>
        <w:tc>
          <w:tcPr>
            <w:tcW w:w="5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60</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60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w:t>
            </w:r>
          </w:p>
        </w:tc>
      </w:tr>
      <w:tr w:rsidR="006C3497" w:rsidRPr="008838CE" w:rsidTr="00580BC2">
        <w:tc>
          <w:tcPr>
            <w:tcW w:w="285" w:type="pct"/>
            <w:tcBorders>
              <w:top w:val="single" w:sz="4" w:space="0" w:color="auto"/>
              <w:left w:val="single" w:sz="4" w:space="0" w:color="auto"/>
              <w:bottom w:val="single" w:sz="4" w:space="0" w:color="auto"/>
              <w:right w:val="single" w:sz="4" w:space="0" w:color="auto"/>
            </w:tcBorders>
            <w:shd w:val="clear" w:color="auto" w:fill="auto"/>
          </w:tcPr>
          <w:p w:rsidR="006C3497" w:rsidRPr="008838CE" w:rsidRDefault="006C3497" w:rsidP="00925291">
            <w:pPr>
              <w:pStyle w:val="af5"/>
              <w:numPr>
                <w:ilvl w:val="0"/>
                <w:numId w:val="48"/>
              </w:numPr>
              <w:spacing w:after="0" w:line="240" w:lineRule="auto"/>
              <w:ind w:left="0" w:firstLine="0"/>
              <w:jc w:val="both"/>
              <w:rPr>
                <w:rFonts w:ascii="Times New Roman" w:eastAsia="MS MinNew Roman" w:hAnsi="Times New Roman" w:cs="Times New Roman"/>
                <w:bCs/>
                <w:sz w:val="12"/>
                <w:szCs w:val="12"/>
              </w:rPr>
            </w:pPr>
          </w:p>
        </w:tc>
        <w:tc>
          <w:tcPr>
            <w:tcW w:w="1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both"/>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0</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w:t>
            </w:r>
          </w:p>
        </w:tc>
        <w:tc>
          <w:tcPr>
            <w:tcW w:w="5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40</w:t>
            </w:r>
          </w:p>
        </w:tc>
      </w:tr>
      <w:tr w:rsidR="006C3497" w:rsidRPr="008838CE" w:rsidTr="00580BC2">
        <w:tc>
          <w:tcPr>
            <w:tcW w:w="285" w:type="pct"/>
            <w:tcBorders>
              <w:top w:val="single" w:sz="4" w:space="0" w:color="auto"/>
              <w:left w:val="single" w:sz="4" w:space="0" w:color="auto"/>
              <w:bottom w:val="single" w:sz="4" w:space="0" w:color="auto"/>
              <w:right w:val="single" w:sz="4" w:space="0" w:color="auto"/>
            </w:tcBorders>
            <w:shd w:val="clear" w:color="auto" w:fill="auto"/>
          </w:tcPr>
          <w:p w:rsidR="006C3497" w:rsidRPr="008838CE" w:rsidRDefault="006C3497" w:rsidP="00C57467">
            <w:pPr>
              <w:spacing w:after="0" w:line="240" w:lineRule="auto"/>
              <w:jc w:val="both"/>
              <w:rPr>
                <w:rFonts w:ascii="Times New Roman" w:eastAsia="MS MinNew Roman" w:hAnsi="Times New Roman" w:cs="Times New Roman"/>
                <w:bCs/>
                <w:sz w:val="12"/>
                <w:szCs w:val="12"/>
              </w:rPr>
            </w:pPr>
          </w:p>
        </w:tc>
        <w:tc>
          <w:tcPr>
            <w:tcW w:w="4715" w:type="pct"/>
            <w:gridSpan w:val="11"/>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hAnsi="Times New Roman" w:cs="Times New Roman"/>
                <w:sz w:val="12"/>
                <w:szCs w:val="12"/>
              </w:rPr>
              <w:t>Иные показатели</w:t>
            </w:r>
          </w:p>
        </w:tc>
      </w:tr>
      <w:tr w:rsidR="006C3497" w:rsidRPr="008838CE" w:rsidTr="00580BC2">
        <w:tc>
          <w:tcPr>
            <w:tcW w:w="285" w:type="pct"/>
            <w:tcBorders>
              <w:top w:val="single" w:sz="4" w:space="0" w:color="auto"/>
              <w:left w:val="single" w:sz="4" w:space="0" w:color="auto"/>
              <w:bottom w:val="single" w:sz="4" w:space="0" w:color="auto"/>
              <w:right w:val="single" w:sz="4" w:space="0" w:color="auto"/>
            </w:tcBorders>
            <w:shd w:val="clear" w:color="auto" w:fill="auto"/>
          </w:tcPr>
          <w:p w:rsidR="006C3497" w:rsidRPr="008838CE" w:rsidRDefault="006C3497" w:rsidP="00925291">
            <w:pPr>
              <w:pStyle w:val="af5"/>
              <w:numPr>
                <w:ilvl w:val="0"/>
                <w:numId w:val="48"/>
              </w:numPr>
              <w:spacing w:after="0" w:line="240" w:lineRule="auto"/>
              <w:ind w:left="0" w:firstLine="0"/>
              <w:jc w:val="both"/>
              <w:rPr>
                <w:rFonts w:ascii="Times New Roman" w:eastAsia="MS MinNew Roman" w:hAnsi="Times New Roman" w:cs="Times New Roman"/>
                <w:bCs/>
                <w:sz w:val="12"/>
                <w:szCs w:val="12"/>
              </w:rPr>
            </w:pPr>
          </w:p>
        </w:tc>
        <w:tc>
          <w:tcPr>
            <w:tcW w:w="1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both"/>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 xml:space="preserve">Максимальный размер санитарно-защитной зоны, </w:t>
            </w:r>
            <w:proofErr w:type="gramStart"/>
            <w:r w:rsidRPr="008838CE">
              <w:rPr>
                <w:rFonts w:ascii="Times New Roman" w:eastAsia="MS MinNew Roman" w:hAnsi="Times New Roman" w:cs="Times New Roman"/>
                <w:bCs/>
                <w:sz w:val="12"/>
                <w:szCs w:val="12"/>
              </w:rPr>
              <w:t>м</w:t>
            </w:r>
            <w:proofErr w:type="gramEnd"/>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0</w:t>
            </w:r>
          </w:p>
        </w:tc>
        <w:tc>
          <w:tcPr>
            <w:tcW w:w="442" w:type="pct"/>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0</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0</w:t>
            </w: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0</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100</w:t>
            </w:r>
          </w:p>
        </w:tc>
        <w:tc>
          <w:tcPr>
            <w:tcW w:w="515" w:type="pct"/>
            <w:gridSpan w:val="2"/>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100</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50</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0</w:t>
            </w:r>
          </w:p>
        </w:tc>
      </w:tr>
      <w:tr w:rsidR="006C3497" w:rsidRPr="008838CE" w:rsidTr="00580BC2">
        <w:tc>
          <w:tcPr>
            <w:tcW w:w="285" w:type="pct"/>
            <w:tcBorders>
              <w:top w:val="single" w:sz="4" w:space="0" w:color="auto"/>
              <w:left w:val="single" w:sz="4" w:space="0" w:color="auto"/>
              <w:bottom w:val="single" w:sz="4" w:space="0" w:color="auto"/>
              <w:right w:val="single" w:sz="4" w:space="0" w:color="auto"/>
            </w:tcBorders>
            <w:shd w:val="clear" w:color="auto" w:fill="auto"/>
          </w:tcPr>
          <w:p w:rsidR="006C3497" w:rsidRPr="008838CE" w:rsidRDefault="006C3497" w:rsidP="00925291">
            <w:pPr>
              <w:pStyle w:val="af5"/>
              <w:numPr>
                <w:ilvl w:val="0"/>
                <w:numId w:val="48"/>
              </w:numPr>
              <w:spacing w:after="0" w:line="240" w:lineRule="auto"/>
              <w:ind w:left="0" w:firstLine="0"/>
              <w:jc w:val="both"/>
              <w:rPr>
                <w:rFonts w:ascii="Times New Roman" w:eastAsia="MS MinNew Roman" w:hAnsi="Times New Roman" w:cs="Times New Roman"/>
                <w:bCs/>
                <w:sz w:val="12"/>
                <w:szCs w:val="12"/>
              </w:rPr>
            </w:pPr>
          </w:p>
        </w:tc>
        <w:tc>
          <w:tcPr>
            <w:tcW w:w="1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both"/>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 xml:space="preserve">Максимальная высота капитальных ограждений земельных участков, </w:t>
            </w:r>
            <w:proofErr w:type="gramStart"/>
            <w:r w:rsidRPr="008838CE">
              <w:rPr>
                <w:rFonts w:ascii="Times New Roman" w:eastAsia="MS MinNew Roman" w:hAnsi="Times New Roman" w:cs="Times New Roman"/>
                <w:bCs/>
                <w:sz w:val="12"/>
                <w:szCs w:val="12"/>
              </w:rPr>
              <w:t>м</w:t>
            </w:r>
            <w:proofErr w:type="gramEnd"/>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0</w:t>
            </w:r>
          </w:p>
        </w:tc>
        <w:tc>
          <w:tcPr>
            <w:tcW w:w="442" w:type="pct"/>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2</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2</w:t>
            </w: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2</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2</w:t>
            </w:r>
          </w:p>
        </w:tc>
        <w:tc>
          <w:tcPr>
            <w:tcW w:w="515" w:type="pct"/>
            <w:gridSpan w:val="2"/>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2</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2</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1,5</w:t>
            </w:r>
          </w:p>
        </w:tc>
      </w:tr>
      <w:tr w:rsidR="006C3497" w:rsidRPr="008838CE" w:rsidTr="00580BC2">
        <w:tc>
          <w:tcPr>
            <w:tcW w:w="285" w:type="pct"/>
            <w:tcBorders>
              <w:top w:val="single" w:sz="4" w:space="0" w:color="auto"/>
              <w:left w:val="single" w:sz="4" w:space="0" w:color="auto"/>
              <w:bottom w:val="single" w:sz="4" w:space="0" w:color="auto"/>
              <w:right w:val="single" w:sz="4" w:space="0" w:color="auto"/>
            </w:tcBorders>
            <w:shd w:val="clear" w:color="auto" w:fill="auto"/>
          </w:tcPr>
          <w:p w:rsidR="006C3497" w:rsidRPr="008838CE" w:rsidRDefault="006C3497" w:rsidP="00925291">
            <w:pPr>
              <w:pStyle w:val="af5"/>
              <w:numPr>
                <w:ilvl w:val="0"/>
                <w:numId w:val="48"/>
              </w:numPr>
              <w:spacing w:after="0" w:line="240" w:lineRule="auto"/>
              <w:ind w:left="0" w:firstLine="0"/>
              <w:jc w:val="both"/>
              <w:rPr>
                <w:rFonts w:ascii="Times New Roman" w:eastAsia="MS MinNew Roman" w:hAnsi="Times New Roman" w:cs="Times New Roman"/>
                <w:bCs/>
                <w:sz w:val="12"/>
                <w:szCs w:val="12"/>
              </w:rPr>
            </w:pPr>
          </w:p>
        </w:tc>
        <w:tc>
          <w:tcPr>
            <w:tcW w:w="1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6C3497" w:rsidRPr="008838CE" w:rsidRDefault="006C3497" w:rsidP="00C57467">
            <w:pPr>
              <w:spacing w:after="0" w:line="240" w:lineRule="auto"/>
              <w:jc w:val="both"/>
              <w:rPr>
                <w:rFonts w:ascii="Times New Roman" w:eastAsia="MS MinNew Roman" w:hAnsi="Times New Roman" w:cs="Times New Roman"/>
                <w:bCs/>
                <w:sz w:val="12"/>
                <w:szCs w:val="12"/>
              </w:rPr>
            </w:pPr>
            <w:r w:rsidRPr="008838CE">
              <w:rPr>
                <w:rFonts w:ascii="Times New Roman"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highlight w:val="red"/>
              </w:rPr>
            </w:pPr>
            <w:r w:rsidRPr="008838CE">
              <w:rPr>
                <w:rFonts w:ascii="Times New Roman" w:eastAsia="MS MinNew Roman" w:hAnsi="Times New Roman" w:cs="Times New Roman"/>
                <w:bCs/>
                <w:sz w:val="12"/>
                <w:szCs w:val="12"/>
              </w:rPr>
              <w:t>-</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highlight w:val="red"/>
              </w:rPr>
            </w:pPr>
            <w:r w:rsidRPr="008838CE">
              <w:rPr>
                <w:rFonts w:ascii="Times New Roman" w:eastAsia="MS MinNew Roman" w:hAnsi="Times New Roman" w:cs="Times New Roman"/>
                <w:bCs/>
                <w:sz w:val="12"/>
                <w:szCs w:val="12"/>
              </w:rPr>
              <w:t>-</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w:t>
            </w:r>
          </w:p>
        </w:tc>
        <w:tc>
          <w:tcPr>
            <w:tcW w:w="5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3497" w:rsidRPr="008838CE" w:rsidRDefault="006C3497" w:rsidP="00C57467">
            <w:pPr>
              <w:spacing w:after="0" w:line="240" w:lineRule="auto"/>
              <w:jc w:val="center"/>
              <w:rPr>
                <w:rFonts w:ascii="Times New Roman" w:eastAsia="MS MinNew Roman" w:hAnsi="Times New Roman" w:cs="Times New Roman"/>
                <w:bCs/>
                <w:sz w:val="12"/>
                <w:szCs w:val="12"/>
              </w:rPr>
            </w:pPr>
            <w:r w:rsidRPr="008838CE">
              <w:rPr>
                <w:rFonts w:ascii="Times New Roman" w:eastAsia="MS MinNew Roman" w:hAnsi="Times New Roman" w:cs="Times New Roman"/>
                <w:bCs/>
                <w:sz w:val="12"/>
                <w:szCs w:val="12"/>
              </w:rPr>
              <w:t>-</w:t>
            </w:r>
          </w:p>
        </w:tc>
      </w:tr>
    </w:tbl>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 xml:space="preserve">Примечание: </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Минимальная площадь земельного участка для зоны Сх</w:t>
      </w:r>
      <w:proofErr w:type="gramStart"/>
      <w:r w:rsidRPr="008838CE">
        <w:rPr>
          <w:rFonts w:ascii="Times New Roman" w:eastAsia="Calibri" w:hAnsi="Times New Roman" w:cs="Times New Roman"/>
          <w:sz w:val="12"/>
          <w:szCs w:val="12"/>
        </w:rPr>
        <w:t>1</w:t>
      </w:r>
      <w:proofErr w:type="gramEnd"/>
      <w:r w:rsidRPr="008838CE">
        <w:rPr>
          <w:rFonts w:ascii="Times New Roman" w:eastAsia="Calibri" w:hAnsi="Times New Roman" w:cs="Times New Roman"/>
          <w:sz w:val="12"/>
          <w:szCs w:val="12"/>
        </w:rPr>
        <w:t xml:space="preserve"> «Зона сельскохозяйственных угодий» устанавливается для соответствующих территориальных зон, расположенных в границах населенного пункта.</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 xml:space="preserve"> В целях применения настоящей статьи прочерк в колонке значения параметра означает, что данный параметр не подлежит установлению</w:t>
      </w:r>
      <w:proofErr w:type="gramStart"/>
      <w:r w:rsidRPr="008838CE">
        <w:rPr>
          <w:rFonts w:ascii="Times New Roman" w:eastAsia="Calibri" w:hAnsi="Times New Roman" w:cs="Times New Roman"/>
          <w:sz w:val="12"/>
          <w:szCs w:val="12"/>
        </w:rPr>
        <w:t>.»</w:t>
      </w:r>
      <w:proofErr w:type="gramEnd"/>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Расстояния между зданиями и сооружениями приняты в соответствии с требованиями противопожарных и санитарных норм:</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Федеральные нормы и правила в области промышленной безопасности «Правила безопасности в нефтяной и газовой промышленности»;</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ППБО-85 «Правила пожарной безопасности в нефтяной и газовой промышленности»;</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ПУЭ «Правила устройства электроустановок»;</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СП 18.13330.2011 «Генеральные планы промышленных предприятий»;</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СП 231.1311500.2015 «Обустройство нефтяных и газовых месторождений. Требования пожарной безопасности»;</w:t>
      </w:r>
    </w:p>
    <w:p w:rsidR="006C3497"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СП 4.13130-2013 «Системы противопожарной защиты. Ограничения распространения пожара на объектах защиты. Требования к объемно-планировочным и конструктивным решениям».</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086"/>
        <w:gridCol w:w="756"/>
        <w:gridCol w:w="887"/>
      </w:tblGrid>
      <w:tr w:rsidR="006C3497" w:rsidRPr="008838CE" w:rsidTr="00C57467">
        <w:trPr>
          <w:cantSplit/>
          <w:trHeight w:val="70"/>
          <w:tblHeader/>
        </w:trPr>
        <w:tc>
          <w:tcPr>
            <w:tcW w:w="3937" w:type="pct"/>
            <w:tcBorders>
              <w:top w:val="single" w:sz="4" w:space="0" w:color="auto"/>
              <w:left w:val="single" w:sz="4" w:space="0" w:color="auto"/>
              <w:bottom w:val="single" w:sz="4" w:space="0" w:color="auto"/>
              <w:right w:val="single" w:sz="4" w:space="0" w:color="auto"/>
            </w:tcBorders>
            <w:vAlign w:val="center"/>
            <w:hideMark/>
          </w:tcPr>
          <w:p w:rsidR="006C3497" w:rsidRPr="008838CE" w:rsidRDefault="006C3497" w:rsidP="00C57467">
            <w:pPr>
              <w:spacing w:after="0" w:line="240" w:lineRule="auto"/>
              <w:jc w:val="center"/>
              <w:rPr>
                <w:rFonts w:ascii="Times New Roman" w:hAnsi="Times New Roman" w:cs="Times New Roman"/>
                <w:b/>
                <w:snapToGrid w:val="0"/>
                <w:color w:val="000000"/>
                <w:sz w:val="12"/>
                <w:szCs w:val="12"/>
              </w:rPr>
            </w:pPr>
            <w:r w:rsidRPr="008838CE">
              <w:rPr>
                <w:rFonts w:ascii="Times New Roman" w:hAnsi="Times New Roman" w:cs="Times New Roman"/>
                <w:b/>
                <w:snapToGrid w:val="0"/>
                <w:color w:val="000000"/>
                <w:sz w:val="12"/>
                <w:szCs w:val="12"/>
              </w:rPr>
              <w:t xml:space="preserve">Наименование </w:t>
            </w:r>
          </w:p>
        </w:tc>
        <w:tc>
          <w:tcPr>
            <w:tcW w:w="489" w:type="pct"/>
            <w:tcBorders>
              <w:top w:val="single" w:sz="4" w:space="0" w:color="auto"/>
              <w:left w:val="single" w:sz="4" w:space="0" w:color="auto"/>
              <w:bottom w:val="single" w:sz="4" w:space="0" w:color="auto"/>
              <w:right w:val="single" w:sz="4" w:space="0" w:color="auto"/>
            </w:tcBorders>
            <w:vAlign w:val="center"/>
            <w:hideMark/>
          </w:tcPr>
          <w:p w:rsidR="006C3497" w:rsidRPr="008838CE" w:rsidRDefault="006C3497" w:rsidP="00C57467">
            <w:pPr>
              <w:spacing w:after="0" w:line="240" w:lineRule="auto"/>
              <w:jc w:val="center"/>
              <w:rPr>
                <w:rFonts w:ascii="Times New Roman" w:hAnsi="Times New Roman" w:cs="Times New Roman"/>
                <w:b/>
                <w:snapToGrid w:val="0"/>
                <w:color w:val="000000"/>
                <w:sz w:val="12"/>
                <w:szCs w:val="12"/>
              </w:rPr>
            </w:pPr>
            <w:r w:rsidRPr="008838CE">
              <w:rPr>
                <w:rFonts w:ascii="Times New Roman" w:hAnsi="Times New Roman" w:cs="Times New Roman"/>
                <w:b/>
                <w:snapToGrid w:val="0"/>
                <w:color w:val="000000"/>
                <w:sz w:val="12"/>
                <w:szCs w:val="12"/>
              </w:rPr>
              <w:t>Ед. изм.</w:t>
            </w:r>
          </w:p>
        </w:tc>
        <w:tc>
          <w:tcPr>
            <w:tcW w:w="574" w:type="pct"/>
            <w:tcBorders>
              <w:top w:val="single" w:sz="4" w:space="0" w:color="auto"/>
              <w:left w:val="single" w:sz="4" w:space="0" w:color="auto"/>
              <w:bottom w:val="single" w:sz="4" w:space="0" w:color="auto"/>
              <w:right w:val="single" w:sz="4" w:space="0" w:color="auto"/>
            </w:tcBorders>
            <w:vAlign w:val="center"/>
            <w:hideMark/>
          </w:tcPr>
          <w:p w:rsidR="006C3497" w:rsidRPr="008838CE" w:rsidRDefault="006C3497" w:rsidP="00C57467">
            <w:pPr>
              <w:spacing w:after="0" w:line="240" w:lineRule="auto"/>
              <w:jc w:val="center"/>
              <w:rPr>
                <w:rFonts w:ascii="Times New Roman" w:hAnsi="Times New Roman" w:cs="Times New Roman"/>
                <w:b/>
                <w:snapToGrid w:val="0"/>
                <w:color w:val="000000"/>
                <w:sz w:val="12"/>
                <w:szCs w:val="12"/>
              </w:rPr>
            </w:pPr>
            <w:r w:rsidRPr="008838CE">
              <w:rPr>
                <w:rFonts w:ascii="Times New Roman" w:hAnsi="Times New Roman" w:cs="Times New Roman"/>
                <w:b/>
                <w:snapToGrid w:val="0"/>
                <w:color w:val="000000"/>
                <w:sz w:val="12"/>
                <w:szCs w:val="12"/>
              </w:rPr>
              <w:t>Коли</w:t>
            </w:r>
            <w:r w:rsidRPr="008838CE">
              <w:rPr>
                <w:rFonts w:ascii="Times New Roman" w:hAnsi="Times New Roman" w:cs="Times New Roman"/>
                <w:b/>
                <w:snapToGrid w:val="0"/>
                <w:color w:val="000000"/>
                <w:sz w:val="12"/>
                <w:szCs w:val="12"/>
              </w:rPr>
              <w:softHyphen/>
              <w:t>чество</w:t>
            </w:r>
          </w:p>
        </w:tc>
      </w:tr>
      <w:tr w:rsidR="006C3497" w:rsidRPr="008838CE" w:rsidTr="00C57467">
        <w:trPr>
          <w:cantSplit/>
          <w:trHeight w:val="70"/>
        </w:trPr>
        <w:tc>
          <w:tcPr>
            <w:tcW w:w="3937" w:type="pct"/>
            <w:tcBorders>
              <w:top w:val="single" w:sz="4" w:space="0" w:color="auto"/>
              <w:left w:val="single" w:sz="4" w:space="0" w:color="auto"/>
              <w:bottom w:val="single" w:sz="4" w:space="0" w:color="auto"/>
              <w:right w:val="single" w:sz="4" w:space="0" w:color="auto"/>
            </w:tcBorders>
            <w:vAlign w:val="center"/>
          </w:tcPr>
          <w:p w:rsidR="006C3497" w:rsidRPr="008838CE" w:rsidRDefault="006C3497" w:rsidP="00C57467">
            <w:pPr>
              <w:spacing w:after="0" w:line="240" w:lineRule="auto"/>
              <w:jc w:val="center"/>
              <w:rPr>
                <w:rFonts w:ascii="Times New Roman" w:hAnsi="Times New Roman" w:cs="Times New Roman"/>
                <w:b/>
                <w:snapToGrid w:val="0"/>
                <w:sz w:val="12"/>
                <w:szCs w:val="12"/>
              </w:rPr>
            </w:pPr>
            <w:r w:rsidRPr="008838CE">
              <w:rPr>
                <w:rFonts w:ascii="Times New Roman" w:hAnsi="Times New Roman" w:cs="Times New Roman"/>
                <w:b/>
                <w:sz w:val="12"/>
                <w:szCs w:val="12"/>
              </w:rPr>
              <w:t>Площадка скважины № 609</w:t>
            </w:r>
          </w:p>
        </w:tc>
        <w:tc>
          <w:tcPr>
            <w:tcW w:w="489" w:type="pct"/>
            <w:tcBorders>
              <w:top w:val="single" w:sz="4" w:space="0" w:color="auto"/>
              <w:left w:val="single" w:sz="4" w:space="0" w:color="auto"/>
              <w:bottom w:val="single" w:sz="4" w:space="0" w:color="auto"/>
              <w:right w:val="single" w:sz="4" w:space="0" w:color="auto"/>
            </w:tcBorders>
            <w:vAlign w:val="center"/>
          </w:tcPr>
          <w:p w:rsidR="006C3497" w:rsidRPr="008838CE" w:rsidRDefault="006C3497" w:rsidP="00C57467">
            <w:pPr>
              <w:spacing w:after="0" w:line="240" w:lineRule="auto"/>
              <w:jc w:val="center"/>
              <w:rPr>
                <w:rFonts w:ascii="Times New Roman" w:hAnsi="Times New Roman" w:cs="Times New Roman"/>
                <w:snapToGrid w:val="0"/>
                <w:color w:val="000000"/>
                <w:sz w:val="12"/>
                <w:szCs w:val="12"/>
                <w:vertAlign w:val="superscript"/>
                <w:lang w:val="en-US"/>
              </w:rPr>
            </w:pPr>
          </w:p>
        </w:tc>
        <w:tc>
          <w:tcPr>
            <w:tcW w:w="574" w:type="pct"/>
            <w:tcBorders>
              <w:top w:val="single" w:sz="4" w:space="0" w:color="auto"/>
              <w:left w:val="single" w:sz="4" w:space="0" w:color="auto"/>
              <w:bottom w:val="single" w:sz="4" w:space="0" w:color="auto"/>
              <w:right w:val="single" w:sz="4" w:space="0" w:color="auto"/>
            </w:tcBorders>
            <w:vAlign w:val="center"/>
          </w:tcPr>
          <w:p w:rsidR="006C3497" w:rsidRPr="008838CE" w:rsidRDefault="006C3497" w:rsidP="00C57467">
            <w:pPr>
              <w:spacing w:after="0" w:line="240" w:lineRule="auto"/>
              <w:jc w:val="center"/>
              <w:rPr>
                <w:rFonts w:ascii="Times New Roman" w:hAnsi="Times New Roman" w:cs="Times New Roman"/>
                <w:snapToGrid w:val="0"/>
                <w:sz w:val="12"/>
                <w:szCs w:val="12"/>
              </w:rPr>
            </w:pPr>
          </w:p>
        </w:tc>
      </w:tr>
      <w:tr w:rsidR="006C3497" w:rsidRPr="008838CE" w:rsidTr="00C57467">
        <w:trPr>
          <w:cantSplit/>
          <w:trHeight w:val="70"/>
        </w:trPr>
        <w:tc>
          <w:tcPr>
            <w:tcW w:w="3937" w:type="pct"/>
            <w:tcBorders>
              <w:top w:val="single" w:sz="4" w:space="0" w:color="auto"/>
              <w:left w:val="single" w:sz="4" w:space="0" w:color="auto"/>
              <w:bottom w:val="single" w:sz="4" w:space="0" w:color="auto"/>
              <w:right w:val="single" w:sz="4" w:space="0" w:color="auto"/>
            </w:tcBorders>
            <w:vAlign w:val="center"/>
          </w:tcPr>
          <w:p w:rsidR="006C3497" w:rsidRPr="008838CE" w:rsidRDefault="006C3497" w:rsidP="00C57467">
            <w:pPr>
              <w:spacing w:after="0" w:line="240" w:lineRule="auto"/>
              <w:rPr>
                <w:rFonts w:ascii="Times New Roman" w:hAnsi="Times New Roman" w:cs="Times New Roman"/>
                <w:snapToGrid w:val="0"/>
                <w:sz w:val="12"/>
                <w:szCs w:val="12"/>
              </w:rPr>
            </w:pPr>
            <w:r w:rsidRPr="008838CE">
              <w:rPr>
                <w:rFonts w:ascii="Times New Roman" w:hAnsi="Times New Roman" w:cs="Times New Roman"/>
                <w:snapToGrid w:val="0"/>
                <w:sz w:val="12"/>
                <w:szCs w:val="12"/>
              </w:rPr>
              <w:t>Площадь  освоения территории</w:t>
            </w:r>
          </w:p>
        </w:tc>
        <w:tc>
          <w:tcPr>
            <w:tcW w:w="489" w:type="pct"/>
            <w:tcBorders>
              <w:top w:val="single" w:sz="4" w:space="0" w:color="auto"/>
              <w:left w:val="single" w:sz="4" w:space="0" w:color="auto"/>
              <w:bottom w:val="single" w:sz="4" w:space="0" w:color="auto"/>
              <w:right w:val="single" w:sz="4" w:space="0" w:color="auto"/>
            </w:tcBorders>
            <w:vAlign w:val="center"/>
          </w:tcPr>
          <w:p w:rsidR="006C3497" w:rsidRPr="008838CE" w:rsidRDefault="006C3497" w:rsidP="00C57467">
            <w:pPr>
              <w:spacing w:after="0" w:line="240" w:lineRule="auto"/>
              <w:jc w:val="center"/>
              <w:rPr>
                <w:rFonts w:ascii="Times New Roman" w:hAnsi="Times New Roman" w:cs="Times New Roman"/>
                <w:snapToGrid w:val="0"/>
                <w:color w:val="000000"/>
                <w:sz w:val="12"/>
                <w:szCs w:val="12"/>
              </w:rPr>
            </w:pPr>
            <w:r w:rsidRPr="008838CE">
              <w:rPr>
                <w:rFonts w:ascii="Times New Roman" w:hAnsi="Times New Roman" w:cs="Times New Roman"/>
                <w:snapToGrid w:val="0"/>
                <w:color w:val="000000"/>
                <w:sz w:val="12"/>
                <w:szCs w:val="12"/>
              </w:rPr>
              <w:t>га</w:t>
            </w:r>
          </w:p>
        </w:tc>
        <w:tc>
          <w:tcPr>
            <w:tcW w:w="574" w:type="pct"/>
            <w:tcBorders>
              <w:top w:val="single" w:sz="4" w:space="0" w:color="auto"/>
              <w:left w:val="single" w:sz="4" w:space="0" w:color="auto"/>
              <w:bottom w:val="single" w:sz="4" w:space="0" w:color="auto"/>
              <w:right w:val="single" w:sz="4" w:space="0" w:color="auto"/>
            </w:tcBorders>
            <w:vAlign w:val="center"/>
          </w:tcPr>
          <w:p w:rsidR="006C3497" w:rsidRPr="008838CE" w:rsidRDefault="006C3497" w:rsidP="00C57467">
            <w:pPr>
              <w:spacing w:after="0" w:line="240" w:lineRule="auto"/>
              <w:jc w:val="center"/>
              <w:rPr>
                <w:rFonts w:ascii="Times New Roman" w:hAnsi="Times New Roman" w:cs="Times New Roman"/>
                <w:snapToGrid w:val="0"/>
                <w:sz w:val="12"/>
                <w:szCs w:val="12"/>
                <w:lang w:val="en-US"/>
              </w:rPr>
            </w:pPr>
            <w:r w:rsidRPr="008838CE">
              <w:rPr>
                <w:rFonts w:ascii="Times New Roman" w:hAnsi="Times New Roman" w:cs="Times New Roman"/>
                <w:snapToGrid w:val="0"/>
                <w:sz w:val="12"/>
                <w:szCs w:val="12"/>
              </w:rPr>
              <w:t>0,</w:t>
            </w:r>
            <w:r w:rsidRPr="008838CE">
              <w:rPr>
                <w:rFonts w:ascii="Times New Roman" w:hAnsi="Times New Roman" w:cs="Times New Roman"/>
                <w:snapToGrid w:val="0"/>
                <w:sz w:val="12"/>
                <w:szCs w:val="12"/>
                <w:lang w:val="en-US"/>
              </w:rPr>
              <w:t>6522</w:t>
            </w:r>
          </w:p>
        </w:tc>
      </w:tr>
      <w:tr w:rsidR="006C3497" w:rsidRPr="008838CE" w:rsidTr="00C57467">
        <w:trPr>
          <w:cantSplit/>
          <w:trHeight w:val="70"/>
        </w:trPr>
        <w:tc>
          <w:tcPr>
            <w:tcW w:w="3937" w:type="pct"/>
            <w:tcBorders>
              <w:top w:val="single" w:sz="4" w:space="0" w:color="auto"/>
              <w:left w:val="single" w:sz="4" w:space="0" w:color="auto"/>
              <w:bottom w:val="single" w:sz="4" w:space="0" w:color="auto"/>
              <w:right w:val="single" w:sz="4" w:space="0" w:color="auto"/>
            </w:tcBorders>
            <w:vAlign w:val="center"/>
          </w:tcPr>
          <w:p w:rsidR="006C3497" w:rsidRPr="008838CE" w:rsidRDefault="006C3497" w:rsidP="00C57467">
            <w:pPr>
              <w:spacing w:after="0" w:line="240" w:lineRule="auto"/>
              <w:rPr>
                <w:rFonts w:ascii="Times New Roman" w:hAnsi="Times New Roman" w:cs="Times New Roman"/>
                <w:snapToGrid w:val="0"/>
                <w:sz w:val="12"/>
                <w:szCs w:val="12"/>
              </w:rPr>
            </w:pPr>
            <w:r w:rsidRPr="008838CE">
              <w:rPr>
                <w:rFonts w:ascii="Times New Roman" w:hAnsi="Times New Roman" w:cs="Times New Roman"/>
                <w:snapToGrid w:val="0"/>
                <w:sz w:val="12"/>
                <w:szCs w:val="12"/>
              </w:rPr>
              <w:t>Площадь застройки</w:t>
            </w:r>
          </w:p>
        </w:tc>
        <w:tc>
          <w:tcPr>
            <w:tcW w:w="489" w:type="pct"/>
            <w:tcBorders>
              <w:top w:val="single" w:sz="4" w:space="0" w:color="auto"/>
              <w:left w:val="single" w:sz="4" w:space="0" w:color="auto"/>
              <w:bottom w:val="single" w:sz="4" w:space="0" w:color="auto"/>
              <w:right w:val="single" w:sz="4" w:space="0" w:color="auto"/>
            </w:tcBorders>
            <w:vAlign w:val="center"/>
          </w:tcPr>
          <w:p w:rsidR="006C3497" w:rsidRPr="008838CE" w:rsidRDefault="006C3497" w:rsidP="00C57467">
            <w:pPr>
              <w:spacing w:after="0" w:line="240" w:lineRule="auto"/>
              <w:jc w:val="center"/>
              <w:rPr>
                <w:rFonts w:ascii="Times New Roman" w:hAnsi="Times New Roman" w:cs="Times New Roman"/>
                <w:snapToGrid w:val="0"/>
                <w:color w:val="000000"/>
                <w:sz w:val="12"/>
                <w:szCs w:val="12"/>
              </w:rPr>
            </w:pPr>
            <w:r w:rsidRPr="008838CE">
              <w:rPr>
                <w:rFonts w:ascii="Times New Roman" w:hAnsi="Times New Roman" w:cs="Times New Roman"/>
                <w:snapToGrid w:val="0"/>
                <w:color w:val="000000"/>
                <w:sz w:val="12"/>
                <w:szCs w:val="12"/>
              </w:rPr>
              <w:t>га</w:t>
            </w:r>
          </w:p>
        </w:tc>
        <w:tc>
          <w:tcPr>
            <w:tcW w:w="574" w:type="pct"/>
            <w:tcBorders>
              <w:top w:val="single" w:sz="4" w:space="0" w:color="auto"/>
              <w:left w:val="single" w:sz="4" w:space="0" w:color="auto"/>
              <w:bottom w:val="single" w:sz="4" w:space="0" w:color="auto"/>
              <w:right w:val="single" w:sz="4" w:space="0" w:color="auto"/>
            </w:tcBorders>
            <w:vAlign w:val="center"/>
          </w:tcPr>
          <w:p w:rsidR="006C3497" w:rsidRPr="008838CE" w:rsidRDefault="006C3497" w:rsidP="00C57467">
            <w:pPr>
              <w:spacing w:after="0" w:line="240" w:lineRule="auto"/>
              <w:jc w:val="center"/>
              <w:rPr>
                <w:rFonts w:ascii="Times New Roman" w:hAnsi="Times New Roman" w:cs="Times New Roman"/>
                <w:snapToGrid w:val="0"/>
                <w:sz w:val="12"/>
                <w:szCs w:val="12"/>
                <w:lang w:val="en-US"/>
              </w:rPr>
            </w:pPr>
            <w:r w:rsidRPr="008838CE">
              <w:rPr>
                <w:rFonts w:ascii="Times New Roman" w:hAnsi="Times New Roman" w:cs="Times New Roman"/>
                <w:snapToGrid w:val="0"/>
                <w:sz w:val="12"/>
                <w:szCs w:val="12"/>
              </w:rPr>
              <w:t>0,0</w:t>
            </w:r>
            <w:r w:rsidRPr="008838CE">
              <w:rPr>
                <w:rFonts w:ascii="Times New Roman" w:hAnsi="Times New Roman" w:cs="Times New Roman"/>
                <w:snapToGrid w:val="0"/>
                <w:sz w:val="12"/>
                <w:szCs w:val="12"/>
                <w:lang w:val="en-US"/>
              </w:rPr>
              <w:t>161</w:t>
            </w:r>
          </w:p>
        </w:tc>
      </w:tr>
      <w:tr w:rsidR="006C3497" w:rsidRPr="008838CE" w:rsidTr="00C57467">
        <w:trPr>
          <w:cantSplit/>
          <w:trHeight w:val="70"/>
        </w:trPr>
        <w:tc>
          <w:tcPr>
            <w:tcW w:w="3937" w:type="pct"/>
            <w:tcBorders>
              <w:top w:val="single" w:sz="4" w:space="0" w:color="auto"/>
              <w:left w:val="single" w:sz="4" w:space="0" w:color="auto"/>
              <w:bottom w:val="single" w:sz="4" w:space="0" w:color="auto"/>
              <w:right w:val="single" w:sz="4" w:space="0" w:color="auto"/>
            </w:tcBorders>
            <w:vAlign w:val="center"/>
          </w:tcPr>
          <w:p w:rsidR="006C3497" w:rsidRPr="008838CE" w:rsidRDefault="006C3497" w:rsidP="00C57467">
            <w:pPr>
              <w:spacing w:after="0" w:line="240" w:lineRule="auto"/>
              <w:rPr>
                <w:rFonts w:ascii="Times New Roman" w:hAnsi="Times New Roman" w:cs="Times New Roman"/>
                <w:snapToGrid w:val="0"/>
                <w:sz w:val="12"/>
                <w:szCs w:val="12"/>
              </w:rPr>
            </w:pPr>
            <w:r w:rsidRPr="008838CE">
              <w:rPr>
                <w:rFonts w:ascii="Times New Roman" w:hAnsi="Times New Roman" w:cs="Times New Roman"/>
                <w:snapToGrid w:val="0"/>
                <w:sz w:val="12"/>
                <w:szCs w:val="12"/>
              </w:rPr>
              <w:t>Площадь территории в обваловании</w:t>
            </w:r>
          </w:p>
        </w:tc>
        <w:tc>
          <w:tcPr>
            <w:tcW w:w="489" w:type="pct"/>
            <w:tcBorders>
              <w:top w:val="single" w:sz="4" w:space="0" w:color="auto"/>
              <w:left w:val="single" w:sz="4" w:space="0" w:color="auto"/>
              <w:bottom w:val="single" w:sz="4" w:space="0" w:color="auto"/>
              <w:right w:val="single" w:sz="4" w:space="0" w:color="auto"/>
            </w:tcBorders>
            <w:vAlign w:val="center"/>
          </w:tcPr>
          <w:p w:rsidR="006C3497" w:rsidRPr="008838CE" w:rsidRDefault="006C3497" w:rsidP="00C57467">
            <w:pPr>
              <w:spacing w:after="0" w:line="240" w:lineRule="auto"/>
              <w:jc w:val="center"/>
              <w:rPr>
                <w:rFonts w:ascii="Times New Roman" w:hAnsi="Times New Roman" w:cs="Times New Roman"/>
                <w:snapToGrid w:val="0"/>
                <w:color w:val="000000"/>
                <w:sz w:val="12"/>
                <w:szCs w:val="12"/>
              </w:rPr>
            </w:pPr>
            <w:r w:rsidRPr="008838CE">
              <w:rPr>
                <w:rFonts w:ascii="Times New Roman" w:hAnsi="Times New Roman" w:cs="Times New Roman"/>
                <w:snapToGrid w:val="0"/>
                <w:color w:val="000000"/>
                <w:sz w:val="12"/>
                <w:szCs w:val="12"/>
              </w:rPr>
              <w:t>га</w:t>
            </w:r>
          </w:p>
        </w:tc>
        <w:tc>
          <w:tcPr>
            <w:tcW w:w="574" w:type="pct"/>
            <w:tcBorders>
              <w:top w:val="single" w:sz="4" w:space="0" w:color="auto"/>
              <w:left w:val="single" w:sz="4" w:space="0" w:color="auto"/>
              <w:bottom w:val="single" w:sz="4" w:space="0" w:color="auto"/>
              <w:right w:val="single" w:sz="4" w:space="0" w:color="auto"/>
            </w:tcBorders>
            <w:vAlign w:val="center"/>
          </w:tcPr>
          <w:p w:rsidR="006C3497" w:rsidRPr="008838CE" w:rsidRDefault="006C3497" w:rsidP="00C57467">
            <w:pPr>
              <w:spacing w:after="0" w:line="240" w:lineRule="auto"/>
              <w:jc w:val="center"/>
              <w:rPr>
                <w:rFonts w:ascii="Times New Roman" w:hAnsi="Times New Roman" w:cs="Times New Roman"/>
                <w:snapToGrid w:val="0"/>
                <w:sz w:val="12"/>
                <w:szCs w:val="12"/>
              </w:rPr>
            </w:pPr>
            <w:r w:rsidRPr="008838CE">
              <w:rPr>
                <w:rFonts w:ascii="Times New Roman" w:hAnsi="Times New Roman" w:cs="Times New Roman"/>
                <w:snapToGrid w:val="0"/>
                <w:sz w:val="12"/>
                <w:szCs w:val="12"/>
              </w:rPr>
              <w:t>0,36</w:t>
            </w:r>
          </w:p>
        </w:tc>
      </w:tr>
      <w:tr w:rsidR="006C3497" w:rsidRPr="008838CE" w:rsidTr="00C57467">
        <w:trPr>
          <w:cantSplit/>
          <w:trHeight w:val="70"/>
        </w:trPr>
        <w:tc>
          <w:tcPr>
            <w:tcW w:w="3937" w:type="pct"/>
            <w:tcBorders>
              <w:top w:val="single" w:sz="4" w:space="0" w:color="auto"/>
              <w:left w:val="single" w:sz="4" w:space="0" w:color="auto"/>
              <w:bottom w:val="single" w:sz="4" w:space="0" w:color="auto"/>
              <w:right w:val="single" w:sz="4" w:space="0" w:color="auto"/>
            </w:tcBorders>
            <w:vAlign w:val="center"/>
          </w:tcPr>
          <w:p w:rsidR="006C3497" w:rsidRPr="008838CE" w:rsidRDefault="006C3497" w:rsidP="00C57467">
            <w:pPr>
              <w:spacing w:after="0" w:line="240" w:lineRule="auto"/>
              <w:rPr>
                <w:rFonts w:ascii="Times New Roman" w:hAnsi="Times New Roman" w:cs="Times New Roman"/>
                <w:snapToGrid w:val="0"/>
                <w:sz w:val="12"/>
                <w:szCs w:val="12"/>
              </w:rPr>
            </w:pPr>
            <w:r w:rsidRPr="008838CE">
              <w:rPr>
                <w:rFonts w:ascii="Times New Roman" w:hAnsi="Times New Roman" w:cs="Times New Roman"/>
                <w:snapToGrid w:val="0"/>
                <w:sz w:val="12"/>
                <w:szCs w:val="12"/>
              </w:rPr>
              <w:t>Плотность застройки</w:t>
            </w:r>
          </w:p>
        </w:tc>
        <w:tc>
          <w:tcPr>
            <w:tcW w:w="489" w:type="pct"/>
            <w:tcBorders>
              <w:top w:val="single" w:sz="4" w:space="0" w:color="auto"/>
              <w:left w:val="single" w:sz="4" w:space="0" w:color="auto"/>
              <w:bottom w:val="single" w:sz="4" w:space="0" w:color="auto"/>
              <w:right w:val="single" w:sz="4" w:space="0" w:color="auto"/>
            </w:tcBorders>
            <w:vAlign w:val="center"/>
          </w:tcPr>
          <w:p w:rsidR="006C3497" w:rsidRPr="008838CE" w:rsidRDefault="006C3497" w:rsidP="00C57467">
            <w:pPr>
              <w:spacing w:after="0" w:line="240" w:lineRule="auto"/>
              <w:jc w:val="center"/>
              <w:rPr>
                <w:rFonts w:ascii="Times New Roman" w:hAnsi="Times New Roman" w:cs="Times New Roman"/>
                <w:snapToGrid w:val="0"/>
                <w:color w:val="000000"/>
                <w:sz w:val="12"/>
                <w:szCs w:val="12"/>
                <w:lang w:val="en-US"/>
              </w:rPr>
            </w:pPr>
            <w:r w:rsidRPr="008838CE">
              <w:rPr>
                <w:rFonts w:ascii="Times New Roman" w:hAnsi="Times New Roman" w:cs="Times New Roman"/>
                <w:snapToGrid w:val="0"/>
                <w:color w:val="000000"/>
                <w:sz w:val="12"/>
                <w:szCs w:val="12"/>
                <w:lang w:val="en-US"/>
              </w:rPr>
              <w:t>%</w:t>
            </w:r>
          </w:p>
        </w:tc>
        <w:tc>
          <w:tcPr>
            <w:tcW w:w="574" w:type="pct"/>
            <w:tcBorders>
              <w:top w:val="single" w:sz="4" w:space="0" w:color="auto"/>
              <w:left w:val="single" w:sz="4" w:space="0" w:color="auto"/>
              <w:bottom w:val="single" w:sz="4" w:space="0" w:color="auto"/>
              <w:right w:val="single" w:sz="4" w:space="0" w:color="auto"/>
            </w:tcBorders>
            <w:vAlign w:val="center"/>
          </w:tcPr>
          <w:p w:rsidR="006C3497" w:rsidRPr="008838CE" w:rsidRDefault="006C3497" w:rsidP="00C57467">
            <w:pPr>
              <w:spacing w:after="0" w:line="240" w:lineRule="auto"/>
              <w:jc w:val="center"/>
              <w:rPr>
                <w:rFonts w:ascii="Times New Roman" w:hAnsi="Times New Roman" w:cs="Times New Roman"/>
                <w:snapToGrid w:val="0"/>
                <w:sz w:val="12"/>
                <w:szCs w:val="12"/>
                <w:lang w:val="en-US"/>
              </w:rPr>
            </w:pPr>
            <w:r w:rsidRPr="008838CE">
              <w:rPr>
                <w:rFonts w:ascii="Times New Roman" w:hAnsi="Times New Roman" w:cs="Times New Roman"/>
                <w:snapToGrid w:val="0"/>
                <w:sz w:val="12"/>
                <w:szCs w:val="12"/>
                <w:lang w:val="en-US"/>
              </w:rPr>
              <w:t>4.21</w:t>
            </w:r>
          </w:p>
        </w:tc>
      </w:tr>
      <w:tr w:rsidR="006C3497" w:rsidRPr="008838CE" w:rsidTr="00C57467">
        <w:trPr>
          <w:cantSplit/>
          <w:trHeight w:val="70"/>
        </w:trPr>
        <w:tc>
          <w:tcPr>
            <w:tcW w:w="3937" w:type="pct"/>
            <w:tcBorders>
              <w:top w:val="single" w:sz="4" w:space="0" w:color="auto"/>
              <w:left w:val="single" w:sz="4" w:space="0" w:color="auto"/>
              <w:bottom w:val="single" w:sz="4" w:space="0" w:color="auto"/>
              <w:right w:val="single" w:sz="4" w:space="0" w:color="auto"/>
            </w:tcBorders>
            <w:vAlign w:val="center"/>
          </w:tcPr>
          <w:p w:rsidR="006C3497" w:rsidRPr="008838CE" w:rsidRDefault="006C3497" w:rsidP="00C57467">
            <w:pPr>
              <w:spacing w:after="0" w:line="240" w:lineRule="auto"/>
              <w:jc w:val="center"/>
              <w:rPr>
                <w:rFonts w:ascii="Times New Roman" w:hAnsi="Times New Roman" w:cs="Times New Roman"/>
                <w:b/>
                <w:snapToGrid w:val="0"/>
                <w:sz w:val="12"/>
                <w:szCs w:val="12"/>
              </w:rPr>
            </w:pPr>
            <w:r w:rsidRPr="008838CE">
              <w:rPr>
                <w:rFonts w:ascii="Times New Roman" w:hAnsi="Times New Roman" w:cs="Times New Roman"/>
                <w:b/>
                <w:snapToGrid w:val="0"/>
                <w:sz w:val="12"/>
                <w:szCs w:val="12"/>
              </w:rPr>
              <w:t xml:space="preserve">Технологический проезд </w:t>
            </w:r>
            <w:proofErr w:type="gramStart"/>
            <w:r w:rsidRPr="008838CE">
              <w:rPr>
                <w:rFonts w:ascii="Times New Roman" w:hAnsi="Times New Roman" w:cs="Times New Roman"/>
                <w:b/>
                <w:snapToGrid w:val="0"/>
                <w:sz w:val="12"/>
                <w:szCs w:val="12"/>
              </w:rPr>
              <w:t>к</w:t>
            </w:r>
            <w:proofErr w:type="gramEnd"/>
            <w:r w:rsidRPr="008838CE">
              <w:rPr>
                <w:rFonts w:ascii="Times New Roman" w:hAnsi="Times New Roman" w:cs="Times New Roman"/>
                <w:b/>
                <w:snapToGrid w:val="0"/>
                <w:sz w:val="12"/>
                <w:szCs w:val="12"/>
              </w:rPr>
              <w:t xml:space="preserve"> </w:t>
            </w:r>
            <w:r w:rsidRPr="008838CE">
              <w:rPr>
                <w:rFonts w:ascii="Times New Roman" w:hAnsi="Times New Roman" w:cs="Times New Roman"/>
                <w:b/>
                <w:sz w:val="12"/>
                <w:szCs w:val="12"/>
              </w:rPr>
              <w:t>скважины № 609</w:t>
            </w:r>
          </w:p>
        </w:tc>
        <w:tc>
          <w:tcPr>
            <w:tcW w:w="489" w:type="pct"/>
            <w:tcBorders>
              <w:top w:val="single" w:sz="4" w:space="0" w:color="auto"/>
              <w:left w:val="single" w:sz="4" w:space="0" w:color="auto"/>
              <w:bottom w:val="single" w:sz="4" w:space="0" w:color="auto"/>
              <w:right w:val="single" w:sz="4" w:space="0" w:color="auto"/>
            </w:tcBorders>
            <w:vAlign w:val="center"/>
          </w:tcPr>
          <w:p w:rsidR="006C3497" w:rsidRPr="008838CE" w:rsidRDefault="006C3497" w:rsidP="00C57467">
            <w:pPr>
              <w:spacing w:after="0" w:line="240" w:lineRule="auto"/>
              <w:jc w:val="center"/>
              <w:rPr>
                <w:rFonts w:ascii="Times New Roman" w:hAnsi="Times New Roman" w:cs="Times New Roman"/>
                <w:snapToGrid w:val="0"/>
                <w:color w:val="000000"/>
                <w:sz w:val="12"/>
                <w:szCs w:val="12"/>
              </w:rPr>
            </w:pPr>
          </w:p>
        </w:tc>
        <w:tc>
          <w:tcPr>
            <w:tcW w:w="574" w:type="pct"/>
            <w:tcBorders>
              <w:top w:val="single" w:sz="4" w:space="0" w:color="auto"/>
              <w:left w:val="single" w:sz="4" w:space="0" w:color="auto"/>
              <w:bottom w:val="single" w:sz="4" w:space="0" w:color="auto"/>
              <w:right w:val="single" w:sz="4" w:space="0" w:color="auto"/>
            </w:tcBorders>
            <w:vAlign w:val="center"/>
          </w:tcPr>
          <w:p w:rsidR="006C3497" w:rsidRPr="008838CE" w:rsidRDefault="006C3497" w:rsidP="00C57467">
            <w:pPr>
              <w:spacing w:after="0" w:line="240" w:lineRule="auto"/>
              <w:jc w:val="center"/>
              <w:rPr>
                <w:rFonts w:ascii="Times New Roman" w:hAnsi="Times New Roman" w:cs="Times New Roman"/>
                <w:snapToGrid w:val="0"/>
                <w:sz w:val="12"/>
                <w:szCs w:val="12"/>
              </w:rPr>
            </w:pPr>
          </w:p>
        </w:tc>
      </w:tr>
      <w:tr w:rsidR="006C3497" w:rsidRPr="008838CE" w:rsidTr="00C57467">
        <w:trPr>
          <w:cantSplit/>
          <w:trHeight w:val="70"/>
        </w:trPr>
        <w:tc>
          <w:tcPr>
            <w:tcW w:w="3937" w:type="pct"/>
            <w:tcBorders>
              <w:top w:val="single" w:sz="4" w:space="0" w:color="auto"/>
              <w:left w:val="single" w:sz="4" w:space="0" w:color="auto"/>
              <w:bottom w:val="single" w:sz="4" w:space="0" w:color="auto"/>
              <w:right w:val="single" w:sz="4" w:space="0" w:color="auto"/>
            </w:tcBorders>
            <w:vAlign w:val="center"/>
          </w:tcPr>
          <w:p w:rsidR="006C3497" w:rsidRPr="008838CE" w:rsidRDefault="006C3497" w:rsidP="00C57467">
            <w:pPr>
              <w:spacing w:after="0" w:line="240" w:lineRule="auto"/>
              <w:rPr>
                <w:rFonts w:ascii="Times New Roman" w:hAnsi="Times New Roman" w:cs="Times New Roman"/>
                <w:snapToGrid w:val="0"/>
                <w:sz w:val="12"/>
                <w:szCs w:val="12"/>
              </w:rPr>
            </w:pPr>
            <w:r w:rsidRPr="008838CE">
              <w:rPr>
                <w:rFonts w:ascii="Times New Roman" w:hAnsi="Times New Roman" w:cs="Times New Roman"/>
                <w:snapToGrid w:val="0"/>
                <w:sz w:val="12"/>
                <w:szCs w:val="12"/>
              </w:rPr>
              <w:t>Площадь  освоения территории</w:t>
            </w:r>
          </w:p>
        </w:tc>
        <w:tc>
          <w:tcPr>
            <w:tcW w:w="489" w:type="pct"/>
            <w:tcBorders>
              <w:top w:val="single" w:sz="4" w:space="0" w:color="auto"/>
              <w:left w:val="single" w:sz="4" w:space="0" w:color="auto"/>
              <w:bottom w:val="single" w:sz="4" w:space="0" w:color="auto"/>
              <w:right w:val="single" w:sz="4" w:space="0" w:color="auto"/>
            </w:tcBorders>
            <w:vAlign w:val="center"/>
          </w:tcPr>
          <w:p w:rsidR="006C3497" w:rsidRPr="008838CE" w:rsidRDefault="006C3497" w:rsidP="00C57467">
            <w:pPr>
              <w:spacing w:after="0" w:line="240" w:lineRule="auto"/>
              <w:jc w:val="center"/>
              <w:rPr>
                <w:rFonts w:ascii="Times New Roman" w:hAnsi="Times New Roman" w:cs="Times New Roman"/>
                <w:snapToGrid w:val="0"/>
                <w:color w:val="000000"/>
                <w:sz w:val="12"/>
                <w:szCs w:val="12"/>
              </w:rPr>
            </w:pPr>
            <w:r w:rsidRPr="008838CE">
              <w:rPr>
                <w:rFonts w:ascii="Times New Roman" w:hAnsi="Times New Roman" w:cs="Times New Roman"/>
                <w:snapToGrid w:val="0"/>
                <w:color w:val="000000"/>
                <w:sz w:val="12"/>
                <w:szCs w:val="12"/>
              </w:rPr>
              <w:t>га</w:t>
            </w:r>
          </w:p>
        </w:tc>
        <w:tc>
          <w:tcPr>
            <w:tcW w:w="574" w:type="pct"/>
            <w:tcBorders>
              <w:top w:val="single" w:sz="4" w:space="0" w:color="auto"/>
              <w:left w:val="single" w:sz="4" w:space="0" w:color="auto"/>
              <w:bottom w:val="single" w:sz="4" w:space="0" w:color="auto"/>
              <w:right w:val="single" w:sz="4" w:space="0" w:color="auto"/>
            </w:tcBorders>
            <w:vAlign w:val="center"/>
          </w:tcPr>
          <w:p w:rsidR="006C3497" w:rsidRPr="008838CE" w:rsidRDefault="006C3497" w:rsidP="00C57467">
            <w:pPr>
              <w:spacing w:after="0" w:line="240" w:lineRule="auto"/>
              <w:jc w:val="center"/>
              <w:rPr>
                <w:rFonts w:ascii="Times New Roman" w:hAnsi="Times New Roman" w:cs="Times New Roman"/>
                <w:snapToGrid w:val="0"/>
                <w:sz w:val="12"/>
                <w:szCs w:val="12"/>
              </w:rPr>
            </w:pPr>
            <w:r w:rsidRPr="008838CE">
              <w:rPr>
                <w:rFonts w:ascii="Times New Roman" w:hAnsi="Times New Roman" w:cs="Times New Roman"/>
                <w:snapToGrid w:val="0"/>
                <w:sz w:val="12"/>
                <w:szCs w:val="12"/>
              </w:rPr>
              <w:t>0,1471</w:t>
            </w:r>
          </w:p>
        </w:tc>
      </w:tr>
      <w:tr w:rsidR="006C3497" w:rsidRPr="008838CE" w:rsidTr="00C57467">
        <w:trPr>
          <w:cantSplit/>
          <w:trHeight w:val="70"/>
        </w:trPr>
        <w:tc>
          <w:tcPr>
            <w:tcW w:w="3937" w:type="pct"/>
            <w:tcBorders>
              <w:top w:val="single" w:sz="4" w:space="0" w:color="auto"/>
              <w:left w:val="single" w:sz="4" w:space="0" w:color="auto"/>
              <w:bottom w:val="single" w:sz="4" w:space="0" w:color="auto"/>
              <w:right w:val="single" w:sz="4" w:space="0" w:color="auto"/>
            </w:tcBorders>
            <w:vAlign w:val="center"/>
          </w:tcPr>
          <w:p w:rsidR="006C3497" w:rsidRPr="008838CE" w:rsidRDefault="006C3497" w:rsidP="00C57467">
            <w:pPr>
              <w:spacing w:after="0" w:line="240" w:lineRule="auto"/>
              <w:rPr>
                <w:rFonts w:ascii="Times New Roman" w:hAnsi="Times New Roman" w:cs="Times New Roman"/>
                <w:snapToGrid w:val="0"/>
                <w:sz w:val="12"/>
                <w:szCs w:val="12"/>
              </w:rPr>
            </w:pPr>
            <w:r w:rsidRPr="008838CE">
              <w:rPr>
                <w:rFonts w:ascii="Times New Roman" w:hAnsi="Times New Roman" w:cs="Times New Roman"/>
                <w:snapToGrid w:val="0"/>
                <w:sz w:val="12"/>
                <w:szCs w:val="12"/>
              </w:rPr>
              <w:t>Площадь покрытия подъезда</w:t>
            </w:r>
          </w:p>
        </w:tc>
        <w:tc>
          <w:tcPr>
            <w:tcW w:w="489" w:type="pct"/>
            <w:tcBorders>
              <w:top w:val="single" w:sz="4" w:space="0" w:color="auto"/>
              <w:left w:val="single" w:sz="4" w:space="0" w:color="auto"/>
              <w:bottom w:val="single" w:sz="4" w:space="0" w:color="auto"/>
              <w:right w:val="single" w:sz="4" w:space="0" w:color="auto"/>
            </w:tcBorders>
            <w:vAlign w:val="center"/>
          </w:tcPr>
          <w:p w:rsidR="006C3497" w:rsidRPr="008838CE" w:rsidRDefault="006C3497" w:rsidP="00C57467">
            <w:pPr>
              <w:spacing w:after="0" w:line="240" w:lineRule="auto"/>
              <w:jc w:val="center"/>
              <w:rPr>
                <w:rFonts w:ascii="Times New Roman" w:hAnsi="Times New Roman" w:cs="Times New Roman"/>
                <w:snapToGrid w:val="0"/>
                <w:color w:val="000000"/>
                <w:sz w:val="12"/>
                <w:szCs w:val="12"/>
                <w:vertAlign w:val="superscript"/>
                <w:lang w:val="en-US"/>
              </w:rPr>
            </w:pPr>
            <w:r w:rsidRPr="008838CE">
              <w:rPr>
                <w:rFonts w:ascii="Times New Roman" w:hAnsi="Times New Roman" w:cs="Times New Roman"/>
                <w:snapToGrid w:val="0"/>
                <w:sz w:val="12"/>
                <w:szCs w:val="12"/>
              </w:rPr>
              <w:t>м</w:t>
            </w:r>
            <w:proofErr w:type="gramStart"/>
            <w:r w:rsidRPr="008838CE">
              <w:rPr>
                <w:rFonts w:ascii="Times New Roman" w:hAnsi="Times New Roman" w:cs="Times New Roman"/>
                <w:snapToGrid w:val="0"/>
                <w:sz w:val="12"/>
                <w:szCs w:val="12"/>
                <w:vertAlign w:val="superscript"/>
              </w:rPr>
              <w:t>2</w:t>
            </w:r>
            <w:proofErr w:type="gramEnd"/>
          </w:p>
        </w:tc>
        <w:tc>
          <w:tcPr>
            <w:tcW w:w="574" w:type="pct"/>
            <w:tcBorders>
              <w:top w:val="single" w:sz="4" w:space="0" w:color="auto"/>
              <w:left w:val="single" w:sz="4" w:space="0" w:color="auto"/>
              <w:bottom w:val="single" w:sz="4" w:space="0" w:color="auto"/>
              <w:right w:val="single" w:sz="4" w:space="0" w:color="auto"/>
            </w:tcBorders>
            <w:vAlign w:val="center"/>
          </w:tcPr>
          <w:p w:rsidR="006C3497" w:rsidRPr="008838CE" w:rsidRDefault="006C3497" w:rsidP="00C57467">
            <w:pPr>
              <w:spacing w:after="0" w:line="240" w:lineRule="auto"/>
              <w:jc w:val="center"/>
              <w:rPr>
                <w:rFonts w:ascii="Times New Roman" w:hAnsi="Times New Roman" w:cs="Times New Roman"/>
                <w:snapToGrid w:val="0"/>
                <w:sz w:val="12"/>
                <w:szCs w:val="12"/>
              </w:rPr>
            </w:pPr>
            <w:r w:rsidRPr="008838CE">
              <w:rPr>
                <w:rFonts w:ascii="Times New Roman" w:hAnsi="Times New Roman" w:cs="Times New Roman"/>
                <w:snapToGrid w:val="0"/>
                <w:sz w:val="12"/>
                <w:szCs w:val="12"/>
              </w:rPr>
              <w:t>1391</w:t>
            </w:r>
          </w:p>
        </w:tc>
      </w:tr>
      <w:tr w:rsidR="006C3497" w:rsidRPr="008838CE" w:rsidTr="00C57467">
        <w:trPr>
          <w:cantSplit/>
          <w:trHeight w:val="70"/>
        </w:trPr>
        <w:tc>
          <w:tcPr>
            <w:tcW w:w="3937" w:type="pct"/>
            <w:tcBorders>
              <w:top w:val="single" w:sz="4" w:space="0" w:color="auto"/>
              <w:left w:val="single" w:sz="4" w:space="0" w:color="auto"/>
              <w:bottom w:val="single" w:sz="4" w:space="0" w:color="auto"/>
              <w:right w:val="single" w:sz="4" w:space="0" w:color="auto"/>
            </w:tcBorders>
            <w:vAlign w:val="center"/>
          </w:tcPr>
          <w:p w:rsidR="006C3497" w:rsidRPr="008838CE" w:rsidRDefault="006C3497" w:rsidP="00C57467">
            <w:pPr>
              <w:spacing w:after="0" w:line="240" w:lineRule="auto"/>
              <w:jc w:val="center"/>
              <w:rPr>
                <w:rFonts w:ascii="Times New Roman" w:hAnsi="Times New Roman" w:cs="Times New Roman"/>
                <w:b/>
                <w:snapToGrid w:val="0"/>
                <w:sz w:val="12"/>
                <w:szCs w:val="12"/>
              </w:rPr>
            </w:pPr>
            <w:r w:rsidRPr="008838CE">
              <w:rPr>
                <w:rFonts w:ascii="Times New Roman" w:hAnsi="Times New Roman" w:cs="Times New Roman"/>
                <w:b/>
                <w:sz w:val="12"/>
                <w:szCs w:val="12"/>
              </w:rPr>
              <w:t>Площадка пункта водораспределительного</w:t>
            </w:r>
          </w:p>
        </w:tc>
        <w:tc>
          <w:tcPr>
            <w:tcW w:w="489" w:type="pct"/>
            <w:tcBorders>
              <w:top w:val="single" w:sz="4" w:space="0" w:color="auto"/>
              <w:left w:val="single" w:sz="4" w:space="0" w:color="auto"/>
              <w:bottom w:val="single" w:sz="4" w:space="0" w:color="auto"/>
              <w:right w:val="single" w:sz="4" w:space="0" w:color="auto"/>
            </w:tcBorders>
            <w:vAlign w:val="center"/>
          </w:tcPr>
          <w:p w:rsidR="006C3497" w:rsidRPr="008838CE" w:rsidRDefault="006C3497" w:rsidP="00C57467">
            <w:pPr>
              <w:spacing w:after="0" w:line="240" w:lineRule="auto"/>
              <w:jc w:val="center"/>
              <w:rPr>
                <w:rFonts w:ascii="Times New Roman" w:hAnsi="Times New Roman" w:cs="Times New Roman"/>
                <w:snapToGrid w:val="0"/>
                <w:color w:val="000000"/>
                <w:sz w:val="12"/>
                <w:szCs w:val="12"/>
                <w:vertAlign w:val="superscript"/>
                <w:lang w:val="en-US"/>
              </w:rPr>
            </w:pPr>
          </w:p>
        </w:tc>
        <w:tc>
          <w:tcPr>
            <w:tcW w:w="574" w:type="pct"/>
            <w:tcBorders>
              <w:top w:val="single" w:sz="4" w:space="0" w:color="auto"/>
              <w:left w:val="single" w:sz="4" w:space="0" w:color="auto"/>
              <w:bottom w:val="single" w:sz="4" w:space="0" w:color="auto"/>
              <w:right w:val="single" w:sz="4" w:space="0" w:color="auto"/>
            </w:tcBorders>
            <w:vAlign w:val="center"/>
          </w:tcPr>
          <w:p w:rsidR="006C3497" w:rsidRPr="008838CE" w:rsidRDefault="006C3497" w:rsidP="00C57467">
            <w:pPr>
              <w:spacing w:after="0" w:line="240" w:lineRule="auto"/>
              <w:jc w:val="center"/>
              <w:rPr>
                <w:rFonts w:ascii="Times New Roman" w:hAnsi="Times New Roman" w:cs="Times New Roman"/>
                <w:snapToGrid w:val="0"/>
                <w:sz w:val="12"/>
                <w:szCs w:val="12"/>
              </w:rPr>
            </w:pPr>
          </w:p>
        </w:tc>
      </w:tr>
      <w:tr w:rsidR="006C3497" w:rsidRPr="008838CE" w:rsidTr="00C57467">
        <w:trPr>
          <w:cantSplit/>
          <w:trHeight w:val="70"/>
        </w:trPr>
        <w:tc>
          <w:tcPr>
            <w:tcW w:w="3937" w:type="pct"/>
            <w:tcBorders>
              <w:top w:val="single" w:sz="4" w:space="0" w:color="auto"/>
              <w:left w:val="single" w:sz="4" w:space="0" w:color="auto"/>
              <w:bottom w:val="single" w:sz="4" w:space="0" w:color="auto"/>
              <w:right w:val="single" w:sz="4" w:space="0" w:color="auto"/>
            </w:tcBorders>
            <w:vAlign w:val="center"/>
          </w:tcPr>
          <w:p w:rsidR="006C3497" w:rsidRPr="008838CE" w:rsidRDefault="006C3497" w:rsidP="00C57467">
            <w:pPr>
              <w:spacing w:after="0" w:line="240" w:lineRule="auto"/>
              <w:rPr>
                <w:rFonts w:ascii="Times New Roman" w:hAnsi="Times New Roman" w:cs="Times New Roman"/>
                <w:snapToGrid w:val="0"/>
                <w:sz w:val="12"/>
                <w:szCs w:val="12"/>
              </w:rPr>
            </w:pPr>
            <w:r w:rsidRPr="008838CE">
              <w:rPr>
                <w:rFonts w:ascii="Times New Roman" w:hAnsi="Times New Roman" w:cs="Times New Roman"/>
                <w:snapToGrid w:val="0"/>
                <w:sz w:val="12"/>
                <w:szCs w:val="12"/>
              </w:rPr>
              <w:t>Площадь  освоения территории</w:t>
            </w:r>
          </w:p>
        </w:tc>
        <w:tc>
          <w:tcPr>
            <w:tcW w:w="489" w:type="pct"/>
            <w:tcBorders>
              <w:top w:val="single" w:sz="4" w:space="0" w:color="auto"/>
              <w:left w:val="single" w:sz="4" w:space="0" w:color="auto"/>
              <w:bottom w:val="single" w:sz="4" w:space="0" w:color="auto"/>
              <w:right w:val="single" w:sz="4" w:space="0" w:color="auto"/>
            </w:tcBorders>
            <w:vAlign w:val="center"/>
          </w:tcPr>
          <w:p w:rsidR="006C3497" w:rsidRPr="008838CE" w:rsidRDefault="006C3497" w:rsidP="00C57467">
            <w:pPr>
              <w:spacing w:after="0" w:line="240" w:lineRule="auto"/>
              <w:jc w:val="center"/>
              <w:rPr>
                <w:rFonts w:ascii="Times New Roman" w:hAnsi="Times New Roman" w:cs="Times New Roman"/>
                <w:snapToGrid w:val="0"/>
                <w:color w:val="000000"/>
                <w:sz w:val="12"/>
                <w:szCs w:val="12"/>
              </w:rPr>
            </w:pPr>
            <w:r w:rsidRPr="008838CE">
              <w:rPr>
                <w:rFonts w:ascii="Times New Roman" w:hAnsi="Times New Roman" w:cs="Times New Roman"/>
                <w:snapToGrid w:val="0"/>
                <w:color w:val="000000"/>
                <w:sz w:val="12"/>
                <w:szCs w:val="12"/>
              </w:rPr>
              <w:t>га</w:t>
            </w:r>
          </w:p>
        </w:tc>
        <w:tc>
          <w:tcPr>
            <w:tcW w:w="574" w:type="pct"/>
            <w:tcBorders>
              <w:top w:val="single" w:sz="4" w:space="0" w:color="auto"/>
              <w:left w:val="single" w:sz="4" w:space="0" w:color="auto"/>
              <w:bottom w:val="single" w:sz="4" w:space="0" w:color="auto"/>
              <w:right w:val="single" w:sz="4" w:space="0" w:color="auto"/>
            </w:tcBorders>
            <w:vAlign w:val="center"/>
          </w:tcPr>
          <w:p w:rsidR="006C3497" w:rsidRPr="008838CE" w:rsidRDefault="006C3497" w:rsidP="00C57467">
            <w:pPr>
              <w:spacing w:after="0" w:line="240" w:lineRule="auto"/>
              <w:jc w:val="center"/>
              <w:rPr>
                <w:rFonts w:ascii="Times New Roman" w:hAnsi="Times New Roman" w:cs="Times New Roman"/>
                <w:snapToGrid w:val="0"/>
                <w:sz w:val="12"/>
                <w:szCs w:val="12"/>
              </w:rPr>
            </w:pPr>
            <w:r w:rsidRPr="008838CE">
              <w:rPr>
                <w:rFonts w:ascii="Times New Roman" w:hAnsi="Times New Roman" w:cs="Times New Roman"/>
                <w:snapToGrid w:val="0"/>
                <w:sz w:val="12"/>
                <w:szCs w:val="12"/>
              </w:rPr>
              <w:t>0,0895</w:t>
            </w:r>
          </w:p>
        </w:tc>
      </w:tr>
      <w:tr w:rsidR="006C3497" w:rsidRPr="008838CE" w:rsidTr="00C57467">
        <w:trPr>
          <w:cantSplit/>
          <w:trHeight w:val="70"/>
        </w:trPr>
        <w:tc>
          <w:tcPr>
            <w:tcW w:w="3937" w:type="pct"/>
            <w:tcBorders>
              <w:top w:val="single" w:sz="4" w:space="0" w:color="auto"/>
              <w:left w:val="single" w:sz="4" w:space="0" w:color="auto"/>
              <w:bottom w:val="single" w:sz="4" w:space="0" w:color="auto"/>
              <w:right w:val="single" w:sz="4" w:space="0" w:color="auto"/>
            </w:tcBorders>
            <w:vAlign w:val="center"/>
          </w:tcPr>
          <w:p w:rsidR="006C3497" w:rsidRPr="008838CE" w:rsidRDefault="006C3497" w:rsidP="00C57467">
            <w:pPr>
              <w:spacing w:after="0" w:line="240" w:lineRule="auto"/>
              <w:rPr>
                <w:rFonts w:ascii="Times New Roman" w:hAnsi="Times New Roman" w:cs="Times New Roman"/>
                <w:snapToGrid w:val="0"/>
                <w:sz w:val="12"/>
                <w:szCs w:val="12"/>
              </w:rPr>
            </w:pPr>
            <w:r w:rsidRPr="008838CE">
              <w:rPr>
                <w:rFonts w:ascii="Times New Roman" w:hAnsi="Times New Roman" w:cs="Times New Roman"/>
                <w:snapToGrid w:val="0"/>
                <w:sz w:val="12"/>
                <w:szCs w:val="12"/>
              </w:rPr>
              <w:t>Площадь застройки</w:t>
            </w:r>
          </w:p>
        </w:tc>
        <w:tc>
          <w:tcPr>
            <w:tcW w:w="489" w:type="pct"/>
            <w:tcBorders>
              <w:top w:val="single" w:sz="4" w:space="0" w:color="auto"/>
              <w:left w:val="single" w:sz="4" w:space="0" w:color="auto"/>
              <w:bottom w:val="single" w:sz="4" w:space="0" w:color="auto"/>
              <w:right w:val="single" w:sz="4" w:space="0" w:color="auto"/>
            </w:tcBorders>
            <w:vAlign w:val="center"/>
          </w:tcPr>
          <w:p w:rsidR="006C3497" w:rsidRPr="008838CE" w:rsidRDefault="006C3497" w:rsidP="00C57467">
            <w:pPr>
              <w:spacing w:after="0" w:line="240" w:lineRule="auto"/>
              <w:jc w:val="center"/>
              <w:rPr>
                <w:rFonts w:ascii="Times New Roman" w:hAnsi="Times New Roman" w:cs="Times New Roman"/>
                <w:snapToGrid w:val="0"/>
                <w:color w:val="000000"/>
                <w:sz w:val="12"/>
                <w:szCs w:val="12"/>
              </w:rPr>
            </w:pPr>
            <w:r w:rsidRPr="008838CE">
              <w:rPr>
                <w:rFonts w:ascii="Times New Roman" w:hAnsi="Times New Roman" w:cs="Times New Roman"/>
                <w:snapToGrid w:val="0"/>
                <w:color w:val="000000"/>
                <w:sz w:val="12"/>
                <w:szCs w:val="12"/>
              </w:rPr>
              <w:t>га</w:t>
            </w:r>
          </w:p>
        </w:tc>
        <w:tc>
          <w:tcPr>
            <w:tcW w:w="574" w:type="pct"/>
            <w:tcBorders>
              <w:top w:val="single" w:sz="4" w:space="0" w:color="auto"/>
              <w:left w:val="single" w:sz="4" w:space="0" w:color="auto"/>
              <w:bottom w:val="single" w:sz="4" w:space="0" w:color="auto"/>
              <w:right w:val="single" w:sz="4" w:space="0" w:color="auto"/>
            </w:tcBorders>
            <w:vAlign w:val="center"/>
          </w:tcPr>
          <w:p w:rsidR="006C3497" w:rsidRPr="008838CE" w:rsidRDefault="006C3497" w:rsidP="00C57467">
            <w:pPr>
              <w:spacing w:after="0" w:line="240" w:lineRule="auto"/>
              <w:jc w:val="center"/>
              <w:rPr>
                <w:rFonts w:ascii="Times New Roman" w:hAnsi="Times New Roman" w:cs="Times New Roman"/>
                <w:snapToGrid w:val="0"/>
                <w:sz w:val="12"/>
                <w:szCs w:val="12"/>
              </w:rPr>
            </w:pPr>
            <w:r w:rsidRPr="008838CE">
              <w:rPr>
                <w:rFonts w:ascii="Times New Roman" w:hAnsi="Times New Roman" w:cs="Times New Roman"/>
                <w:snapToGrid w:val="0"/>
                <w:sz w:val="12"/>
                <w:szCs w:val="12"/>
              </w:rPr>
              <w:t>0,0250</w:t>
            </w:r>
          </w:p>
        </w:tc>
      </w:tr>
      <w:tr w:rsidR="006C3497" w:rsidRPr="008838CE" w:rsidTr="00C57467">
        <w:trPr>
          <w:cantSplit/>
          <w:trHeight w:val="70"/>
        </w:trPr>
        <w:tc>
          <w:tcPr>
            <w:tcW w:w="3937" w:type="pct"/>
            <w:tcBorders>
              <w:top w:val="single" w:sz="4" w:space="0" w:color="auto"/>
              <w:left w:val="single" w:sz="4" w:space="0" w:color="auto"/>
              <w:bottom w:val="single" w:sz="4" w:space="0" w:color="auto"/>
              <w:right w:val="single" w:sz="4" w:space="0" w:color="auto"/>
            </w:tcBorders>
            <w:vAlign w:val="center"/>
          </w:tcPr>
          <w:p w:rsidR="006C3497" w:rsidRPr="008838CE" w:rsidRDefault="006C3497" w:rsidP="00C57467">
            <w:pPr>
              <w:spacing w:after="0" w:line="240" w:lineRule="auto"/>
              <w:rPr>
                <w:rFonts w:ascii="Times New Roman" w:hAnsi="Times New Roman" w:cs="Times New Roman"/>
                <w:snapToGrid w:val="0"/>
                <w:sz w:val="12"/>
                <w:szCs w:val="12"/>
              </w:rPr>
            </w:pPr>
            <w:r w:rsidRPr="008838CE">
              <w:rPr>
                <w:rFonts w:ascii="Times New Roman" w:hAnsi="Times New Roman" w:cs="Times New Roman"/>
                <w:snapToGrid w:val="0"/>
                <w:sz w:val="12"/>
                <w:szCs w:val="12"/>
              </w:rPr>
              <w:t>Плотность застройки</w:t>
            </w:r>
          </w:p>
        </w:tc>
        <w:tc>
          <w:tcPr>
            <w:tcW w:w="489" w:type="pct"/>
            <w:tcBorders>
              <w:top w:val="single" w:sz="4" w:space="0" w:color="auto"/>
              <w:left w:val="single" w:sz="4" w:space="0" w:color="auto"/>
              <w:bottom w:val="single" w:sz="4" w:space="0" w:color="auto"/>
              <w:right w:val="single" w:sz="4" w:space="0" w:color="auto"/>
            </w:tcBorders>
            <w:vAlign w:val="center"/>
          </w:tcPr>
          <w:p w:rsidR="006C3497" w:rsidRPr="008838CE" w:rsidRDefault="006C3497" w:rsidP="00C57467">
            <w:pPr>
              <w:spacing w:after="0" w:line="240" w:lineRule="auto"/>
              <w:jc w:val="center"/>
              <w:rPr>
                <w:rFonts w:ascii="Times New Roman" w:hAnsi="Times New Roman" w:cs="Times New Roman"/>
                <w:snapToGrid w:val="0"/>
                <w:color w:val="000000"/>
                <w:sz w:val="12"/>
                <w:szCs w:val="12"/>
                <w:lang w:val="en-US"/>
              </w:rPr>
            </w:pPr>
            <w:r w:rsidRPr="008838CE">
              <w:rPr>
                <w:rFonts w:ascii="Times New Roman" w:hAnsi="Times New Roman" w:cs="Times New Roman"/>
                <w:snapToGrid w:val="0"/>
                <w:color w:val="000000"/>
                <w:sz w:val="12"/>
                <w:szCs w:val="12"/>
                <w:lang w:val="en-US"/>
              </w:rPr>
              <w:t>%</w:t>
            </w:r>
          </w:p>
        </w:tc>
        <w:tc>
          <w:tcPr>
            <w:tcW w:w="574" w:type="pct"/>
            <w:tcBorders>
              <w:top w:val="single" w:sz="4" w:space="0" w:color="auto"/>
              <w:left w:val="single" w:sz="4" w:space="0" w:color="auto"/>
              <w:bottom w:val="single" w:sz="4" w:space="0" w:color="auto"/>
              <w:right w:val="single" w:sz="4" w:space="0" w:color="auto"/>
            </w:tcBorders>
            <w:vAlign w:val="center"/>
          </w:tcPr>
          <w:p w:rsidR="006C3497" w:rsidRPr="008838CE" w:rsidRDefault="006C3497" w:rsidP="00C57467">
            <w:pPr>
              <w:spacing w:after="0" w:line="240" w:lineRule="auto"/>
              <w:jc w:val="center"/>
              <w:rPr>
                <w:rFonts w:ascii="Times New Roman" w:hAnsi="Times New Roman" w:cs="Times New Roman"/>
                <w:snapToGrid w:val="0"/>
                <w:sz w:val="12"/>
                <w:szCs w:val="12"/>
              </w:rPr>
            </w:pPr>
            <w:r w:rsidRPr="008838CE">
              <w:rPr>
                <w:rFonts w:ascii="Times New Roman" w:hAnsi="Times New Roman" w:cs="Times New Roman"/>
                <w:snapToGrid w:val="0"/>
                <w:sz w:val="12"/>
                <w:szCs w:val="12"/>
              </w:rPr>
              <w:t>27.93</w:t>
            </w:r>
          </w:p>
        </w:tc>
      </w:tr>
    </w:tbl>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 xml:space="preserve">- требования к </w:t>
      </w:r>
      <w:proofErr w:type="gramStart"/>
      <w:r w:rsidRPr="008838CE">
        <w:rPr>
          <w:rFonts w:ascii="Times New Roman" w:eastAsia="Calibri" w:hAnsi="Times New Roman" w:cs="Times New Roman"/>
          <w:sz w:val="12"/>
          <w:szCs w:val="12"/>
        </w:rPr>
        <w:t>архитектурным решениям</w:t>
      </w:r>
      <w:proofErr w:type="gramEnd"/>
      <w:r w:rsidRPr="008838CE">
        <w:rPr>
          <w:rFonts w:ascii="Times New Roman" w:eastAsia="Calibri" w:hAnsi="Times New Roman" w:cs="Times New Roman"/>
          <w:sz w:val="12"/>
          <w:szCs w:val="12"/>
        </w:rPr>
        <w:t xml:space="preserve"> объектов капитального строительства, входящих в состав линейных объектов, в границах каждой зоны планируемого размещения таких объектов, расположенной в границах территории исторического поселения федерального или регионального значения – отсутствуют;</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 требования к цветовому решению внешнего облика таких объектов - отсутствуют;</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 требования к строительным материалам, определяющим внешний облик таких объектов - отсутствуют;</w:t>
      </w:r>
    </w:p>
    <w:p w:rsidR="006C3497" w:rsidRPr="008838CE" w:rsidRDefault="006C3497" w:rsidP="00C41D4E">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 требования к объемно-пространственным, архитектурно-стилистическим и иным характеристикам таких объектов, влияющим на их внешний облик и (или) на композицию, а также на силуэт застройки исторического поселения – отсутствуют.</w:t>
      </w:r>
    </w:p>
    <w:p w:rsidR="006C3497" w:rsidRPr="008838CE" w:rsidRDefault="006C3497" w:rsidP="006C3497">
      <w:pPr>
        <w:spacing w:after="0" w:line="240" w:lineRule="auto"/>
        <w:ind w:firstLine="284"/>
        <w:jc w:val="center"/>
        <w:rPr>
          <w:rFonts w:ascii="Times New Roman" w:eastAsia="Calibri" w:hAnsi="Times New Roman" w:cs="Times New Roman"/>
          <w:b/>
          <w:sz w:val="12"/>
          <w:szCs w:val="12"/>
        </w:rPr>
      </w:pPr>
      <w:r w:rsidRPr="008838CE">
        <w:rPr>
          <w:rFonts w:ascii="Times New Roman" w:eastAsia="Calibri" w:hAnsi="Times New Roman" w:cs="Times New Roman"/>
          <w:b/>
          <w:sz w:val="12"/>
          <w:szCs w:val="12"/>
        </w:rPr>
        <w:lastRenderedPageBreak/>
        <w:t xml:space="preserve">6. </w:t>
      </w:r>
      <w:proofErr w:type="gramStart"/>
      <w:r w:rsidRPr="008838CE">
        <w:rPr>
          <w:rFonts w:ascii="Times New Roman" w:eastAsia="Calibri" w:hAnsi="Times New Roman" w:cs="Times New Roman"/>
          <w:b/>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proofErr w:type="gramStart"/>
      <w:r w:rsidRPr="008838CE">
        <w:rPr>
          <w:rFonts w:ascii="Times New Roman" w:eastAsia="Calibri" w:hAnsi="Times New Roman" w:cs="Times New Roman"/>
          <w:sz w:val="12"/>
          <w:szCs w:val="12"/>
        </w:rPr>
        <w:t>Планировочные решения генерального плана проектируемых площадок разработаны с учетом технологической схемы, подхода трасс инженерных коммуникаций, рельефа местности, ранее запроектированных зданий, сооружений и коммуникаций, наиболее рационального использования земельного участка, а также санитарно-гигиенических и противопожарных норм.</w:t>
      </w:r>
      <w:proofErr w:type="gramEnd"/>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Расстояния между зданиями, сооружениями и наружными установками приняты в соответствии с требованиями противопожарных норм и правил:</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 xml:space="preserve">СП 231.1311500.2015 «Обустройство нефтяных и газовых месторождений. Требования пожарной безопасности»; </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СП 18.13330.2011 «Генеральные планы промышленных предприятий. Актуализированная редакция. СНиП II-89-80*»;</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Федеральных норм и правил в области промышленной безопасности «Правила безопасности в нефтяной и газовой промышленности» (с изменениями № 1 от 12.01.2015 года);</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ПУЭ «Правила устройства электроустановок»;</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ППБО-85 «Правила пожарной безопасности в нефтяной и газовой промышленности».</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 xml:space="preserve">Проектом предусматривается строительство системы </w:t>
      </w:r>
      <w:proofErr w:type="spellStart"/>
      <w:r w:rsidRPr="008838CE">
        <w:rPr>
          <w:rFonts w:ascii="Times New Roman" w:eastAsia="Calibri" w:hAnsi="Times New Roman" w:cs="Times New Roman"/>
          <w:sz w:val="12"/>
          <w:szCs w:val="12"/>
        </w:rPr>
        <w:t>заводнения</w:t>
      </w:r>
      <w:proofErr w:type="spellEnd"/>
      <w:r w:rsidRPr="008838CE">
        <w:rPr>
          <w:rFonts w:ascii="Times New Roman" w:eastAsia="Calibri" w:hAnsi="Times New Roman" w:cs="Times New Roman"/>
          <w:sz w:val="12"/>
          <w:szCs w:val="12"/>
        </w:rPr>
        <w:t xml:space="preserve"> нагнетательной скважины №609 с использованием очищенных пластовых сточных вод, сбрасываемых сбрасываемые через ВРП-1 </w:t>
      </w:r>
      <w:proofErr w:type="spellStart"/>
      <w:r w:rsidRPr="008838CE">
        <w:rPr>
          <w:rFonts w:ascii="Times New Roman" w:eastAsia="Calibri" w:hAnsi="Times New Roman" w:cs="Times New Roman"/>
          <w:sz w:val="12"/>
          <w:szCs w:val="12"/>
        </w:rPr>
        <w:t>Радаевского</w:t>
      </w:r>
      <w:proofErr w:type="spellEnd"/>
      <w:r w:rsidRPr="008838CE">
        <w:rPr>
          <w:rFonts w:ascii="Times New Roman" w:eastAsia="Calibri" w:hAnsi="Times New Roman" w:cs="Times New Roman"/>
          <w:sz w:val="12"/>
          <w:szCs w:val="12"/>
        </w:rPr>
        <w:t xml:space="preserve"> </w:t>
      </w:r>
      <w:r w:rsidR="00580BC2" w:rsidRPr="008838CE">
        <w:rPr>
          <w:rFonts w:ascii="Times New Roman" w:eastAsia="Calibri" w:hAnsi="Times New Roman" w:cs="Times New Roman"/>
          <w:sz w:val="12"/>
          <w:szCs w:val="12"/>
        </w:rPr>
        <w:t>месторождения</w:t>
      </w:r>
      <w:r w:rsidRPr="008838CE">
        <w:rPr>
          <w:rFonts w:ascii="Times New Roman" w:eastAsia="Calibri" w:hAnsi="Times New Roman" w:cs="Times New Roman"/>
          <w:sz w:val="12"/>
          <w:szCs w:val="12"/>
        </w:rPr>
        <w:t>.</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Водовод поглощения прокладывается подземным способом на глубине 1,3 м от поверхности земли до низа трубы.</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 xml:space="preserve">Водовод </w:t>
      </w:r>
      <w:proofErr w:type="spellStart"/>
      <w:r w:rsidRPr="008838CE">
        <w:rPr>
          <w:rFonts w:ascii="Times New Roman" w:eastAsia="Calibri" w:hAnsi="Times New Roman" w:cs="Times New Roman"/>
          <w:sz w:val="12"/>
          <w:szCs w:val="12"/>
        </w:rPr>
        <w:t>заводнения</w:t>
      </w:r>
      <w:proofErr w:type="spellEnd"/>
      <w:r w:rsidRPr="008838CE">
        <w:rPr>
          <w:rFonts w:ascii="Times New Roman" w:eastAsia="Calibri" w:hAnsi="Times New Roman" w:cs="Times New Roman"/>
          <w:sz w:val="12"/>
          <w:szCs w:val="12"/>
        </w:rPr>
        <w:t xml:space="preserve"> от КНС до скважины №609 (в связи с небольшой протяженностью равной 10-15 м) проектируется </w:t>
      </w:r>
      <w:proofErr w:type="gramStart"/>
      <w:r w:rsidRPr="008838CE">
        <w:rPr>
          <w:rFonts w:ascii="Times New Roman" w:eastAsia="Calibri" w:hAnsi="Times New Roman" w:cs="Times New Roman"/>
          <w:sz w:val="12"/>
          <w:szCs w:val="12"/>
        </w:rPr>
        <w:t>надземным</w:t>
      </w:r>
      <w:proofErr w:type="gramEnd"/>
      <w:r w:rsidRPr="008838CE">
        <w:rPr>
          <w:rFonts w:ascii="Times New Roman" w:eastAsia="Calibri" w:hAnsi="Times New Roman" w:cs="Times New Roman"/>
          <w:sz w:val="12"/>
          <w:szCs w:val="12"/>
        </w:rPr>
        <w:t xml:space="preserve"> на опорах, в теплоизоляции.</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Пересечения проектируемого водовода с существующими подземными коммуникациями АО «</w:t>
      </w:r>
      <w:proofErr w:type="spellStart"/>
      <w:r w:rsidRPr="008838CE">
        <w:rPr>
          <w:rFonts w:ascii="Times New Roman" w:eastAsia="Calibri" w:hAnsi="Times New Roman" w:cs="Times New Roman"/>
          <w:sz w:val="12"/>
          <w:szCs w:val="12"/>
        </w:rPr>
        <w:t>Самаранефтегаз</w:t>
      </w:r>
      <w:proofErr w:type="spellEnd"/>
      <w:r w:rsidRPr="008838CE">
        <w:rPr>
          <w:rFonts w:ascii="Times New Roman" w:eastAsia="Calibri" w:hAnsi="Times New Roman" w:cs="Times New Roman"/>
          <w:sz w:val="12"/>
          <w:szCs w:val="12"/>
        </w:rPr>
        <w:t xml:space="preserve">» выполнить в соответствии с ГОСТ </w:t>
      </w:r>
      <w:proofErr w:type="gramStart"/>
      <w:r w:rsidRPr="008838CE">
        <w:rPr>
          <w:rFonts w:ascii="Times New Roman" w:eastAsia="Calibri" w:hAnsi="Times New Roman" w:cs="Times New Roman"/>
          <w:sz w:val="12"/>
          <w:szCs w:val="12"/>
        </w:rPr>
        <w:t>Р</w:t>
      </w:r>
      <w:proofErr w:type="gramEnd"/>
      <w:r w:rsidRPr="008838CE">
        <w:rPr>
          <w:rFonts w:ascii="Times New Roman" w:eastAsia="Calibri" w:hAnsi="Times New Roman" w:cs="Times New Roman"/>
          <w:sz w:val="12"/>
          <w:szCs w:val="12"/>
        </w:rPr>
        <w:t xml:space="preserve"> 55990-2014 и согласно технических условий:</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пересечения с подземными коммуникациями выполнить открытым способом;</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при взаимном пересечении проектируемых трубопроводов с существующими коммуникациями выдержать расстояние в свету не менее 0,35 м.</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пересечение выполнить под углом не менее 60 град.</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 xml:space="preserve">Расстояние от фундамента опор </w:t>
      </w:r>
      <w:proofErr w:type="gramStart"/>
      <w:r w:rsidRPr="008838CE">
        <w:rPr>
          <w:rFonts w:ascii="Times New Roman" w:eastAsia="Calibri" w:hAnsi="Times New Roman" w:cs="Times New Roman"/>
          <w:sz w:val="12"/>
          <w:szCs w:val="12"/>
        </w:rPr>
        <w:t>ВЛ</w:t>
      </w:r>
      <w:proofErr w:type="gramEnd"/>
      <w:r w:rsidRPr="008838CE">
        <w:rPr>
          <w:rFonts w:ascii="Times New Roman" w:eastAsia="Calibri" w:hAnsi="Times New Roman" w:cs="Times New Roman"/>
          <w:sz w:val="12"/>
          <w:szCs w:val="12"/>
        </w:rPr>
        <w:t xml:space="preserve"> до проектируемого водовода должно быть не менее 2,0 м.</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На углах поворота водоводов и в местах пересечения с подземными коммуникациями устанавливаются опознавательные знаки.</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Нормативные расстояния от трассы трубопровода до населенных пунктов, промышленных и сельскохозяйственных объектов, лесных массивов, расстояние между прокладываемыми параллельно друг другу трассами линейных о</w:t>
      </w:r>
      <w:r>
        <w:rPr>
          <w:rFonts w:ascii="Times New Roman" w:eastAsia="Calibri" w:hAnsi="Times New Roman" w:cs="Times New Roman"/>
          <w:sz w:val="12"/>
          <w:szCs w:val="12"/>
        </w:rPr>
        <w:t>бъектов приведены в таблице 6.1</w:t>
      </w:r>
    </w:p>
    <w:p w:rsidR="006C3497" w:rsidRDefault="006C3497" w:rsidP="006C3497">
      <w:pPr>
        <w:spacing w:after="0" w:line="240" w:lineRule="auto"/>
        <w:ind w:firstLine="284"/>
        <w:jc w:val="both"/>
        <w:rPr>
          <w:rFonts w:ascii="Times New Roman" w:eastAsia="Calibri" w:hAnsi="Times New Roman" w:cs="Times New Roman"/>
          <w:b/>
          <w:sz w:val="12"/>
          <w:szCs w:val="12"/>
        </w:rPr>
      </w:pPr>
      <w:r w:rsidRPr="008838CE">
        <w:rPr>
          <w:rFonts w:ascii="Times New Roman" w:eastAsia="Calibri" w:hAnsi="Times New Roman" w:cs="Times New Roman"/>
          <w:b/>
          <w:sz w:val="12"/>
          <w:szCs w:val="12"/>
        </w:rPr>
        <w:t>Таблица 6.1 - Нормативные расстояния от трассы трубопровода до населенных пунктов, промышленных и сельскохозяйственных объектов, лесных массивов, расстояние между прокладываемыми параллельно друг другу трассами линейных объектов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109"/>
        <w:gridCol w:w="2017"/>
        <w:gridCol w:w="1368"/>
        <w:gridCol w:w="1235"/>
      </w:tblGrid>
      <w:tr w:rsidR="006C3497" w:rsidRPr="008838CE" w:rsidTr="00C57467">
        <w:trPr>
          <w:tblHeader/>
        </w:trPr>
        <w:tc>
          <w:tcPr>
            <w:tcW w:w="2011" w:type="pct"/>
            <w:shd w:val="clear" w:color="auto" w:fill="auto"/>
            <w:vAlign w:val="center"/>
          </w:tcPr>
          <w:p w:rsidR="006C3497" w:rsidRPr="008838CE" w:rsidRDefault="006C3497" w:rsidP="00C57467">
            <w:pPr>
              <w:pStyle w:val="affffa"/>
              <w:rPr>
                <w:rFonts w:ascii="Times New Roman" w:hAnsi="Times New Roman"/>
                <w:sz w:val="12"/>
                <w:szCs w:val="12"/>
                <w:lang w:eastAsia="ja-JP"/>
              </w:rPr>
            </w:pPr>
            <w:r w:rsidRPr="008838CE">
              <w:rPr>
                <w:rFonts w:ascii="Times New Roman" w:hAnsi="Times New Roman"/>
                <w:sz w:val="12"/>
                <w:szCs w:val="12"/>
                <w:lang w:eastAsia="ja-JP"/>
              </w:rPr>
              <w:t>Наименование объектов, между которыми устанавливается расстояние</w:t>
            </w:r>
          </w:p>
        </w:tc>
        <w:tc>
          <w:tcPr>
            <w:tcW w:w="1305" w:type="pct"/>
            <w:shd w:val="clear" w:color="auto" w:fill="auto"/>
            <w:vAlign w:val="center"/>
          </w:tcPr>
          <w:p w:rsidR="006C3497" w:rsidRPr="008838CE" w:rsidRDefault="006C3497" w:rsidP="00C57467">
            <w:pPr>
              <w:pStyle w:val="affffa"/>
              <w:rPr>
                <w:rFonts w:ascii="Times New Roman" w:hAnsi="Times New Roman"/>
                <w:sz w:val="12"/>
                <w:szCs w:val="12"/>
                <w:lang w:eastAsia="ja-JP"/>
              </w:rPr>
            </w:pPr>
            <w:r w:rsidRPr="008838CE">
              <w:rPr>
                <w:rFonts w:ascii="Times New Roman" w:hAnsi="Times New Roman"/>
                <w:sz w:val="12"/>
                <w:szCs w:val="12"/>
                <w:lang w:eastAsia="ja-JP"/>
              </w:rPr>
              <w:t>Нормативный документ, устанавливающий требования к расстоянию</w:t>
            </w:r>
          </w:p>
        </w:tc>
        <w:tc>
          <w:tcPr>
            <w:tcW w:w="885" w:type="pct"/>
            <w:shd w:val="clear" w:color="auto" w:fill="auto"/>
            <w:vAlign w:val="center"/>
          </w:tcPr>
          <w:p w:rsidR="006C3497" w:rsidRPr="008838CE" w:rsidRDefault="006C3497" w:rsidP="00C57467">
            <w:pPr>
              <w:pStyle w:val="affffa"/>
              <w:rPr>
                <w:rFonts w:ascii="Times New Roman" w:hAnsi="Times New Roman"/>
                <w:sz w:val="12"/>
                <w:szCs w:val="12"/>
                <w:lang w:eastAsia="ja-JP"/>
              </w:rPr>
            </w:pPr>
            <w:r w:rsidRPr="008838CE">
              <w:rPr>
                <w:rFonts w:ascii="Times New Roman" w:hAnsi="Times New Roman"/>
                <w:sz w:val="12"/>
                <w:szCs w:val="12"/>
                <w:lang w:eastAsia="ja-JP"/>
              </w:rPr>
              <w:t xml:space="preserve">Нормативное значение расстояния между объектами, </w:t>
            </w:r>
            <w:proofErr w:type="gramStart"/>
            <w:r w:rsidRPr="008838CE">
              <w:rPr>
                <w:rFonts w:ascii="Times New Roman" w:hAnsi="Times New Roman"/>
                <w:sz w:val="12"/>
                <w:szCs w:val="12"/>
                <w:lang w:eastAsia="ja-JP"/>
              </w:rPr>
              <w:t>м</w:t>
            </w:r>
            <w:proofErr w:type="gramEnd"/>
          </w:p>
        </w:tc>
        <w:tc>
          <w:tcPr>
            <w:tcW w:w="799" w:type="pct"/>
            <w:shd w:val="clear" w:color="auto" w:fill="auto"/>
            <w:vAlign w:val="center"/>
          </w:tcPr>
          <w:p w:rsidR="006C3497" w:rsidRPr="008838CE" w:rsidRDefault="006C3497" w:rsidP="00C57467">
            <w:pPr>
              <w:pStyle w:val="affffa"/>
              <w:rPr>
                <w:rFonts w:ascii="Times New Roman" w:hAnsi="Times New Roman"/>
                <w:sz w:val="12"/>
                <w:szCs w:val="12"/>
                <w:lang w:eastAsia="ja-JP"/>
              </w:rPr>
            </w:pPr>
            <w:r w:rsidRPr="008838CE">
              <w:rPr>
                <w:rFonts w:ascii="Times New Roman" w:hAnsi="Times New Roman"/>
                <w:sz w:val="12"/>
                <w:szCs w:val="12"/>
                <w:lang w:eastAsia="ja-JP"/>
              </w:rPr>
              <w:t xml:space="preserve">Принятое значение  расстояния между объектами, </w:t>
            </w:r>
            <w:proofErr w:type="gramStart"/>
            <w:r w:rsidRPr="008838CE">
              <w:rPr>
                <w:rFonts w:ascii="Times New Roman" w:hAnsi="Times New Roman"/>
                <w:sz w:val="12"/>
                <w:szCs w:val="12"/>
                <w:lang w:eastAsia="ja-JP"/>
              </w:rPr>
              <w:t>м</w:t>
            </w:r>
            <w:proofErr w:type="gramEnd"/>
          </w:p>
        </w:tc>
      </w:tr>
      <w:tr w:rsidR="006C3497" w:rsidRPr="008838CE" w:rsidTr="00C57467">
        <w:tc>
          <w:tcPr>
            <w:tcW w:w="2011" w:type="pct"/>
            <w:shd w:val="clear" w:color="auto" w:fill="auto"/>
          </w:tcPr>
          <w:p w:rsidR="006C3497" w:rsidRPr="008838CE" w:rsidRDefault="006C3497" w:rsidP="00C57467">
            <w:pPr>
              <w:pStyle w:val="affff8"/>
              <w:spacing w:before="0"/>
              <w:rPr>
                <w:rFonts w:ascii="Times New Roman" w:hAnsi="Times New Roman"/>
                <w:sz w:val="12"/>
                <w:szCs w:val="12"/>
                <w:lang w:eastAsia="ja-JP"/>
              </w:rPr>
            </w:pPr>
            <w:r w:rsidRPr="008838CE">
              <w:rPr>
                <w:rFonts w:ascii="Times New Roman" w:hAnsi="Times New Roman"/>
                <w:sz w:val="12"/>
                <w:szCs w:val="12"/>
                <w:lang w:eastAsia="ja-JP"/>
              </w:rPr>
              <w:t xml:space="preserve">Трасса проектируемого водовода – ближайшая опора №1  </w:t>
            </w:r>
            <w:proofErr w:type="gramStart"/>
            <w:r w:rsidRPr="008838CE">
              <w:rPr>
                <w:rFonts w:ascii="Times New Roman" w:hAnsi="Times New Roman"/>
                <w:sz w:val="12"/>
                <w:szCs w:val="12"/>
              </w:rPr>
              <w:t>ВЛ</w:t>
            </w:r>
            <w:proofErr w:type="gramEnd"/>
            <w:r w:rsidRPr="008838CE">
              <w:rPr>
                <w:rFonts w:ascii="Times New Roman" w:hAnsi="Times New Roman"/>
                <w:sz w:val="12"/>
                <w:szCs w:val="12"/>
              </w:rPr>
              <w:t xml:space="preserve"> 6 </w:t>
            </w:r>
            <w:proofErr w:type="spellStart"/>
            <w:r w:rsidRPr="008838CE">
              <w:rPr>
                <w:rFonts w:ascii="Times New Roman" w:hAnsi="Times New Roman"/>
                <w:sz w:val="12"/>
                <w:szCs w:val="12"/>
              </w:rPr>
              <w:t>кВ</w:t>
            </w:r>
            <w:proofErr w:type="spellEnd"/>
            <w:r w:rsidRPr="008838CE">
              <w:rPr>
                <w:rFonts w:ascii="Times New Roman" w:hAnsi="Times New Roman"/>
                <w:sz w:val="12"/>
                <w:szCs w:val="12"/>
              </w:rPr>
              <w:t xml:space="preserve"> 3 пр. ф.8 ПС 110/35/6 </w:t>
            </w:r>
            <w:proofErr w:type="spellStart"/>
            <w:r w:rsidRPr="008838CE">
              <w:rPr>
                <w:rFonts w:ascii="Times New Roman" w:hAnsi="Times New Roman"/>
                <w:sz w:val="12"/>
                <w:szCs w:val="12"/>
              </w:rPr>
              <w:t>кВ</w:t>
            </w:r>
            <w:proofErr w:type="spellEnd"/>
            <w:r w:rsidRPr="008838CE">
              <w:rPr>
                <w:rFonts w:ascii="Times New Roman" w:hAnsi="Times New Roman"/>
                <w:sz w:val="12"/>
                <w:szCs w:val="12"/>
              </w:rPr>
              <w:t xml:space="preserve"> </w:t>
            </w:r>
            <w:proofErr w:type="spellStart"/>
            <w:r w:rsidRPr="008838CE">
              <w:rPr>
                <w:rFonts w:ascii="Times New Roman" w:hAnsi="Times New Roman"/>
                <w:sz w:val="12"/>
                <w:szCs w:val="12"/>
              </w:rPr>
              <w:t>Радаевская</w:t>
            </w:r>
            <w:proofErr w:type="spellEnd"/>
            <w:r w:rsidRPr="008838CE">
              <w:rPr>
                <w:rFonts w:ascii="Times New Roman" w:hAnsi="Times New Roman"/>
                <w:sz w:val="12"/>
                <w:szCs w:val="12"/>
                <w:lang w:eastAsia="ja-JP"/>
              </w:rPr>
              <w:t xml:space="preserve"> (при пересечении), ПК 1+50.5</w:t>
            </w:r>
          </w:p>
        </w:tc>
        <w:tc>
          <w:tcPr>
            <w:tcW w:w="1305" w:type="pct"/>
            <w:shd w:val="clear" w:color="auto" w:fill="auto"/>
          </w:tcPr>
          <w:p w:rsidR="006C3497" w:rsidRPr="008838CE" w:rsidRDefault="006C3497" w:rsidP="00C57467">
            <w:pPr>
              <w:pStyle w:val="affff8"/>
              <w:spacing w:before="0"/>
              <w:rPr>
                <w:rFonts w:ascii="Times New Roman" w:hAnsi="Times New Roman"/>
                <w:sz w:val="12"/>
                <w:szCs w:val="12"/>
                <w:lang w:eastAsia="ja-JP"/>
              </w:rPr>
            </w:pPr>
            <w:r w:rsidRPr="008838CE">
              <w:rPr>
                <w:rFonts w:ascii="Times New Roman" w:hAnsi="Times New Roman"/>
                <w:sz w:val="12"/>
                <w:szCs w:val="12"/>
              </w:rPr>
              <w:t>СП</w:t>
            </w:r>
            <w:proofErr w:type="gramStart"/>
            <w:r w:rsidRPr="008838CE">
              <w:rPr>
                <w:rFonts w:ascii="Times New Roman" w:hAnsi="Times New Roman"/>
                <w:sz w:val="12"/>
                <w:szCs w:val="12"/>
              </w:rPr>
              <w:t>4</w:t>
            </w:r>
            <w:proofErr w:type="gramEnd"/>
            <w:r w:rsidRPr="008838CE">
              <w:rPr>
                <w:rFonts w:ascii="Times New Roman" w:hAnsi="Times New Roman"/>
                <w:sz w:val="12"/>
                <w:szCs w:val="12"/>
              </w:rPr>
              <w:t xml:space="preserve">.13130.2013 табл.9, </w:t>
            </w:r>
            <w:r w:rsidRPr="008838CE">
              <w:rPr>
                <w:rFonts w:ascii="Times New Roman" w:hAnsi="Times New Roman"/>
                <w:sz w:val="12"/>
                <w:szCs w:val="12"/>
                <w:lang w:eastAsia="ja-JP"/>
              </w:rPr>
              <w:t>ПУЭ 7 изд., табл. 2.5.40</w:t>
            </w:r>
          </w:p>
        </w:tc>
        <w:tc>
          <w:tcPr>
            <w:tcW w:w="885" w:type="pct"/>
            <w:shd w:val="clear" w:color="auto" w:fill="auto"/>
          </w:tcPr>
          <w:p w:rsidR="006C3497" w:rsidRPr="008838CE" w:rsidRDefault="006C3497" w:rsidP="00C57467">
            <w:pPr>
              <w:pStyle w:val="affff8"/>
              <w:spacing w:before="0"/>
              <w:jc w:val="center"/>
              <w:rPr>
                <w:rFonts w:ascii="Times New Roman" w:hAnsi="Times New Roman"/>
                <w:sz w:val="12"/>
                <w:szCs w:val="12"/>
                <w:lang w:eastAsia="ja-JP"/>
              </w:rPr>
            </w:pPr>
            <w:r w:rsidRPr="008838CE">
              <w:rPr>
                <w:rFonts w:ascii="Times New Roman" w:hAnsi="Times New Roman"/>
                <w:sz w:val="12"/>
                <w:szCs w:val="12"/>
                <w:lang w:eastAsia="ja-JP"/>
              </w:rPr>
              <w:t>2,0</w:t>
            </w:r>
          </w:p>
        </w:tc>
        <w:tc>
          <w:tcPr>
            <w:tcW w:w="799" w:type="pct"/>
            <w:shd w:val="clear" w:color="auto" w:fill="auto"/>
          </w:tcPr>
          <w:p w:rsidR="006C3497" w:rsidRPr="008838CE" w:rsidRDefault="006C3497" w:rsidP="00C57467">
            <w:pPr>
              <w:pStyle w:val="affff8"/>
              <w:spacing w:before="0"/>
              <w:jc w:val="center"/>
              <w:rPr>
                <w:rFonts w:ascii="Times New Roman" w:hAnsi="Times New Roman"/>
                <w:sz w:val="12"/>
                <w:szCs w:val="12"/>
                <w:lang w:eastAsia="ja-JP"/>
              </w:rPr>
            </w:pPr>
            <w:r w:rsidRPr="008838CE">
              <w:rPr>
                <w:rFonts w:ascii="Times New Roman" w:hAnsi="Times New Roman"/>
                <w:sz w:val="12"/>
                <w:szCs w:val="12"/>
                <w:lang w:eastAsia="ja-JP"/>
              </w:rPr>
              <w:t>6,2</w:t>
            </w:r>
          </w:p>
        </w:tc>
      </w:tr>
      <w:tr w:rsidR="006C3497" w:rsidRPr="008838CE" w:rsidTr="00C57467">
        <w:tc>
          <w:tcPr>
            <w:tcW w:w="2011" w:type="pct"/>
            <w:shd w:val="clear" w:color="auto" w:fill="auto"/>
          </w:tcPr>
          <w:p w:rsidR="006C3497" w:rsidRPr="008838CE" w:rsidRDefault="006C3497" w:rsidP="00C57467">
            <w:pPr>
              <w:pStyle w:val="affff8"/>
              <w:spacing w:before="0"/>
              <w:rPr>
                <w:rFonts w:ascii="Times New Roman" w:hAnsi="Times New Roman"/>
                <w:sz w:val="12"/>
                <w:szCs w:val="12"/>
                <w:lang w:eastAsia="ja-JP"/>
              </w:rPr>
            </w:pPr>
            <w:r w:rsidRPr="008838CE">
              <w:rPr>
                <w:rFonts w:ascii="Times New Roman" w:hAnsi="Times New Roman"/>
                <w:sz w:val="12"/>
                <w:szCs w:val="12"/>
                <w:lang w:eastAsia="ja-JP"/>
              </w:rPr>
              <w:t xml:space="preserve">Трасса проектируемого водовода – ближайшая опора №73 </w:t>
            </w:r>
            <w:proofErr w:type="gramStart"/>
            <w:r w:rsidRPr="008838CE">
              <w:rPr>
                <w:rFonts w:ascii="Times New Roman" w:hAnsi="Times New Roman"/>
                <w:sz w:val="12"/>
                <w:szCs w:val="12"/>
              </w:rPr>
              <w:t>ВЛ</w:t>
            </w:r>
            <w:proofErr w:type="gramEnd"/>
            <w:r w:rsidRPr="008838CE">
              <w:rPr>
                <w:rFonts w:ascii="Times New Roman" w:hAnsi="Times New Roman"/>
                <w:sz w:val="12"/>
                <w:szCs w:val="12"/>
              </w:rPr>
              <w:t xml:space="preserve"> 6 </w:t>
            </w:r>
            <w:proofErr w:type="spellStart"/>
            <w:r w:rsidRPr="008838CE">
              <w:rPr>
                <w:rFonts w:ascii="Times New Roman" w:hAnsi="Times New Roman"/>
                <w:sz w:val="12"/>
                <w:szCs w:val="12"/>
              </w:rPr>
              <w:t>кВ</w:t>
            </w:r>
            <w:proofErr w:type="spellEnd"/>
            <w:r w:rsidRPr="008838CE">
              <w:rPr>
                <w:rFonts w:ascii="Times New Roman" w:hAnsi="Times New Roman"/>
                <w:sz w:val="12"/>
                <w:szCs w:val="12"/>
              </w:rPr>
              <w:t xml:space="preserve"> 3 пр. ф.8 ПС 110/35/6 </w:t>
            </w:r>
            <w:proofErr w:type="spellStart"/>
            <w:r w:rsidRPr="008838CE">
              <w:rPr>
                <w:rFonts w:ascii="Times New Roman" w:hAnsi="Times New Roman"/>
                <w:sz w:val="12"/>
                <w:szCs w:val="12"/>
              </w:rPr>
              <w:t>кВ</w:t>
            </w:r>
            <w:proofErr w:type="spellEnd"/>
            <w:r w:rsidRPr="008838CE">
              <w:rPr>
                <w:rFonts w:ascii="Times New Roman" w:hAnsi="Times New Roman"/>
                <w:sz w:val="12"/>
                <w:szCs w:val="12"/>
              </w:rPr>
              <w:t xml:space="preserve"> </w:t>
            </w:r>
            <w:proofErr w:type="spellStart"/>
            <w:r w:rsidRPr="008838CE">
              <w:rPr>
                <w:rFonts w:ascii="Times New Roman" w:hAnsi="Times New Roman"/>
                <w:sz w:val="12"/>
                <w:szCs w:val="12"/>
              </w:rPr>
              <w:t>Радаевская</w:t>
            </w:r>
            <w:proofErr w:type="spellEnd"/>
            <w:r w:rsidRPr="008838CE">
              <w:rPr>
                <w:rFonts w:ascii="Times New Roman" w:hAnsi="Times New Roman"/>
                <w:sz w:val="12"/>
                <w:szCs w:val="12"/>
                <w:lang w:eastAsia="ja-JP"/>
              </w:rPr>
              <w:t xml:space="preserve"> (при пересечении), ПК 12+74.0</w:t>
            </w:r>
          </w:p>
        </w:tc>
        <w:tc>
          <w:tcPr>
            <w:tcW w:w="1305" w:type="pct"/>
            <w:shd w:val="clear" w:color="auto" w:fill="auto"/>
          </w:tcPr>
          <w:p w:rsidR="006C3497" w:rsidRPr="008838CE" w:rsidRDefault="006C3497" w:rsidP="00C57467">
            <w:pPr>
              <w:pStyle w:val="affff8"/>
              <w:spacing w:before="0"/>
              <w:rPr>
                <w:rFonts w:ascii="Times New Roman" w:hAnsi="Times New Roman"/>
                <w:sz w:val="12"/>
                <w:szCs w:val="12"/>
                <w:lang w:eastAsia="ja-JP"/>
              </w:rPr>
            </w:pPr>
            <w:r w:rsidRPr="008838CE">
              <w:rPr>
                <w:rFonts w:ascii="Times New Roman" w:hAnsi="Times New Roman"/>
                <w:sz w:val="12"/>
                <w:szCs w:val="12"/>
              </w:rPr>
              <w:t>СП</w:t>
            </w:r>
            <w:proofErr w:type="gramStart"/>
            <w:r w:rsidRPr="008838CE">
              <w:rPr>
                <w:rFonts w:ascii="Times New Roman" w:hAnsi="Times New Roman"/>
                <w:sz w:val="12"/>
                <w:szCs w:val="12"/>
              </w:rPr>
              <w:t>4</w:t>
            </w:r>
            <w:proofErr w:type="gramEnd"/>
            <w:r w:rsidRPr="008838CE">
              <w:rPr>
                <w:rFonts w:ascii="Times New Roman" w:hAnsi="Times New Roman"/>
                <w:sz w:val="12"/>
                <w:szCs w:val="12"/>
              </w:rPr>
              <w:t xml:space="preserve">.13130.2013 табл.9, </w:t>
            </w:r>
            <w:r w:rsidRPr="008838CE">
              <w:rPr>
                <w:rFonts w:ascii="Times New Roman" w:hAnsi="Times New Roman"/>
                <w:sz w:val="12"/>
                <w:szCs w:val="12"/>
                <w:lang w:eastAsia="ja-JP"/>
              </w:rPr>
              <w:t>ПУЭ 7 изд., табл. 2.5.40</w:t>
            </w:r>
          </w:p>
        </w:tc>
        <w:tc>
          <w:tcPr>
            <w:tcW w:w="885" w:type="pct"/>
            <w:shd w:val="clear" w:color="auto" w:fill="auto"/>
          </w:tcPr>
          <w:p w:rsidR="006C3497" w:rsidRPr="008838CE" w:rsidRDefault="006C3497" w:rsidP="00C57467">
            <w:pPr>
              <w:pStyle w:val="affff8"/>
              <w:spacing w:before="0"/>
              <w:jc w:val="center"/>
              <w:rPr>
                <w:rFonts w:ascii="Times New Roman" w:hAnsi="Times New Roman"/>
                <w:sz w:val="12"/>
                <w:szCs w:val="12"/>
                <w:lang w:eastAsia="ja-JP"/>
              </w:rPr>
            </w:pPr>
            <w:r w:rsidRPr="008838CE">
              <w:rPr>
                <w:rFonts w:ascii="Times New Roman" w:hAnsi="Times New Roman"/>
                <w:sz w:val="12"/>
                <w:szCs w:val="12"/>
                <w:lang w:eastAsia="ja-JP"/>
              </w:rPr>
              <w:t>2,0</w:t>
            </w:r>
          </w:p>
        </w:tc>
        <w:tc>
          <w:tcPr>
            <w:tcW w:w="799" w:type="pct"/>
            <w:shd w:val="clear" w:color="auto" w:fill="auto"/>
          </w:tcPr>
          <w:p w:rsidR="006C3497" w:rsidRPr="008838CE" w:rsidRDefault="006C3497" w:rsidP="00C57467">
            <w:pPr>
              <w:pStyle w:val="affff8"/>
              <w:spacing w:before="0"/>
              <w:jc w:val="center"/>
              <w:rPr>
                <w:rFonts w:ascii="Times New Roman" w:hAnsi="Times New Roman"/>
                <w:sz w:val="12"/>
                <w:szCs w:val="12"/>
                <w:lang w:eastAsia="ja-JP"/>
              </w:rPr>
            </w:pPr>
            <w:r w:rsidRPr="008838CE">
              <w:rPr>
                <w:rFonts w:ascii="Times New Roman" w:hAnsi="Times New Roman"/>
                <w:sz w:val="12"/>
                <w:szCs w:val="12"/>
                <w:lang w:eastAsia="ja-JP"/>
              </w:rPr>
              <w:t>12,0</w:t>
            </w:r>
          </w:p>
        </w:tc>
      </w:tr>
    </w:tbl>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Противопожарные расстояния между зданиями, сооружениями и наружными установками, а также требуемые минимальные противопожарные расстояния между зданиями, сооружениями и наружными уста</w:t>
      </w:r>
      <w:r>
        <w:rPr>
          <w:rFonts w:ascii="Times New Roman" w:eastAsia="Calibri" w:hAnsi="Times New Roman" w:cs="Times New Roman"/>
          <w:sz w:val="12"/>
          <w:szCs w:val="12"/>
        </w:rPr>
        <w:t>новками приведены в таблице 6.2</w:t>
      </w:r>
    </w:p>
    <w:p w:rsidR="006C3497" w:rsidRDefault="006C3497" w:rsidP="006C3497">
      <w:pPr>
        <w:spacing w:after="0" w:line="240" w:lineRule="auto"/>
        <w:ind w:firstLine="284"/>
        <w:jc w:val="both"/>
        <w:rPr>
          <w:rFonts w:ascii="Times New Roman" w:eastAsia="Calibri" w:hAnsi="Times New Roman" w:cs="Times New Roman"/>
          <w:b/>
          <w:sz w:val="12"/>
          <w:szCs w:val="12"/>
        </w:rPr>
      </w:pPr>
      <w:r w:rsidRPr="008838CE">
        <w:rPr>
          <w:rFonts w:ascii="Times New Roman" w:eastAsia="Calibri" w:hAnsi="Times New Roman" w:cs="Times New Roman"/>
          <w:b/>
          <w:sz w:val="12"/>
          <w:szCs w:val="12"/>
        </w:rPr>
        <w:t>Таблица 6.2 - Противопожарные расстояния между зданиями, сооружениями и наружными установками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2070"/>
        <w:gridCol w:w="6"/>
        <w:gridCol w:w="1554"/>
        <w:gridCol w:w="1640"/>
      </w:tblGrid>
      <w:tr w:rsidR="006C3497" w:rsidRPr="008838CE" w:rsidTr="006C3497">
        <w:trPr>
          <w:tblHeader/>
        </w:trPr>
        <w:tc>
          <w:tcPr>
            <w:tcW w:w="1591" w:type="pct"/>
            <w:shd w:val="clear" w:color="auto" w:fill="auto"/>
            <w:vAlign w:val="center"/>
          </w:tcPr>
          <w:p w:rsidR="006C3497" w:rsidRPr="008838CE" w:rsidRDefault="006C3497" w:rsidP="00C57467">
            <w:pPr>
              <w:pStyle w:val="affffa"/>
              <w:rPr>
                <w:rFonts w:ascii="Times New Roman" w:hAnsi="Times New Roman"/>
                <w:sz w:val="12"/>
                <w:szCs w:val="12"/>
                <w:lang w:eastAsia="ja-JP"/>
              </w:rPr>
            </w:pPr>
            <w:r w:rsidRPr="008838CE">
              <w:rPr>
                <w:rFonts w:ascii="Times New Roman" w:hAnsi="Times New Roman"/>
                <w:sz w:val="12"/>
                <w:szCs w:val="12"/>
                <w:lang w:eastAsia="ja-JP"/>
              </w:rPr>
              <w:t>Наименование зданий, сооружений, между которыми устанавливается расстояние</w:t>
            </w:r>
          </w:p>
        </w:tc>
        <w:tc>
          <w:tcPr>
            <w:tcW w:w="1339" w:type="pct"/>
            <w:shd w:val="clear" w:color="auto" w:fill="auto"/>
            <w:vAlign w:val="center"/>
          </w:tcPr>
          <w:p w:rsidR="006C3497" w:rsidRPr="008838CE" w:rsidRDefault="006C3497" w:rsidP="00C57467">
            <w:pPr>
              <w:pStyle w:val="affffa"/>
              <w:rPr>
                <w:rFonts w:ascii="Times New Roman" w:hAnsi="Times New Roman"/>
                <w:sz w:val="12"/>
                <w:szCs w:val="12"/>
                <w:lang w:eastAsia="ja-JP"/>
              </w:rPr>
            </w:pPr>
            <w:r w:rsidRPr="008838CE">
              <w:rPr>
                <w:rFonts w:ascii="Times New Roman" w:hAnsi="Times New Roman"/>
                <w:sz w:val="12"/>
                <w:szCs w:val="12"/>
                <w:lang w:eastAsia="ja-JP"/>
              </w:rPr>
              <w:t>Нормативный документ, устанавливающий требования к расстоянию</w:t>
            </w:r>
          </w:p>
        </w:tc>
        <w:tc>
          <w:tcPr>
            <w:tcW w:w="1009" w:type="pct"/>
            <w:gridSpan w:val="2"/>
            <w:shd w:val="clear" w:color="auto" w:fill="auto"/>
            <w:vAlign w:val="center"/>
          </w:tcPr>
          <w:p w:rsidR="006C3497" w:rsidRPr="008838CE" w:rsidRDefault="006C3497" w:rsidP="00C57467">
            <w:pPr>
              <w:pStyle w:val="affffa"/>
              <w:rPr>
                <w:rFonts w:ascii="Times New Roman" w:hAnsi="Times New Roman"/>
                <w:sz w:val="12"/>
                <w:szCs w:val="12"/>
                <w:lang w:eastAsia="ja-JP"/>
              </w:rPr>
            </w:pPr>
            <w:r w:rsidRPr="008838CE">
              <w:rPr>
                <w:rFonts w:ascii="Times New Roman" w:hAnsi="Times New Roman"/>
                <w:sz w:val="12"/>
                <w:szCs w:val="12"/>
                <w:lang w:eastAsia="ja-JP"/>
              </w:rPr>
              <w:t xml:space="preserve">Нормативное значение расстояния между зданиями, сооружениями, </w:t>
            </w:r>
            <w:proofErr w:type="gramStart"/>
            <w:r w:rsidRPr="008838CE">
              <w:rPr>
                <w:rFonts w:ascii="Times New Roman" w:hAnsi="Times New Roman"/>
                <w:sz w:val="12"/>
                <w:szCs w:val="12"/>
                <w:lang w:eastAsia="ja-JP"/>
              </w:rPr>
              <w:t>м</w:t>
            </w:r>
            <w:proofErr w:type="gramEnd"/>
          </w:p>
        </w:tc>
        <w:tc>
          <w:tcPr>
            <w:tcW w:w="1061" w:type="pct"/>
            <w:shd w:val="clear" w:color="auto" w:fill="auto"/>
            <w:vAlign w:val="center"/>
          </w:tcPr>
          <w:p w:rsidR="006C3497" w:rsidRPr="008838CE" w:rsidRDefault="006C3497" w:rsidP="00C57467">
            <w:pPr>
              <w:pStyle w:val="affffa"/>
              <w:rPr>
                <w:rFonts w:ascii="Times New Roman" w:hAnsi="Times New Roman"/>
                <w:sz w:val="12"/>
                <w:szCs w:val="12"/>
                <w:lang w:eastAsia="ja-JP"/>
              </w:rPr>
            </w:pPr>
            <w:r w:rsidRPr="008838CE">
              <w:rPr>
                <w:rFonts w:ascii="Times New Roman" w:hAnsi="Times New Roman"/>
                <w:sz w:val="12"/>
                <w:szCs w:val="12"/>
                <w:lang w:eastAsia="ja-JP"/>
              </w:rPr>
              <w:t xml:space="preserve">Принятое значение расстояния между зданиями и сооружениями, </w:t>
            </w:r>
            <w:proofErr w:type="gramStart"/>
            <w:r w:rsidRPr="008838CE">
              <w:rPr>
                <w:rFonts w:ascii="Times New Roman" w:hAnsi="Times New Roman"/>
                <w:sz w:val="12"/>
                <w:szCs w:val="12"/>
                <w:lang w:eastAsia="ja-JP"/>
              </w:rPr>
              <w:t>м</w:t>
            </w:r>
            <w:proofErr w:type="gramEnd"/>
          </w:p>
        </w:tc>
      </w:tr>
      <w:tr w:rsidR="006C3497" w:rsidRPr="008838CE" w:rsidTr="006C3497">
        <w:trPr>
          <w:cantSplit/>
        </w:trPr>
        <w:tc>
          <w:tcPr>
            <w:tcW w:w="1591" w:type="pct"/>
            <w:tcBorders>
              <w:top w:val="single" w:sz="4" w:space="0" w:color="auto"/>
              <w:left w:val="single" w:sz="4" w:space="0" w:color="auto"/>
              <w:bottom w:val="single" w:sz="4" w:space="0" w:color="auto"/>
              <w:right w:val="single" w:sz="4" w:space="0" w:color="auto"/>
            </w:tcBorders>
            <w:shd w:val="clear" w:color="auto" w:fill="auto"/>
          </w:tcPr>
          <w:p w:rsidR="006C3497" w:rsidRPr="008838CE" w:rsidRDefault="006C3497" w:rsidP="00C57467">
            <w:pPr>
              <w:pStyle w:val="affff8"/>
              <w:spacing w:before="0"/>
              <w:rPr>
                <w:rFonts w:ascii="Times New Roman" w:hAnsi="Times New Roman"/>
                <w:sz w:val="12"/>
                <w:szCs w:val="12"/>
                <w:lang w:eastAsia="ja-JP"/>
              </w:rPr>
            </w:pPr>
            <w:r w:rsidRPr="008838CE">
              <w:rPr>
                <w:rFonts w:ascii="Times New Roman" w:hAnsi="Times New Roman"/>
                <w:sz w:val="12"/>
                <w:szCs w:val="12"/>
                <w:lang w:eastAsia="ja-JP"/>
              </w:rPr>
              <w:t>Площадка скважины № 609 – ближайший населенный пункт  п. Ровный</w:t>
            </w:r>
          </w:p>
        </w:tc>
        <w:tc>
          <w:tcPr>
            <w:tcW w:w="1343" w:type="pct"/>
            <w:gridSpan w:val="2"/>
            <w:tcBorders>
              <w:top w:val="single" w:sz="4" w:space="0" w:color="auto"/>
              <w:left w:val="single" w:sz="4" w:space="0" w:color="auto"/>
              <w:bottom w:val="single" w:sz="4" w:space="0" w:color="auto"/>
              <w:right w:val="single" w:sz="4" w:space="0" w:color="auto"/>
            </w:tcBorders>
            <w:shd w:val="clear" w:color="auto" w:fill="auto"/>
          </w:tcPr>
          <w:p w:rsidR="006C3497" w:rsidRPr="008838CE" w:rsidRDefault="00C57467" w:rsidP="00C57467">
            <w:pPr>
              <w:pStyle w:val="affff8"/>
              <w:spacing w:before="0"/>
              <w:jc w:val="center"/>
              <w:rPr>
                <w:rFonts w:ascii="Times New Roman" w:hAnsi="Times New Roman"/>
                <w:sz w:val="12"/>
                <w:szCs w:val="12"/>
              </w:rPr>
            </w:pPr>
            <w:r>
              <w:rPr>
                <w:rFonts w:ascii="Times New Roman" w:hAnsi="Times New Roman"/>
                <w:sz w:val="12"/>
                <w:szCs w:val="12"/>
              </w:rPr>
              <w:t xml:space="preserve">Федеральные нормы и правила </w:t>
            </w:r>
            <w:r w:rsidR="006C3497" w:rsidRPr="008838CE">
              <w:rPr>
                <w:rFonts w:ascii="Times New Roman" w:hAnsi="Times New Roman"/>
                <w:sz w:val="12"/>
                <w:szCs w:val="12"/>
              </w:rPr>
              <w:t xml:space="preserve">в области промышленной безопасности «Правила безопасности в нефтяной и газовой промышленности», приложение № </w:t>
            </w:r>
            <w:r w:rsidR="006C3497" w:rsidRPr="00C57467">
              <w:rPr>
                <w:rFonts w:ascii="Times New Roman" w:hAnsi="Times New Roman"/>
                <w:sz w:val="12"/>
                <w:szCs w:val="12"/>
              </w:rPr>
              <w:t>5</w:t>
            </w:r>
          </w:p>
        </w:tc>
        <w:tc>
          <w:tcPr>
            <w:tcW w:w="1005" w:type="pct"/>
            <w:tcBorders>
              <w:top w:val="single" w:sz="4" w:space="0" w:color="auto"/>
              <w:left w:val="single" w:sz="4" w:space="0" w:color="auto"/>
              <w:bottom w:val="single" w:sz="4" w:space="0" w:color="auto"/>
              <w:right w:val="single" w:sz="4" w:space="0" w:color="auto"/>
            </w:tcBorders>
            <w:shd w:val="clear" w:color="auto" w:fill="auto"/>
          </w:tcPr>
          <w:p w:rsidR="006C3497" w:rsidRPr="008838CE" w:rsidRDefault="006C3497" w:rsidP="00C57467">
            <w:pPr>
              <w:pStyle w:val="affff8"/>
              <w:spacing w:before="0"/>
              <w:jc w:val="center"/>
              <w:rPr>
                <w:rFonts w:ascii="Times New Roman" w:hAnsi="Times New Roman"/>
                <w:sz w:val="12"/>
                <w:szCs w:val="12"/>
                <w:lang w:eastAsia="ja-JP"/>
              </w:rPr>
            </w:pPr>
          </w:p>
          <w:p w:rsidR="006C3497" w:rsidRPr="008838CE" w:rsidRDefault="006C3497" w:rsidP="00C57467">
            <w:pPr>
              <w:pStyle w:val="affff8"/>
              <w:spacing w:before="0"/>
              <w:jc w:val="center"/>
              <w:rPr>
                <w:rFonts w:ascii="Times New Roman" w:hAnsi="Times New Roman"/>
                <w:sz w:val="12"/>
                <w:szCs w:val="12"/>
                <w:lang w:eastAsia="ja-JP"/>
              </w:rPr>
            </w:pPr>
          </w:p>
          <w:p w:rsidR="006C3497" w:rsidRPr="008838CE" w:rsidRDefault="006C3497" w:rsidP="00C57467">
            <w:pPr>
              <w:pStyle w:val="affff8"/>
              <w:spacing w:before="0"/>
              <w:jc w:val="center"/>
              <w:rPr>
                <w:rFonts w:ascii="Times New Roman" w:hAnsi="Times New Roman"/>
                <w:sz w:val="12"/>
                <w:szCs w:val="12"/>
                <w:lang w:val="en-US" w:eastAsia="ja-JP"/>
              </w:rPr>
            </w:pPr>
            <w:r w:rsidRPr="008838CE">
              <w:rPr>
                <w:rFonts w:ascii="Times New Roman" w:hAnsi="Times New Roman"/>
                <w:sz w:val="12"/>
                <w:szCs w:val="12"/>
                <w:lang w:val="en-US" w:eastAsia="ja-JP"/>
              </w:rPr>
              <w:t>150</w:t>
            </w:r>
            <w:r w:rsidRPr="008838CE">
              <w:rPr>
                <w:rFonts w:ascii="Times New Roman" w:hAnsi="Times New Roman"/>
                <w:sz w:val="12"/>
                <w:szCs w:val="12"/>
                <w:lang w:eastAsia="ja-JP"/>
              </w:rPr>
              <w:t>,</w:t>
            </w:r>
            <w:r w:rsidRPr="008838CE">
              <w:rPr>
                <w:rFonts w:ascii="Times New Roman" w:hAnsi="Times New Roman"/>
                <w:sz w:val="12"/>
                <w:szCs w:val="12"/>
                <w:lang w:val="en-US" w:eastAsia="ja-JP"/>
              </w:rPr>
              <w:t>0</w:t>
            </w:r>
          </w:p>
        </w:tc>
        <w:tc>
          <w:tcPr>
            <w:tcW w:w="1061" w:type="pct"/>
            <w:tcBorders>
              <w:top w:val="single" w:sz="4" w:space="0" w:color="auto"/>
              <w:left w:val="single" w:sz="4" w:space="0" w:color="auto"/>
              <w:bottom w:val="single" w:sz="4" w:space="0" w:color="auto"/>
              <w:right w:val="single" w:sz="4" w:space="0" w:color="auto"/>
            </w:tcBorders>
            <w:shd w:val="clear" w:color="auto" w:fill="auto"/>
          </w:tcPr>
          <w:p w:rsidR="006C3497" w:rsidRPr="008838CE" w:rsidRDefault="006C3497" w:rsidP="00C57467">
            <w:pPr>
              <w:pStyle w:val="affff8"/>
              <w:spacing w:before="0"/>
              <w:jc w:val="center"/>
              <w:rPr>
                <w:rFonts w:ascii="Times New Roman" w:hAnsi="Times New Roman"/>
                <w:sz w:val="12"/>
                <w:szCs w:val="12"/>
                <w:lang w:eastAsia="ja-JP"/>
              </w:rPr>
            </w:pPr>
          </w:p>
          <w:p w:rsidR="006C3497" w:rsidRPr="008838CE" w:rsidRDefault="006C3497" w:rsidP="00C57467">
            <w:pPr>
              <w:pStyle w:val="affff8"/>
              <w:spacing w:before="0"/>
              <w:jc w:val="center"/>
              <w:rPr>
                <w:rFonts w:ascii="Times New Roman" w:hAnsi="Times New Roman"/>
                <w:sz w:val="12"/>
                <w:szCs w:val="12"/>
                <w:lang w:eastAsia="ja-JP"/>
              </w:rPr>
            </w:pPr>
          </w:p>
          <w:p w:rsidR="006C3497" w:rsidRPr="008838CE" w:rsidRDefault="006C3497" w:rsidP="00C57467">
            <w:pPr>
              <w:pStyle w:val="affff8"/>
              <w:spacing w:before="0"/>
              <w:jc w:val="center"/>
              <w:rPr>
                <w:rFonts w:ascii="Times New Roman" w:hAnsi="Times New Roman"/>
                <w:sz w:val="12"/>
                <w:szCs w:val="12"/>
                <w:lang w:eastAsia="ja-JP"/>
              </w:rPr>
            </w:pPr>
            <w:r w:rsidRPr="008838CE">
              <w:rPr>
                <w:rFonts w:ascii="Times New Roman" w:hAnsi="Times New Roman"/>
                <w:sz w:val="12"/>
                <w:szCs w:val="12"/>
                <w:lang w:eastAsia="ja-JP"/>
              </w:rPr>
              <w:t>5570,0</w:t>
            </w:r>
          </w:p>
        </w:tc>
      </w:tr>
      <w:tr w:rsidR="006C3497" w:rsidRPr="008838CE" w:rsidTr="00C57467">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6C3497" w:rsidRPr="008838CE" w:rsidRDefault="006C3497" w:rsidP="00C57467">
            <w:pPr>
              <w:pStyle w:val="affff8"/>
              <w:spacing w:before="0"/>
              <w:jc w:val="center"/>
              <w:rPr>
                <w:rFonts w:ascii="Times New Roman" w:hAnsi="Times New Roman"/>
                <w:sz w:val="12"/>
                <w:szCs w:val="12"/>
                <w:lang w:eastAsia="ja-JP"/>
              </w:rPr>
            </w:pPr>
            <w:r w:rsidRPr="008838CE">
              <w:rPr>
                <w:rFonts w:ascii="Times New Roman" w:hAnsi="Times New Roman"/>
                <w:sz w:val="12"/>
                <w:szCs w:val="12"/>
                <w:lang w:eastAsia="ja-JP"/>
              </w:rPr>
              <w:t>Площадка скважины № 609 (см. чертеж 6584П-П-103.000.000-ПБ-01-Ч-001)</w:t>
            </w:r>
          </w:p>
        </w:tc>
      </w:tr>
      <w:tr w:rsidR="006C3497" w:rsidRPr="008838CE" w:rsidTr="006C3497">
        <w:trPr>
          <w:cantSplit/>
        </w:trPr>
        <w:tc>
          <w:tcPr>
            <w:tcW w:w="1591" w:type="pct"/>
            <w:tcBorders>
              <w:top w:val="single" w:sz="4" w:space="0" w:color="auto"/>
              <w:left w:val="single" w:sz="4" w:space="0" w:color="auto"/>
              <w:bottom w:val="single" w:sz="4" w:space="0" w:color="auto"/>
              <w:right w:val="single" w:sz="4" w:space="0" w:color="auto"/>
            </w:tcBorders>
            <w:shd w:val="clear" w:color="auto" w:fill="auto"/>
          </w:tcPr>
          <w:p w:rsidR="006C3497" w:rsidRPr="008838CE" w:rsidRDefault="006C3497" w:rsidP="00C57467">
            <w:pPr>
              <w:pStyle w:val="affff8"/>
              <w:spacing w:before="0"/>
              <w:rPr>
                <w:rFonts w:ascii="Times New Roman" w:hAnsi="Times New Roman"/>
                <w:sz w:val="12"/>
                <w:szCs w:val="12"/>
                <w:shd w:val="clear" w:color="auto" w:fill="FFFFFF"/>
              </w:rPr>
            </w:pPr>
            <w:r w:rsidRPr="008838CE">
              <w:rPr>
                <w:rFonts w:ascii="Times New Roman" w:hAnsi="Times New Roman"/>
                <w:sz w:val="12"/>
                <w:szCs w:val="12"/>
                <w:shd w:val="clear" w:color="auto" w:fill="FFFFFF"/>
              </w:rPr>
              <w:t xml:space="preserve">Устье нагнетательной скважины № 609– КНС </w:t>
            </w:r>
          </w:p>
        </w:tc>
        <w:tc>
          <w:tcPr>
            <w:tcW w:w="1343" w:type="pct"/>
            <w:gridSpan w:val="2"/>
            <w:tcBorders>
              <w:top w:val="single" w:sz="4" w:space="0" w:color="auto"/>
              <w:left w:val="single" w:sz="4" w:space="0" w:color="auto"/>
              <w:bottom w:val="single" w:sz="4" w:space="0" w:color="auto"/>
              <w:right w:val="single" w:sz="4" w:space="0" w:color="auto"/>
            </w:tcBorders>
            <w:shd w:val="clear" w:color="auto" w:fill="auto"/>
          </w:tcPr>
          <w:p w:rsidR="006C3497" w:rsidRPr="008838CE" w:rsidRDefault="006C3497" w:rsidP="00C57467">
            <w:pPr>
              <w:pStyle w:val="affff8"/>
              <w:spacing w:before="0"/>
              <w:jc w:val="center"/>
              <w:rPr>
                <w:rFonts w:ascii="Times New Roman" w:hAnsi="Times New Roman"/>
                <w:sz w:val="12"/>
                <w:szCs w:val="12"/>
              </w:rPr>
            </w:pPr>
            <w:r w:rsidRPr="008838CE">
              <w:rPr>
                <w:rFonts w:ascii="Times New Roman" w:hAnsi="Times New Roman"/>
                <w:sz w:val="12"/>
                <w:szCs w:val="12"/>
              </w:rPr>
              <w:t xml:space="preserve">Федеральные нормы и правила </w:t>
            </w:r>
          </w:p>
          <w:p w:rsidR="006C3497" w:rsidRPr="008838CE" w:rsidRDefault="006C3497" w:rsidP="00C57467">
            <w:pPr>
              <w:pStyle w:val="affff8"/>
              <w:spacing w:before="0"/>
              <w:jc w:val="center"/>
              <w:rPr>
                <w:rFonts w:ascii="Times New Roman" w:hAnsi="Times New Roman"/>
                <w:sz w:val="12"/>
                <w:szCs w:val="12"/>
              </w:rPr>
            </w:pPr>
            <w:r w:rsidRPr="008838CE">
              <w:rPr>
                <w:rFonts w:ascii="Times New Roman" w:hAnsi="Times New Roman"/>
                <w:sz w:val="12"/>
                <w:szCs w:val="12"/>
              </w:rPr>
              <w:t xml:space="preserve">в области промышленной безопасности «Правила безопасности </w:t>
            </w:r>
            <w:proofErr w:type="gramStart"/>
            <w:r w:rsidRPr="008838CE">
              <w:rPr>
                <w:rFonts w:ascii="Times New Roman" w:hAnsi="Times New Roman"/>
                <w:sz w:val="12"/>
                <w:szCs w:val="12"/>
              </w:rPr>
              <w:t>в</w:t>
            </w:r>
            <w:proofErr w:type="gramEnd"/>
            <w:r w:rsidRPr="008838CE">
              <w:rPr>
                <w:rFonts w:ascii="Times New Roman" w:hAnsi="Times New Roman"/>
                <w:sz w:val="12"/>
                <w:szCs w:val="12"/>
              </w:rPr>
              <w:t xml:space="preserve"> нефтяной </w:t>
            </w:r>
          </w:p>
          <w:p w:rsidR="006C3497" w:rsidRPr="008838CE" w:rsidRDefault="006C3497" w:rsidP="00C57467">
            <w:pPr>
              <w:pStyle w:val="affff8"/>
              <w:spacing w:before="0"/>
              <w:jc w:val="center"/>
              <w:rPr>
                <w:rFonts w:ascii="Times New Roman" w:hAnsi="Times New Roman"/>
                <w:sz w:val="12"/>
                <w:szCs w:val="12"/>
              </w:rPr>
            </w:pPr>
            <w:r w:rsidRPr="008838CE">
              <w:rPr>
                <w:rFonts w:ascii="Times New Roman" w:hAnsi="Times New Roman"/>
                <w:sz w:val="12"/>
                <w:szCs w:val="12"/>
              </w:rPr>
              <w:t xml:space="preserve">и газовой промышленности», </w:t>
            </w:r>
          </w:p>
          <w:p w:rsidR="006C3497" w:rsidRPr="008838CE" w:rsidRDefault="006C3497" w:rsidP="00C57467">
            <w:pPr>
              <w:pStyle w:val="affff8"/>
              <w:spacing w:before="0"/>
              <w:jc w:val="center"/>
              <w:rPr>
                <w:rFonts w:ascii="Times New Roman" w:hAnsi="Times New Roman"/>
                <w:sz w:val="12"/>
                <w:szCs w:val="12"/>
                <w:shd w:val="clear" w:color="auto" w:fill="FFFFFF"/>
              </w:rPr>
            </w:pPr>
            <w:r w:rsidRPr="008838CE">
              <w:rPr>
                <w:rFonts w:ascii="Times New Roman" w:hAnsi="Times New Roman"/>
                <w:sz w:val="12"/>
                <w:szCs w:val="12"/>
              </w:rPr>
              <w:t>приложение  № 6</w:t>
            </w:r>
          </w:p>
        </w:tc>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6C3497" w:rsidRPr="008838CE" w:rsidRDefault="006C3497" w:rsidP="00C57467">
            <w:pPr>
              <w:pStyle w:val="affff8"/>
              <w:spacing w:before="0"/>
              <w:jc w:val="center"/>
              <w:rPr>
                <w:rFonts w:ascii="Times New Roman" w:hAnsi="Times New Roman"/>
                <w:sz w:val="12"/>
                <w:szCs w:val="12"/>
                <w:shd w:val="clear" w:color="auto" w:fill="FFFFFF"/>
              </w:rPr>
            </w:pPr>
            <w:r w:rsidRPr="008838CE">
              <w:rPr>
                <w:rFonts w:ascii="Times New Roman" w:hAnsi="Times New Roman"/>
                <w:sz w:val="12"/>
                <w:szCs w:val="12"/>
                <w:shd w:val="clear" w:color="auto" w:fill="FFFFFF"/>
              </w:rPr>
              <w:t>15,0</w:t>
            </w: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rsidR="006C3497" w:rsidRPr="008838CE" w:rsidRDefault="006C3497" w:rsidP="00C57467">
            <w:pPr>
              <w:pStyle w:val="affff8"/>
              <w:spacing w:before="0"/>
              <w:jc w:val="center"/>
              <w:rPr>
                <w:rFonts w:ascii="Times New Roman" w:hAnsi="Times New Roman"/>
                <w:sz w:val="12"/>
                <w:szCs w:val="12"/>
                <w:lang w:eastAsia="ja-JP"/>
              </w:rPr>
            </w:pPr>
            <w:r w:rsidRPr="008838CE">
              <w:rPr>
                <w:rFonts w:ascii="Times New Roman" w:hAnsi="Times New Roman"/>
                <w:sz w:val="12"/>
                <w:szCs w:val="12"/>
                <w:lang w:eastAsia="ja-JP"/>
              </w:rPr>
              <w:t>15,0</w:t>
            </w:r>
          </w:p>
        </w:tc>
      </w:tr>
      <w:tr w:rsidR="006C3497" w:rsidRPr="008838CE" w:rsidTr="006C3497">
        <w:trPr>
          <w:cantSplit/>
        </w:trPr>
        <w:tc>
          <w:tcPr>
            <w:tcW w:w="1591" w:type="pct"/>
            <w:tcBorders>
              <w:top w:val="single" w:sz="4" w:space="0" w:color="auto"/>
              <w:left w:val="single" w:sz="4" w:space="0" w:color="auto"/>
              <w:bottom w:val="single" w:sz="4" w:space="0" w:color="auto"/>
              <w:right w:val="single" w:sz="4" w:space="0" w:color="auto"/>
            </w:tcBorders>
            <w:shd w:val="clear" w:color="auto" w:fill="auto"/>
          </w:tcPr>
          <w:p w:rsidR="006C3497" w:rsidRPr="008838CE" w:rsidRDefault="006C3497" w:rsidP="00C57467">
            <w:pPr>
              <w:pStyle w:val="affff8"/>
              <w:spacing w:before="0"/>
              <w:rPr>
                <w:rFonts w:ascii="Times New Roman" w:hAnsi="Times New Roman"/>
                <w:sz w:val="12"/>
                <w:szCs w:val="12"/>
                <w:shd w:val="clear" w:color="auto" w:fill="FFFFFF"/>
              </w:rPr>
            </w:pPr>
            <w:r w:rsidRPr="008838CE">
              <w:rPr>
                <w:rFonts w:ascii="Times New Roman" w:hAnsi="Times New Roman"/>
                <w:sz w:val="12"/>
                <w:szCs w:val="12"/>
                <w:shd w:val="clear" w:color="auto" w:fill="FFFFFF"/>
              </w:rPr>
              <w:t xml:space="preserve">Устье нагнетательной скважины № 609  – КТП </w:t>
            </w:r>
          </w:p>
        </w:tc>
        <w:tc>
          <w:tcPr>
            <w:tcW w:w="13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C3497" w:rsidRPr="008838CE" w:rsidRDefault="006C3497" w:rsidP="00C57467">
            <w:pPr>
              <w:pStyle w:val="affff8"/>
              <w:spacing w:before="0"/>
              <w:jc w:val="center"/>
              <w:rPr>
                <w:rFonts w:ascii="Times New Roman" w:hAnsi="Times New Roman"/>
                <w:sz w:val="12"/>
                <w:szCs w:val="12"/>
              </w:rPr>
            </w:pPr>
            <w:r w:rsidRPr="008838CE">
              <w:rPr>
                <w:rFonts w:ascii="Times New Roman" w:hAnsi="Times New Roman"/>
                <w:sz w:val="12"/>
                <w:szCs w:val="12"/>
              </w:rPr>
              <w:t xml:space="preserve">Федеральные нормы и правила </w:t>
            </w:r>
          </w:p>
          <w:p w:rsidR="006C3497" w:rsidRPr="008838CE" w:rsidRDefault="006C3497" w:rsidP="00C57467">
            <w:pPr>
              <w:pStyle w:val="affff8"/>
              <w:spacing w:before="0"/>
              <w:jc w:val="center"/>
              <w:rPr>
                <w:rFonts w:ascii="Times New Roman" w:hAnsi="Times New Roman"/>
                <w:sz w:val="12"/>
                <w:szCs w:val="12"/>
              </w:rPr>
            </w:pPr>
            <w:r w:rsidRPr="008838CE">
              <w:rPr>
                <w:rFonts w:ascii="Times New Roman" w:hAnsi="Times New Roman"/>
                <w:sz w:val="12"/>
                <w:szCs w:val="12"/>
              </w:rPr>
              <w:t xml:space="preserve">в области промышленной безопасности «Правила безопасности </w:t>
            </w:r>
            <w:proofErr w:type="gramStart"/>
            <w:r w:rsidRPr="008838CE">
              <w:rPr>
                <w:rFonts w:ascii="Times New Roman" w:hAnsi="Times New Roman"/>
                <w:sz w:val="12"/>
                <w:szCs w:val="12"/>
              </w:rPr>
              <w:t>в</w:t>
            </w:r>
            <w:proofErr w:type="gramEnd"/>
            <w:r w:rsidRPr="008838CE">
              <w:rPr>
                <w:rFonts w:ascii="Times New Roman" w:hAnsi="Times New Roman"/>
                <w:sz w:val="12"/>
                <w:szCs w:val="12"/>
              </w:rPr>
              <w:t xml:space="preserve"> нефтяной </w:t>
            </w:r>
          </w:p>
          <w:p w:rsidR="006C3497" w:rsidRPr="008838CE" w:rsidRDefault="006C3497" w:rsidP="00C57467">
            <w:pPr>
              <w:pStyle w:val="affff8"/>
              <w:spacing w:before="0"/>
              <w:jc w:val="center"/>
              <w:rPr>
                <w:rFonts w:ascii="Times New Roman" w:hAnsi="Times New Roman"/>
                <w:sz w:val="12"/>
                <w:szCs w:val="12"/>
              </w:rPr>
            </w:pPr>
            <w:r w:rsidRPr="008838CE">
              <w:rPr>
                <w:rFonts w:ascii="Times New Roman" w:hAnsi="Times New Roman"/>
                <w:sz w:val="12"/>
                <w:szCs w:val="12"/>
              </w:rPr>
              <w:t xml:space="preserve">и газовой промышленности», </w:t>
            </w:r>
          </w:p>
          <w:p w:rsidR="006C3497" w:rsidRPr="008838CE" w:rsidRDefault="006C3497" w:rsidP="00C57467">
            <w:pPr>
              <w:pStyle w:val="affff8"/>
              <w:spacing w:before="0"/>
              <w:jc w:val="center"/>
              <w:rPr>
                <w:rFonts w:ascii="Times New Roman" w:hAnsi="Times New Roman"/>
                <w:sz w:val="12"/>
                <w:szCs w:val="12"/>
                <w:lang w:eastAsia="ja-JP"/>
              </w:rPr>
            </w:pPr>
            <w:r w:rsidRPr="008838CE">
              <w:rPr>
                <w:rFonts w:ascii="Times New Roman" w:hAnsi="Times New Roman"/>
                <w:sz w:val="12"/>
                <w:szCs w:val="12"/>
              </w:rPr>
              <w:t>приложение  № 6</w:t>
            </w:r>
          </w:p>
        </w:tc>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6C3497" w:rsidRPr="008838CE" w:rsidRDefault="006C3497" w:rsidP="00C57467">
            <w:pPr>
              <w:pStyle w:val="affff8"/>
              <w:spacing w:before="0"/>
              <w:jc w:val="center"/>
              <w:rPr>
                <w:rFonts w:ascii="Times New Roman" w:hAnsi="Times New Roman"/>
                <w:sz w:val="12"/>
                <w:szCs w:val="12"/>
                <w:shd w:val="clear" w:color="auto" w:fill="FFFFFF"/>
              </w:rPr>
            </w:pPr>
            <w:r w:rsidRPr="008838CE">
              <w:rPr>
                <w:rFonts w:ascii="Times New Roman" w:hAnsi="Times New Roman"/>
                <w:sz w:val="12"/>
                <w:szCs w:val="12"/>
                <w:shd w:val="clear" w:color="auto" w:fill="FFFFFF"/>
              </w:rPr>
              <w:t>25,0</w:t>
            </w: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rsidR="006C3497" w:rsidRPr="008838CE" w:rsidRDefault="006C3497" w:rsidP="00C57467">
            <w:pPr>
              <w:pStyle w:val="affff8"/>
              <w:spacing w:before="0"/>
              <w:jc w:val="center"/>
              <w:rPr>
                <w:rFonts w:ascii="Times New Roman" w:hAnsi="Times New Roman"/>
                <w:sz w:val="12"/>
                <w:szCs w:val="12"/>
                <w:lang w:eastAsia="ja-JP"/>
              </w:rPr>
            </w:pPr>
            <w:r w:rsidRPr="008838CE">
              <w:rPr>
                <w:rFonts w:ascii="Times New Roman" w:hAnsi="Times New Roman"/>
                <w:sz w:val="12"/>
                <w:szCs w:val="12"/>
                <w:lang w:eastAsia="ja-JP"/>
              </w:rPr>
              <w:t>45,7</w:t>
            </w:r>
          </w:p>
        </w:tc>
      </w:tr>
      <w:tr w:rsidR="006C3497" w:rsidRPr="008838CE" w:rsidTr="006C3497">
        <w:trPr>
          <w:cantSplit/>
        </w:trPr>
        <w:tc>
          <w:tcPr>
            <w:tcW w:w="1591" w:type="pct"/>
            <w:tcBorders>
              <w:top w:val="single" w:sz="4" w:space="0" w:color="auto"/>
              <w:left w:val="single" w:sz="4" w:space="0" w:color="auto"/>
              <w:bottom w:val="single" w:sz="4" w:space="0" w:color="auto"/>
              <w:right w:val="single" w:sz="4" w:space="0" w:color="auto"/>
            </w:tcBorders>
            <w:shd w:val="clear" w:color="auto" w:fill="auto"/>
          </w:tcPr>
          <w:p w:rsidR="006C3497" w:rsidRPr="008838CE" w:rsidRDefault="006C3497" w:rsidP="00C57467">
            <w:pPr>
              <w:pStyle w:val="affff8"/>
              <w:spacing w:before="0"/>
              <w:rPr>
                <w:rFonts w:ascii="Times New Roman" w:hAnsi="Times New Roman"/>
                <w:sz w:val="12"/>
                <w:szCs w:val="12"/>
                <w:shd w:val="clear" w:color="auto" w:fill="FFFFFF"/>
              </w:rPr>
            </w:pPr>
            <w:r w:rsidRPr="008838CE">
              <w:rPr>
                <w:rFonts w:ascii="Times New Roman" w:hAnsi="Times New Roman"/>
                <w:sz w:val="12"/>
                <w:szCs w:val="12"/>
                <w:shd w:val="clear" w:color="auto" w:fill="FFFFFF"/>
              </w:rPr>
              <w:lastRenderedPageBreak/>
              <w:t xml:space="preserve">Устье нагнетательной скважины № 609  – станция управления </w:t>
            </w:r>
          </w:p>
        </w:tc>
        <w:tc>
          <w:tcPr>
            <w:tcW w:w="13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C3497" w:rsidRPr="008838CE" w:rsidRDefault="006C3497" w:rsidP="00C57467">
            <w:pPr>
              <w:pStyle w:val="affff8"/>
              <w:spacing w:before="0"/>
              <w:jc w:val="center"/>
              <w:rPr>
                <w:rFonts w:ascii="Times New Roman" w:hAnsi="Times New Roman"/>
                <w:sz w:val="12"/>
                <w:szCs w:val="12"/>
              </w:rPr>
            </w:pPr>
            <w:r w:rsidRPr="008838CE">
              <w:rPr>
                <w:rFonts w:ascii="Times New Roman" w:hAnsi="Times New Roman"/>
                <w:sz w:val="12"/>
                <w:szCs w:val="12"/>
              </w:rPr>
              <w:t xml:space="preserve">Федеральные нормы и правила </w:t>
            </w:r>
          </w:p>
          <w:p w:rsidR="006C3497" w:rsidRPr="008838CE" w:rsidRDefault="006C3497" w:rsidP="00C57467">
            <w:pPr>
              <w:pStyle w:val="affff8"/>
              <w:spacing w:before="0"/>
              <w:jc w:val="center"/>
              <w:rPr>
                <w:rFonts w:ascii="Times New Roman" w:hAnsi="Times New Roman"/>
                <w:sz w:val="12"/>
                <w:szCs w:val="12"/>
              </w:rPr>
            </w:pPr>
            <w:r w:rsidRPr="008838CE">
              <w:rPr>
                <w:rFonts w:ascii="Times New Roman" w:hAnsi="Times New Roman"/>
                <w:sz w:val="12"/>
                <w:szCs w:val="12"/>
              </w:rPr>
              <w:t xml:space="preserve">в области промышленной безопасности «Правила безопасности </w:t>
            </w:r>
            <w:proofErr w:type="gramStart"/>
            <w:r w:rsidRPr="008838CE">
              <w:rPr>
                <w:rFonts w:ascii="Times New Roman" w:hAnsi="Times New Roman"/>
                <w:sz w:val="12"/>
                <w:szCs w:val="12"/>
              </w:rPr>
              <w:t>в</w:t>
            </w:r>
            <w:proofErr w:type="gramEnd"/>
            <w:r w:rsidRPr="008838CE">
              <w:rPr>
                <w:rFonts w:ascii="Times New Roman" w:hAnsi="Times New Roman"/>
                <w:sz w:val="12"/>
                <w:szCs w:val="12"/>
              </w:rPr>
              <w:t xml:space="preserve"> нефтяной </w:t>
            </w:r>
          </w:p>
          <w:p w:rsidR="006C3497" w:rsidRPr="008838CE" w:rsidRDefault="006C3497" w:rsidP="00C57467">
            <w:pPr>
              <w:pStyle w:val="affff8"/>
              <w:spacing w:before="0"/>
              <w:jc w:val="center"/>
              <w:rPr>
                <w:rFonts w:ascii="Times New Roman" w:hAnsi="Times New Roman"/>
                <w:sz w:val="12"/>
                <w:szCs w:val="12"/>
              </w:rPr>
            </w:pPr>
            <w:r w:rsidRPr="008838CE">
              <w:rPr>
                <w:rFonts w:ascii="Times New Roman" w:hAnsi="Times New Roman"/>
                <w:sz w:val="12"/>
                <w:szCs w:val="12"/>
              </w:rPr>
              <w:t xml:space="preserve">и газовой промышленности», </w:t>
            </w:r>
          </w:p>
          <w:p w:rsidR="006C3497" w:rsidRPr="008838CE" w:rsidRDefault="006C3497" w:rsidP="00C57467">
            <w:pPr>
              <w:pStyle w:val="affff8"/>
              <w:spacing w:before="0"/>
              <w:jc w:val="center"/>
              <w:rPr>
                <w:rFonts w:ascii="Times New Roman" w:hAnsi="Times New Roman"/>
                <w:sz w:val="12"/>
                <w:szCs w:val="12"/>
                <w:lang w:eastAsia="ja-JP"/>
              </w:rPr>
            </w:pPr>
            <w:r w:rsidRPr="008838CE">
              <w:rPr>
                <w:rFonts w:ascii="Times New Roman" w:hAnsi="Times New Roman"/>
                <w:sz w:val="12"/>
                <w:szCs w:val="12"/>
              </w:rPr>
              <w:t>приложение  № 6</w:t>
            </w:r>
          </w:p>
        </w:tc>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6C3497" w:rsidRPr="008838CE" w:rsidRDefault="006C3497" w:rsidP="00C57467">
            <w:pPr>
              <w:pStyle w:val="affff8"/>
              <w:spacing w:before="0"/>
              <w:jc w:val="center"/>
              <w:rPr>
                <w:rFonts w:ascii="Times New Roman" w:hAnsi="Times New Roman"/>
                <w:sz w:val="12"/>
                <w:szCs w:val="12"/>
                <w:shd w:val="clear" w:color="auto" w:fill="FFFFFF"/>
              </w:rPr>
            </w:pPr>
            <w:r w:rsidRPr="008838CE">
              <w:rPr>
                <w:rFonts w:ascii="Times New Roman" w:hAnsi="Times New Roman"/>
                <w:sz w:val="12"/>
                <w:szCs w:val="12"/>
                <w:shd w:val="clear" w:color="auto" w:fill="FFFFFF"/>
              </w:rPr>
              <w:t>25,0</w:t>
            </w: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rsidR="006C3497" w:rsidRPr="008838CE" w:rsidRDefault="006C3497" w:rsidP="00C57467">
            <w:pPr>
              <w:pStyle w:val="affff8"/>
              <w:spacing w:before="0"/>
              <w:jc w:val="center"/>
              <w:rPr>
                <w:rFonts w:ascii="Times New Roman" w:hAnsi="Times New Roman"/>
                <w:sz w:val="12"/>
                <w:szCs w:val="12"/>
                <w:lang w:eastAsia="ja-JP"/>
              </w:rPr>
            </w:pPr>
            <w:r w:rsidRPr="008838CE">
              <w:rPr>
                <w:rFonts w:ascii="Times New Roman" w:hAnsi="Times New Roman"/>
                <w:sz w:val="12"/>
                <w:szCs w:val="12"/>
                <w:lang w:eastAsia="ja-JP"/>
              </w:rPr>
              <w:t>40,0</w:t>
            </w:r>
          </w:p>
        </w:tc>
      </w:tr>
    </w:tbl>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В соответствии с п.7.4.5 СП 231.1311500.2015 «Обустройство нефтяных и газовых месторождений. Требования пожарной безопасности» проектируемые сооружения не попадают под требование, предусматривающее в целях пожаротушения на их территории водопровод высокого давления с пожарными гидрантами. Согласно указанным документам, для пожаротушения на таких объектах предусматриваются только первичные средства. Тем не менее, в случаях, когда масштабы аварий с пожарами не позволяют справиться с их локализацией и ликвидацией с помощью предусмотренных первичных средств, тушение пожара должно осуществляться передвижной пожарной техникой, пребывающей из ближайшей пожарной части как ведомственной, так и государственной.</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 xml:space="preserve">На основании Федерального закона от 22.07.2008 № 123-ФЗ «Технический регламент о требованиях пожарной безопасности» к проектируемым зданиям и сооружениям предусмотрен подъезд пожарной техники. </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 xml:space="preserve">Конструкция подъездов разработана в соответствии с требованиями ст. 98 п. 6 ФЗ № 123 и представлена спланированной поверхностью шириной 6,5 м, укрепленной </w:t>
      </w:r>
      <w:proofErr w:type="spellStart"/>
      <w:r w:rsidRPr="008838CE">
        <w:rPr>
          <w:rFonts w:ascii="Times New Roman" w:eastAsia="Calibri" w:hAnsi="Times New Roman" w:cs="Times New Roman"/>
          <w:sz w:val="12"/>
          <w:szCs w:val="12"/>
        </w:rPr>
        <w:t>грунтощебнем</w:t>
      </w:r>
      <w:proofErr w:type="spellEnd"/>
      <w:r w:rsidRPr="008838CE">
        <w:rPr>
          <w:rFonts w:ascii="Times New Roman" w:eastAsia="Calibri" w:hAnsi="Times New Roman" w:cs="Times New Roman"/>
          <w:sz w:val="12"/>
          <w:szCs w:val="12"/>
        </w:rPr>
        <w:t xml:space="preserve">, имеющим серповидный профиль, обеспечивающий естественный отвод поверхностных вод. Ширина проезжей части 4,5м, ширина обочин 1.0м.  Дорожная одежда из </w:t>
      </w:r>
      <w:proofErr w:type="spellStart"/>
      <w:r w:rsidRPr="008838CE">
        <w:rPr>
          <w:rFonts w:ascii="Times New Roman" w:eastAsia="Calibri" w:hAnsi="Times New Roman" w:cs="Times New Roman"/>
          <w:sz w:val="12"/>
          <w:szCs w:val="12"/>
        </w:rPr>
        <w:t>грунтощебня</w:t>
      </w:r>
      <w:proofErr w:type="spellEnd"/>
      <w:r w:rsidRPr="008838CE">
        <w:rPr>
          <w:rFonts w:ascii="Times New Roman" w:eastAsia="Calibri" w:hAnsi="Times New Roman" w:cs="Times New Roman"/>
          <w:sz w:val="12"/>
          <w:szCs w:val="12"/>
        </w:rPr>
        <w:t xml:space="preserve"> толщиной 25см.</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В конце тупиковых проездов у проектируемых площадок предусмотрены разворотные площадки размером не менее 15×15 м в соответствии с требованиями п. 8.13 СП 4.13130.2013.</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С целью защиты прилегающей территории вокруг скважины устраивается оградительный вал высотой 1,00 м. Откосы обвалования укрепляются посевом многолетних трав по плодородному слою δ=0,15 м. Через обвалование устраиваются съезды со щеб</w:t>
      </w:r>
      <w:r>
        <w:rPr>
          <w:rFonts w:ascii="Times New Roman" w:eastAsia="Calibri" w:hAnsi="Times New Roman" w:cs="Times New Roman"/>
          <w:sz w:val="12"/>
          <w:szCs w:val="12"/>
        </w:rPr>
        <w:t>еночным покрытием слоем 0,20 м.</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Объе</w:t>
      </w:r>
      <w:proofErr w:type="gramStart"/>
      <w:r w:rsidRPr="008838CE">
        <w:rPr>
          <w:rFonts w:ascii="Times New Roman" w:eastAsia="Calibri" w:hAnsi="Times New Roman" w:cs="Times New Roman"/>
          <w:sz w:val="12"/>
          <w:szCs w:val="12"/>
        </w:rPr>
        <w:t>кт стр</w:t>
      </w:r>
      <w:proofErr w:type="gramEnd"/>
      <w:r w:rsidRPr="008838CE">
        <w:rPr>
          <w:rFonts w:ascii="Times New Roman" w:eastAsia="Calibri" w:hAnsi="Times New Roman" w:cs="Times New Roman"/>
          <w:sz w:val="12"/>
          <w:szCs w:val="12"/>
        </w:rPr>
        <w:t xml:space="preserve">оительства 6584П «Система </w:t>
      </w:r>
      <w:proofErr w:type="spellStart"/>
      <w:r w:rsidRPr="008838CE">
        <w:rPr>
          <w:rFonts w:ascii="Times New Roman" w:eastAsia="Calibri" w:hAnsi="Times New Roman" w:cs="Times New Roman"/>
          <w:sz w:val="12"/>
          <w:szCs w:val="12"/>
        </w:rPr>
        <w:t>заводнения</w:t>
      </w:r>
      <w:proofErr w:type="spellEnd"/>
      <w:r w:rsidRPr="008838CE">
        <w:rPr>
          <w:rFonts w:ascii="Times New Roman" w:eastAsia="Calibri" w:hAnsi="Times New Roman" w:cs="Times New Roman"/>
          <w:sz w:val="12"/>
          <w:szCs w:val="12"/>
        </w:rPr>
        <w:t xml:space="preserve"> скважины № 609 </w:t>
      </w:r>
      <w:proofErr w:type="spellStart"/>
      <w:r w:rsidRPr="008838CE">
        <w:rPr>
          <w:rFonts w:ascii="Times New Roman" w:eastAsia="Calibri" w:hAnsi="Times New Roman" w:cs="Times New Roman"/>
          <w:sz w:val="12"/>
          <w:szCs w:val="12"/>
        </w:rPr>
        <w:t>Радаевского</w:t>
      </w:r>
      <w:proofErr w:type="spellEnd"/>
      <w:r w:rsidRPr="008838CE">
        <w:rPr>
          <w:rFonts w:ascii="Times New Roman" w:eastAsia="Calibri" w:hAnsi="Times New Roman" w:cs="Times New Roman"/>
          <w:sz w:val="12"/>
          <w:szCs w:val="12"/>
        </w:rPr>
        <w:t xml:space="preserve"> месторождения» пересекает объект капитального строительства, планируемый к строительству в соответствии с ранее утвержденной документацией по планировке территории</w:t>
      </w:r>
    </w:p>
    <w:p w:rsidR="006C3497"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 xml:space="preserve">Ведомость </w:t>
      </w:r>
      <w:proofErr w:type="gramStart"/>
      <w:r w:rsidRPr="008838CE">
        <w:rPr>
          <w:rFonts w:ascii="Times New Roman" w:eastAsia="Calibri" w:hAnsi="Times New Roman" w:cs="Times New Roman"/>
          <w:sz w:val="12"/>
          <w:szCs w:val="12"/>
        </w:rPr>
        <w:t>пересечения границ зон планируемого размещения линейного объекта</w:t>
      </w:r>
      <w:proofErr w:type="gramEnd"/>
      <w:r w:rsidRPr="008838CE">
        <w:rPr>
          <w:rFonts w:ascii="Times New Roman" w:eastAsia="Calibri" w:hAnsi="Times New Roman" w:cs="Times New Roman"/>
          <w:sz w:val="12"/>
          <w:szCs w:val="12"/>
        </w:rPr>
        <w:t xml:space="preserve"> с объектом строительства 5170П «Система </w:t>
      </w:r>
      <w:proofErr w:type="spellStart"/>
      <w:r w:rsidRPr="008838CE">
        <w:rPr>
          <w:rFonts w:ascii="Times New Roman" w:eastAsia="Calibri" w:hAnsi="Times New Roman" w:cs="Times New Roman"/>
          <w:sz w:val="12"/>
          <w:szCs w:val="12"/>
        </w:rPr>
        <w:t>заводнения</w:t>
      </w:r>
      <w:proofErr w:type="spellEnd"/>
      <w:r w:rsidRPr="008838CE">
        <w:rPr>
          <w:rFonts w:ascii="Times New Roman" w:eastAsia="Calibri" w:hAnsi="Times New Roman" w:cs="Times New Roman"/>
          <w:sz w:val="12"/>
          <w:szCs w:val="12"/>
        </w:rPr>
        <w:t xml:space="preserve"> скважин № 606, 608 </w:t>
      </w:r>
      <w:proofErr w:type="spellStart"/>
      <w:r w:rsidRPr="008838CE">
        <w:rPr>
          <w:rFonts w:ascii="Times New Roman" w:eastAsia="Calibri" w:hAnsi="Times New Roman" w:cs="Times New Roman"/>
          <w:sz w:val="12"/>
          <w:szCs w:val="12"/>
        </w:rPr>
        <w:t>Радаевского</w:t>
      </w:r>
      <w:proofErr w:type="spellEnd"/>
      <w:r w:rsidRPr="008838CE">
        <w:rPr>
          <w:rFonts w:ascii="Times New Roman" w:eastAsia="Calibri" w:hAnsi="Times New Roman" w:cs="Times New Roman"/>
          <w:sz w:val="12"/>
          <w:szCs w:val="12"/>
        </w:rPr>
        <w:t xml:space="preserve"> месторождения».</w:t>
      </w:r>
    </w:p>
    <w:tbl>
      <w:tblPr>
        <w:tblW w:w="5000" w:type="pct"/>
        <w:jc w:val="center"/>
        <w:tblLook w:val="04A0" w:firstRow="1" w:lastRow="0" w:firstColumn="1" w:lastColumn="0" w:noHBand="0" w:noVBand="1"/>
      </w:tblPr>
      <w:tblGrid>
        <w:gridCol w:w="429"/>
        <w:gridCol w:w="1410"/>
        <w:gridCol w:w="1535"/>
        <w:gridCol w:w="1435"/>
        <w:gridCol w:w="1133"/>
        <w:gridCol w:w="1787"/>
      </w:tblGrid>
      <w:tr w:rsidR="006C3497" w:rsidRPr="008838CE" w:rsidTr="00C57467">
        <w:trPr>
          <w:trHeight w:val="70"/>
          <w:jc w:val="center"/>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w:t>
            </w:r>
          </w:p>
        </w:tc>
        <w:tc>
          <w:tcPr>
            <w:tcW w:w="912" w:type="pct"/>
            <w:tcBorders>
              <w:top w:val="single" w:sz="4" w:space="0" w:color="auto"/>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Х</w:t>
            </w:r>
          </w:p>
        </w:tc>
        <w:tc>
          <w:tcPr>
            <w:tcW w:w="993" w:type="pct"/>
            <w:tcBorders>
              <w:top w:val="single" w:sz="4" w:space="0" w:color="auto"/>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У</w:t>
            </w:r>
          </w:p>
        </w:tc>
        <w:tc>
          <w:tcPr>
            <w:tcW w:w="928" w:type="pct"/>
            <w:tcBorders>
              <w:top w:val="single" w:sz="4" w:space="0" w:color="auto"/>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Угол</w:t>
            </w:r>
          </w:p>
        </w:tc>
        <w:tc>
          <w:tcPr>
            <w:tcW w:w="733" w:type="pct"/>
            <w:tcBorders>
              <w:top w:val="single" w:sz="4" w:space="0" w:color="auto"/>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Длина</w:t>
            </w:r>
          </w:p>
        </w:tc>
        <w:tc>
          <w:tcPr>
            <w:tcW w:w="1156" w:type="pct"/>
            <w:tcBorders>
              <w:top w:val="single" w:sz="4" w:space="0" w:color="auto"/>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Направление</w:t>
            </w:r>
          </w:p>
        </w:tc>
      </w:tr>
      <w:tr w:rsidR="006C3497" w:rsidRPr="008838CE" w:rsidTr="00C57467">
        <w:trPr>
          <w:trHeight w:val="70"/>
          <w:jc w:val="center"/>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w:t>
            </w:r>
          </w:p>
        </w:tc>
        <w:tc>
          <w:tcPr>
            <w:tcW w:w="912"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470263.394</w:t>
            </w:r>
          </w:p>
        </w:tc>
        <w:tc>
          <w:tcPr>
            <w:tcW w:w="993"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2228178.357</w:t>
            </w:r>
          </w:p>
        </w:tc>
        <w:tc>
          <w:tcPr>
            <w:tcW w:w="928"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148°37'17"</w:t>
            </w:r>
          </w:p>
        </w:tc>
        <w:tc>
          <w:tcPr>
            <w:tcW w:w="733"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6.331</w:t>
            </w:r>
          </w:p>
        </w:tc>
        <w:tc>
          <w:tcPr>
            <w:tcW w:w="115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1-2</w:t>
            </w:r>
          </w:p>
        </w:tc>
      </w:tr>
      <w:tr w:rsidR="006C3497" w:rsidRPr="008838CE" w:rsidTr="00C57467">
        <w:trPr>
          <w:trHeight w:val="70"/>
          <w:jc w:val="center"/>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w:t>
            </w:r>
          </w:p>
        </w:tc>
        <w:tc>
          <w:tcPr>
            <w:tcW w:w="912"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470257.988</w:t>
            </w:r>
          </w:p>
        </w:tc>
        <w:tc>
          <w:tcPr>
            <w:tcW w:w="993"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2228181.654</w:t>
            </w:r>
          </w:p>
        </w:tc>
        <w:tc>
          <w:tcPr>
            <w:tcW w:w="928"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149°42'21"</w:t>
            </w:r>
          </w:p>
        </w:tc>
        <w:tc>
          <w:tcPr>
            <w:tcW w:w="733"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16.270</w:t>
            </w:r>
          </w:p>
        </w:tc>
        <w:tc>
          <w:tcPr>
            <w:tcW w:w="115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2-3</w:t>
            </w:r>
          </w:p>
        </w:tc>
      </w:tr>
      <w:tr w:rsidR="006C3497" w:rsidRPr="008838CE" w:rsidTr="00C57467">
        <w:trPr>
          <w:trHeight w:val="70"/>
          <w:jc w:val="center"/>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w:t>
            </w:r>
          </w:p>
        </w:tc>
        <w:tc>
          <w:tcPr>
            <w:tcW w:w="912"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470243.940</w:t>
            </w:r>
          </w:p>
        </w:tc>
        <w:tc>
          <w:tcPr>
            <w:tcW w:w="993"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2228189.861</w:t>
            </w:r>
          </w:p>
        </w:tc>
        <w:tc>
          <w:tcPr>
            <w:tcW w:w="928"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149°40'43"</w:t>
            </w:r>
          </w:p>
        </w:tc>
        <w:tc>
          <w:tcPr>
            <w:tcW w:w="733"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8.177</w:t>
            </w:r>
          </w:p>
        </w:tc>
        <w:tc>
          <w:tcPr>
            <w:tcW w:w="115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3-4</w:t>
            </w:r>
          </w:p>
        </w:tc>
      </w:tr>
      <w:tr w:rsidR="006C3497" w:rsidRPr="008838CE" w:rsidTr="00C57467">
        <w:trPr>
          <w:trHeight w:val="70"/>
          <w:jc w:val="center"/>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w:t>
            </w:r>
          </w:p>
        </w:tc>
        <w:tc>
          <w:tcPr>
            <w:tcW w:w="912"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470236.882</w:t>
            </w:r>
          </w:p>
        </w:tc>
        <w:tc>
          <w:tcPr>
            <w:tcW w:w="993"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2228193.989</w:t>
            </w:r>
          </w:p>
        </w:tc>
        <w:tc>
          <w:tcPr>
            <w:tcW w:w="928"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63°7'58"</w:t>
            </w:r>
          </w:p>
        </w:tc>
        <w:tc>
          <w:tcPr>
            <w:tcW w:w="733"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2.519</w:t>
            </w:r>
          </w:p>
        </w:tc>
        <w:tc>
          <w:tcPr>
            <w:tcW w:w="115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4-5</w:t>
            </w:r>
          </w:p>
        </w:tc>
      </w:tr>
      <w:tr w:rsidR="006C3497" w:rsidRPr="008838CE" w:rsidTr="00C57467">
        <w:trPr>
          <w:trHeight w:val="70"/>
          <w:jc w:val="center"/>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5</w:t>
            </w:r>
          </w:p>
        </w:tc>
        <w:tc>
          <w:tcPr>
            <w:tcW w:w="912"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470238.020</w:t>
            </w:r>
          </w:p>
        </w:tc>
        <w:tc>
          <w:tcPr>
            <w:tcW w:w="993"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2228196.236</w:t>
            </w:r>
          </w:p>
        </w:tc>
        <w:tc>
          <w:tcPr>
            <w:tcW w:w="928"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145°55'13"</w:t>
            </w:r>
          </w:p>
        </w:tc>
        <w:tc>
          <w:tcPr>
            <w:tcW w:w="733"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21.802</w:t>
            </w:r>
          </w:p>
        </w:tc>
        <w:tc>
          <w:tcPr>
            <w:tcW w:w="115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5-6</w:t>
            </w:r>
          </w:p>
        </w:tc>
      </w:tr>
      <w:tr w:rsidR="006C3497" w:rsidRPr="008838CE" w:rsidTr="00C57467">
        <w:trPr>
          <w:trHeight w:val="70"/>
          <w:jc w:val="center"/>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6</w:t>
            </w:r>
          </w:p>
        </w:tc>
        <w:tc>
          <w:tcPr>
            <w:tcW w:w="912"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470219.962</w:t>
            </w:r>
          </w:p>
        </w:tc>
        <w:tc>
          <w:tcPr>
            <w:tcW w:w="993"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2228208.453</w:t>
            </w:r>
          </w:p>
        </w:tc>
        <w:tc>
          <w:tcPr>
            <w:tcW w:w="928"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243°11'58"</w:t>
            </w:r>
          </w:p>
        </w:tc>
        <w:tc>
          <w:tcPr>
            <w:tcW w:w="733"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42.003</w:t>
            </w:r>
          </w:p>
        </w:tc>
        <w:tc>
          <w:tcPr>
            <w:tcW w:w="115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6-7</w:t>
            </w:r>
          </w:p>
        </w:tc>
      </w:tr>
      <w:tr w:rsidR="006C3497" w:rsidRPr="008838CE" w:rsidTr="00C57467">
        <w:trPr>
          <w:trHeight w:val="70"/>
          <w:jc w:val="center"/>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7</w:t>
            </w:r>
          </w:p>
        </w:tc>
        <w:tc>
          <w:tcPr>
            <w:tcW w:w="912"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470201.024</w:t>
            </w:r>
          </w:p>
        </w:tc>
        <w:tc>
          <w:tcPr>
            <w:tcW w:w="993"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2228170.962</w:t>
            </w:r>
          </w:p>
        </w:tc>
        <w:tc>
          <w:tcPr>
            <w:tcW w:w="928"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25°44'52"</w:t>
            </w:r>
          </w:p>
        </w:tc>
        <w:tc>
          <w:tcPr>
            <w:tcW w:w="733"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6.518</w:t>
            </w:r>
          </w:p>
        </w:tc>
        <w:tc>
          <w:tcPr>
            <w:tcW w:w="115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7-8</w:t>
            </w:r>
          </w:p>
        </w:tc>
      </w:tr>
      <w:tr w:rsidR="006C3497" w:rsidRPr="008838CE" w:rsidTr="00C57467">
        <w:trPr>
          <w:trHeight w:val="70"/>
          <w:jc w:val="center"/>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8</w:t>
            </w:r>
          </w:p>
        </w:tc>
        <w:tc>
          <w:tcPr>
            <w:tcW w:w="912"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470206.894</w:t>
            </w:r>
          </w:p>
        </w:tc>
        <w:tc>
          <w:tcPr>
            <w:tcW w:w="993"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2228173.793</w:t>
            </w:r>
          </w:p>
        </w:tc>
        <w:tc>
          <w:tcPr>
            <w:tcW w:w="928"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326°32'23"</w:t>
            </w:r>
          </w:p>
        </w:tc>
        <w:tc>
          <w:tcPr>
            <w:tcW w:w="733"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15.747</w:t>
            </w:r>
          </w:p>
        </w:tc>
        <w:tc>
          <w:tcPr>
            <w:tcW w:w="115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8-9</w:t>
            </w:r>
          </w:p>
        </w:tc>
      </w:tr>
      <w:tr w:rsidR="006C3497" w:rsidRPr="008838CE" w:rsidTr="00C57467">
        <w:trPr>
          <w:trHeight w:val="70"/>
          <w:jc w:val="center"/>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9</w:t>
            </w:r>
          </w:p>
        </w:tc>
        <w:tc>
          <w:tcPr>
            <w:tcW w:w="912"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470220.032</w:t>
            </w:r>
          </w:p>
        </w:tc>
        <w:tc>
          <w:tcPr>
            <w:tcW w:w="993"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2228165.111</w:t>
            </w:r>
          </w:p>
        </w:tc>
        <w:tc>
          <w:tcPr>
            <w:tcW w:w="928"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239°29'23"</w:t>
            </w:r>
          </w:p>
        </w:tc>
        <w:tc>
          <w:tcPr>
            <w:tcW w:w="733"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2.574</w:t>
            </w:r>
          </w:p>
        </w:tc>
        <w:tc>
          <w:tcPr>
            <w:tcW w:w="115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9-10</w:t>
            </w:r>
          </w:p>
        </w:tc>
      </w:tr>
      <w:tr w:rsidR="006C3497" w:rsidRPr="008838CE" w:rsidTr="00C57467">
        <w:trPr>
          <w:trHeight w:val="70"/>
          <w:jc w:val="center"/>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10</w:t>
            </w:r>
          </w:p>
        </w:tc>
        <w:tc>
          <w:tcPr>
            <w:tcW w:w="912"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470218.725</w:t>
            </w:r>
          </w:p>
        </w:tc>
        <w:tc>
          <w:tcPr>
            <w:tcW w:w="993"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2228162.893</w:t>
            </w:r>
          </w:p>
        </w:tc>
        <w:tc>
          <w:tcPr>
            <w:tcW w:w="928"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329°44'19"</w:t>
            </w:r>
          </w:p>
        </w:tc>
        <w:tc>
          <w:tcPr>
            <w:tcW w:w="733"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24.104</w:t>
            </w:r>
          </w:p>
        </w:tc>
        <w:tc>
          <w:tcPr>
            <w:tcW w:w="115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10-11</w:t>
            </w:r>
          </w:p>
        </w:tc>
      </w:tr>
      <w:tr w:rsidR="006C3497" w:rsidRPr="008838CE" w:rsidTr="00C57467">
        <w:trPr>
          <w:trHeight w:val="70"/>
          <w:jc w:val="center"/>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11</w:t>
            </w:r>
          </w:p>
        </w:tc>
        <w:tc>
          <w:tcPr>
            <w:tcW w:w="912"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470239.545</w:t>
            </w:r>
          </w:p>
        </w:tc>
        <w:tc>
          <w:tcPr>
            <w:tcW w:w="993"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2228150.746</w:t>
            </w:r>
          </w:p>
        </w:tc>
        <w:tc>
          <w:tcPr>
            <w:tcW w:w="928"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328°36'51"</w:t>
            </w:r>
          </w:p>
        </w:tc>
        <w:tc>
          <w:tcPr>
            <w:tcW w:w="733"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1.844</w:t>
            </w:r>
          </w:p>
        </w:tc>
        <w:tc>
          <w:tcPr>
            <w:tcW w:w="115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11-12</w:t>
            </w:r>
          </w:p>
        </w:tc>
      </w:tr>
      <w:tr w:rsidR="006C3497" w:rsidRPr="008838CE" w:rsidTr="00C57467">
        <w:trPr>
          <w:trHeight w:val="70"/>
          <w:jc w:val="center"/>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12</w:t>
            </w:r>
          </w:p>
        </w:tc>
        <w:tc>
          <w:tcPr>
            <w:tcW w:w="912"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470241.119</w:t>
            </w:r>
          </w:p>
        </w:tc>
        <w:tc>
          <w:tcPr>
            <w:tcW w:w="993"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2228149.786</w:t>
            </w:r>
          </w:p>
        </w:tc>
        <w:tc>
          <w:tcPr>
            <w:tcW w:w="928"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64°55'57"</w:t>
            </w:r>
          </w:p>
        </w:tc>
        <w:tc>
          <w:tcPr>
            <w:tcW w:w="733"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0.678</w:t>
            </w:r>
          </w:p>
        </w:tc>
        <w:tc>
          <w:tcPr>
            <w:tcW w:w="115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12-13</w:t>
            </w:r>
          </w:p>
        </w:tc>
      </w:tr>
      <w:tr w:rsidR="006C3497" w:rsidRPr="008838CE" w:rsidTr="00C57467">
        <w:trPr>
          <w:trHeight w:val="70"/>
          <w:jc w:val="center"/>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13</w:t>
            </w:r>
          </w:p>
        </w:tc>
        <w:tc>
          <w:tcPr>
            <w:tcW w:w="912"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470241.406</w:t>
            </w:r>
          </w:p>
        </w:tc>
        <w:tc>
          <w:tcPr>
            <w:tcW w:w="993"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2228150.399</w:t>
            </w:r>
          </w:p>
        </w:tc>
        <w:tc>
          <w:tcPr>
            <w:tcW w:w="928"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335°19'18"</w:t>
            </w:r>
          </w:p>
        </w:tc>
        <w:tc>
          <w:tcPr>
            <w:tcW w:w="733"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9.413</w:t>
            </w:r>
          </w:p>
        </w:tc>
        <w:tc>
          <w:tcPr>
            <w:tcW w:w="115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13-14</w:t>
            </w:r>
          </w:p>
        </w:tc>
      </w:tr>
      <w:tr w:rsidR="006C3497" w:rsidRPr="008838CE" w:rsidTr="00C57467">
        <w:trPr>
          <w:trHeight w:val="70"/>
          <w:jc w:val="center"/>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14</w:t>
            </w:r>
          </w:p>
        </w:tc>
        <w:tc>
          <w:tcPr>
            <w:tcW w:w="912"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470249.959</w:t>
            </w:r>
          </w:p>
        </w:tc>
        <w:tc>
          <w:tcPr>
            <w:tcW w:w="993"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2228146.469</w:t>
            </w:r>
          </w:p>
        </w:tc>
        <w:tc>
          <w:tcPr>
            <w:tcW w:w="928"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67°9'16"</w:t>
            </w:r>
          </w:p>
        </w:tc>
        <w:tc>
          <w:tcPr>
            <w:tcW w:w="733"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34.602</w:t>
            </w:r>
          </w:p>
        </w:tc>
        <w:tc>
          <w:tcPr>
            <w:tcW w:w="115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xml:space="preserve">  14-1</w:t>
            </w:r>
          </w:p>
        </w:tc>
      </w:tr>
      <w:tr w:rsidR="006C3497" w:rsidRPr="008838CE" w:rsidTr="00C57467">
        <w:trPr>
          <w:trHeight w:val="70"/>
          <w:jc w:val="center"/>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w:t>
            </w:r>
          </w:p>
        </w:tc>
        <w:tc>
          <w:tcPr>
            <w:tcW w:w="912"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w:t>
            </w:r>
          </w:p>
        </w:tc>
        <w:tc>
          <w:tcPr>
            <w:tcW w:w="993"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 </w:t>
            </w:r>
          </w:p>
        </w:tc>
        <w:tc>
          <w:tcPr>
            <w:tcW w:w="928"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Площадь:</w:t>
            </w:r>
          </w:p>
        </w:tc>
        <w:tc>
          <w:tcPr>
            <w:tcW w:w="733"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r w:rsidRPr="008838CE">
              <w:rPr>
                <w:rFonts w:ascii="Times New Roman" w:hAnsi="Times New Roman" w:cs="Times New Roman"/>
                <w:color w:val="000000"/>
                <w:sz w:val="12"/>
                <w:szCs w:val="12"/>
                <w:lang w:eastAsia="ru-RU"/>
              </w:rPr>
              <w:t>1941.900</w:t>
            </w:r>
          </w:p>
        </w:tc>
        <w:tc>
          <w:tcPr>
            <w:tcW w:w="1156" w:type="pct"/>
            <w:tcBorders>
              <w:top w:val="nil"/>
              <w:left w:val="nil"/>
              <w:bottom w:val="single" w:sz="4" w:space="0" w:color="auto"/>
              <w:right w:val="single" w:sz="4" w:space="0" w:color="auto"/>
            </w:tcBorders>
            <w:shd w:val="clear" w:color="auto" w:fill="auto"/>
            <w:noWrap/>
            <w:vAlign w:val="center"/>
            <w:hideMark/>
          </w:tcPr>
          <w:p w:rsidR="006C3497" w:rsidRPr="008838CE" w:rsidRDefault="006C3497" w:rsidP="00C57467">
            <w:pPr>
              <w:spacing w:after="0" w:line="240" w:lineRule="auto"/>
              <w:jc w:val="center"/>
              <w:rPr>
                <w:rFonts w:ascii="Times New Roman" w:hAnsi="Times New Roman" w:cs="Times New Roman"/>
                <w:color w:val="000000"/>
                <w:sz w:val="12"/>
                <w:szCs w:val="12"/>
                <w:lang w:eastAsia="ru-RU"/>
              </w:rPr>
            </w:pPr>
            <w:proofErr w:type="spellStart"/>
            <w:r w:rsidRPr="008838CE">
              <w:rPr>
                <w:rFonts w:ascii="Times New Roman" w:hAnsi="Times New Roman" w:cs="Times New Roman"/>
                <w:color w:val="000000"/>
                <w:sz w:val="12"/>
                <w:szCs w:val="12"/>
                <w:lang w:eastAsia="ru-RU"/>
              </w:rPr>
              <w:t>кв</w:t>
            </w:r>
            <w:proofErr w:type="gramStart"/>
            <w:r w:rsidRPr="008838CE">
              <w:rPr>
                <w:rFonts w:ascii="Times New Roman" w:hAnsi="Times New Roman" w:cs="Times New Roman"/>
                <w:color w:val="000000"/>
                <w:sz w:val="12"/>
                <w:szCs w:val="12"/>
                <w:lang w:eastAsia="ru-RU"/>
              </w:rPr>
              <w:t>.м</w:t>
            </w:r>
            <w:proofErr w:type="spellEnd"/>
            <w:proofErr w:type="gramEnd"/>
          </w:p>
        </w:tc>
      </w:tr>
    </w:tbl>
    <w:p w:rsidR="006C3497" w:rsidRPr="00230F46" w:rsidRDefault="006C3497" w:rsidP="006C3497">
      <w:pPr>
        <w:spacing w:after="0" w:line="240" w:lineRule="auto"/>
        <w:ind w:firstLine="284"/>
        <w:jc w:val="center"/>
        <w:rPr>
          <w:rFonts w:ascii="Times New Roman" w:eastAsia="Calibri" w:hAnsi="Times New Roman" w:cs="Times New Roman"/>
          <w:b/>
          <w:sz w:val="12"/>
          <w:szCs w:val="12"/>
        </w:rPr>
      </w:pPr>
      <w:r w:rsidRPr="008838CE">
        <w:rPr>
          <w:rFonts w:ascii="Times New Roman" w:eastAsia="Calibri" w:hAnsi="Times New Roman" w:cs="Times New Roman"/>
          <w:b/>
          <w:sz w:val="12"/>
          <w:szCs w:val="12"/>
        </w:rPr>
        <w:t xml:space="preserve">7. Информация </w:t>
      </w:r>
      <w:proofErr w:type="gramStart"/>
      <w:r w:rsidRPr="008838CE">
        <w:rPr>
          <w:rFonts w:ascii="Times New Roman" w:eastAsia="Calibri" w:hAnsi="Times New Roman" w:cs="Times New Roman"/>
          <w:b/>
          <w:sz w:val="12"/>
          <w:szCs w:val="12"/>
        </w:rPr>
        <w:t xml:space="preserve">о необходимости осуществления мероприятий по сохранению объектов культурного наследия от возможного негативного воздействия в связи </w:t>
      </w:r>
      <w:r>
        <w:rPr>
          <w:rFonts w:ascii="Times New Roman" w:eastAsia="Calibri" w:hAnsi="Times New Roman" w:cs="Times New Roman"/>
          <w:b/>
          <w:sz w:val="12"/>
          <w:szCs w:val="12"/>
        </w:rPr>
        <w:t>с размещением</w:t>
      </w:r>
      <w:proofErr w:type="gramEnd"/>
      <w:r>
        <w:rPr>
          <w:rFonts w:ascii="Times New Roman" w:eastAsia="Calibri" w:hAnsi="Times New Roman" w:cs="Times New Roman"/>
          <w:b/>
          <w:sz w:val="12"/>
          <w:szCs w:val="12"/>
        </w:rPr>
        <w:t xml:space="preserve"> линейных объектов</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proofErr w:type="gramStart"/>
      <w:r w:rsidRPr="008838CE">
        <w:rPr>
          <w:rFonts w:ascii="Times New Roman" w:eastAsia="Calibri" w:hAnsi="Times New Roman" w:cs="Times New Roman"/>
          <w:sz w:val="12"/>
          <w:szCs w:val="12"/>
        </w:rPr>
        <w:t>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значение, которые изъяты решениями органов государственной власти из хозяйственного использования и для которых установлен особый режим охраны.</w:t>
      </w:r>
      <w:proofErr w:type="gramEnd"/>
      <w:r w:rsidRPr="008838CE">
        <w:rPr>
          <w:rFonts w:ascii="Times New Roman" w:eastAsia="Calibri" w:hAnsi="Times New Roman" w:cs="Times New Roman"/>
          <w:sz w:val="12"/>
          <w:szCs w:val="12"/>
        </w:rPr>
        <w:t xml:space="preserve"> В соответствие со ст. 1 Федерального закона от 14.03.1995 г. №33-ФЗ Федеральный закон от 14.03.1995 N 33-ФЗ (ред. от 28.12.2016) «Об особо охраняемых природных территориях» ООПТ принадлежат объектам общенационального достояния.</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proofErr w:type="gramStart"/>
      <w:r w:rsidRPr="008838CE">
        <w:rPr>
          <w:rFonts w:ascii="Times New Roman" w:eastAsia="Calibri" w:hAnsi="Times New Roman" w:cs="Times New Roman"/>
          <w:sz w:val="12"/>
          <w:szCs w:val="12"/>
        </w:rPr>
        <w:t>Согласно письма</w:t>
      </w:r>
      <w:proofErr w:type="gramEnd"/>
      <w:r w:rsidRPr="008838CE">
        <w:rPr>
          <w:rFonts w:ascii="Times New Roman" w:eastAsia="Calibri" w:hAnsi="Times New Roman" w:cs="Times New Roman"/>
          <w:sz w:val="12"/>
          <w:szCs w:val="12"/>
        </w:rPr>
        <w:t xml:space="preserve"> Министерства лесного хозяйства, охраны окружающей среды и природопользования Самарской области ООПТ регионального значения на участке проектируемых работ отсутствуют.</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proofErr w:type="gramStart"/>
      <w:r w:rsidRPr="008838CE">
        <w:rPr>
          <w:rFonts w:ascii="Times New Roman" w:eastAsia="Calibri" w:hAnsi="Times New Roman" w:cs="Times New Roman"/>
          <w:sz w:val="12"/>
          <w:szCs w:val="12"/>
        </w:rPr>
        <w:t xml:space="preserve">Согласно ответу администрации Сергиевского района Самарской области, в границах участка размещения объекта, ООПТ местного значения отсутствуют, а также существующая и перспективная жилая застройка, подземные и поверхностные источники водоснабжения, зоны санитарной охраны, особо ценные продуктивные сельскохозяйственные угодья, рекреационные зоны, зеленые зоны населенных пунктов, зоны отдыха, </w:t>
      </w:r>
      <w:proofErr w:type="spellStart"/>
      <w:r w:rsidRPr="008838CE">
        <w:rPr>
          <w:rFonts w:ascii="Times New Roman" w:eastAsia="Calibri" w:hAnsi="Times New Roman" w:cs="Times New Roman"/>
          <w:sz w:val="12"/>
          <w:szCs w:val="12"/>
        </w:rPr>
        <w:t>приаэродромные</w:t>
      </w:r>
      <w:proofErr w:type="spellEnd"/>
      <w:r w:rsidRPr="008838CE">
        <w:rPr>
          <w:rFonts w:ascii="Times New Roman" w:eastAsia="Calibri" w:hAnsi="Times New Roman" w:cs="Times New Roman"/>
          <w:sz w:val="12"/>
          <w:szCs w:val="12"/>
        </w:rPr>
        <w:t xml:space="preserve"> территории, несанкционированные свалки, полигоны ТБО, места захоронения вредных отходов, кладбища, лечебно-оздоровительные и курортные организации отсутствуют</w:t>
      </w:r>
      <w:proofErr w:type="gramEnd"/>
      <w:r w:rsidRPr="008838CE">
        <w:rPr>
          <w:rFonts w:ascii="Times New Roman" w:eastAsia="Calibri" w:hAnsi="Times New Roman" w:cs="Times New Roman"/>
          <w:sz w:val="12"/>
          <w:szCs w:val="12"/>
        </w:rPr>
        <w:t>, защитные леса и особо защитные участки лесов отсутствуют.</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Согласно письму Департамента ветеринарии Самарской области, на территории проектируемого объекта и в радиусе 1 км от проектируемого объекта скотомогильники (биотермические ямы), санитарно-защитные зоны, сибиреязвенные захоронения отсутствуют.</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 xml:space="preserve">Согласно заключению от Управления государственной охраны объектов культурного наследия Самарской области объекты культурного наследия, включенные в реестр, выявленные объекты культурного наследия либо объекты, обладающие признаками объекты культурного наследия на </w:t>
      </w:r>
      <w:proofErr w:type="gramStart"/>
      <w:r w:rsidRPr="008838CE">
        <w:rPr>
          <w:rFonts w:ascii="Times New Roman" w:eastAsia="Calibri" w:hAnsi="Times New Roman" w:cs="Times New Roman"/>
          <w:sz w:val="12"/>
          <w:szCs w:val="12"/>
        </w:rPr>
        <w:t>земельных участках, отводимых для проведения работ отсутствуют</w:t>
      </w:r>
      <w:proofErr w:type="gramEnd"/>
      <w:r w:rsidRPr="008838CE">
        <w:rPr>
          <w:rFonts w:ascii="Times New Roman" w:eastAsia="Calibri" w:hAnsi="Times New Roman" w:cs="Times New Roman"/>
          <w:sz w:val="12"/>
          <w:szCs w:val="12"/>
        </w:rPr>
        <w:t xml:space="preserve">, и возможно проведение землеустроительных, земляных, строительных, мелиоративных, хозяйственных и иных работ. Земельный участок расположен вне зон охраны и защитных зон объектов культурного наследия. </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Согласно заключению от Департамента по недропользованию по Приволжскому федеральному округу (</w:t>
      </w:r>
      <w:proofErr w:type="spellStart"/>
      <w:r w:rsidRPr="008838CE">
        <w:rPr>
          <w:rFonts w:ascii="Times New Roman" w:eastAsia="Calibri" w:hAnsi="Times New Roman" w:cs="Times New Roman"/>
          <w:sz w:val="12"/>
          <w:szCs w:val="12"/>
        </w:rPr>
        <w:t>Приволжснедра</w:t>
      </w:r>
      <w:proofErr w:type="spellEnd"/>
      <w:r w:rsidRPr="008838CE">
        <w:rPr>
          <w:rFonts w:ascii="Times New Roman" w:eastAsia="Calibri" w:hAnsi="Times New Roman" w:cs="Times New Roman"/>
          <w:sz w:val="12"/>
          <w:szCs w:val="12"/>
        </w:rPr>
        <w:t xml:space="preserve">) земельный участок находится в пределах </w:t>
      </w:r>
      <w:proofErr w:type="spellStart"/>
      <w:r w:rsidRPr="008838CE">
        <w:rPr>
          <w:rFonts w:ascii="Times New Roman" w:eastAsia="Calibri" w:hAnsi="Times New Roman" w:cs="Times New Roman"/>
          <w:sz w:val="12"/>
          <w:szCs w:val="12"/>
        </w:rPr>
        <w:t>Радаевского</w:t>
      </w:r>
      <w:proofErr w:type="spellEnd"/>
      <w:r w:rsidRPr="008838CE">
        <w:rPr>
          <w:rFonts w:ascii="Times New Roman" w:eastAsia="Calibri" w:hAnsi="Times New Roman" w:cs="Times New Roman"/>
          <w:sz w:val="12"/>
          <w:szCs w:val="12"/>
        </w:rPr>
        <w:t xml:space="preserve"> месторождения нефти на </w:t>
      </w:r>
      <w:proofErr w:type="spellStart"/>
      <w:r w:rsidRPr="008838CE">
        <w:rPr>
          <w:rFonts w:ascii="Times New Roman" w:eastAsia="Calibri" w:hAnsi="Times New Roman" w:cs="Times New Roman"/>
          <w:sz w:val="12"/>
          <w:szCs w:val="12"/>
        </w:rPr>
        <w:t>Радаевском</w:t>
      </w:r>
      <w:proofErr w:type="spellEnd"/>
      <w:r w:rsidRPr="008838CE">
        <w:rPr>
          <w:rFonts w:ascii="Times New Roman" w:eastAsia="Calibri" w:hAnsi="Times New Roman" w:cs="Times New Roman"/>
          <w:sz w:val="12"/>
          <w:szCs w:val="12"/>
        </w:rPr>
        <w:t xml:space="preserve"> участке недр.</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p>
    <w:p w:rsidR="006C3497" w:rsidRPr="00230F46" w:rsidRDefault="006C3497" w:rsidP="006C3497">
      <w:pPr>
        <w:spacing w:after="0" w:line="240" w:lineRule="auto"/>
        <w:ind w:firstLine="284"/>
        <w:jc w:val="center"/>
        <w:rPr>
          <w:rFonts w:ascii="Times New Roman" w:eastAsia="Calibri" w:hAnsi="Times New Roman" w:cs="Times New Roman"/>
          <w:b/>
          <w:sz w:val="12"/>
          <w:szCs w:val="12"/>
        </w:rPr>
      </w:pPr>
      <w:r w:rsidRPr="00230F46">
        <w:rPr>
          <w:rFonts w:ascii="Times New Roman" w:eastAsia="Calibri" w:hAnsi="Times New Roman" w:cs="Times New Roman"/>
          <w:b/>
          <w:sz w:val="12"/>
          <w:szCs w:val="12"/>
        </w:rPr>
        <w:t>8. Информация о необходимости осуществления мероприятий по охране окружающей среды</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При производстве строительно-монтажных работ необходимо выполнять все требования Федерального закона от 10.01.2002 ФЗ № 7-ФЗ (ред. от 29.07.2017) «Об охране окружающей среды». Для уменьшения воздействия на окружающую природную среду все строительно-монтажные работы производить только в пределах полосы отвода земли.</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lastRenderedPageBreak/>
        <w:t>Отвод земли оформить с землепользователем и землевладельцем в соответствии с требованиями Законодательства.</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Назначить приказом ответственного за соблюдением требований природоохранного законодательства.</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Оборудовать места производства работ табличкой с указанием ответственного лица за экологическую безопасность.</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В период строительства в проекте предусмотрен ряд организационно-технических мероприятий, включающих три основных раздела:</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охрана почвенно-растительного слоя и животного мира;</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охрана водоемов от загрязнения сточными водами и мусором;</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охрана атмос</w:t>
      </w:r>
      <w:r>
        <w:rPr>
          <w:rFonts w:ascii="Times New Roman" w:eastAsia="Calibri" w:hAnsi="Times New Roman" w:cs="Times New Roman"/>
          <w:sz w:val="12"/>
          <w:szCs w:val="12"/>
        </w:rPr>
        <w:t>ферного воздуха от загрязнения.</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Мероприятия по охране атмосферного воздуха</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В период проведения работ по строительству проектируемого объекта с целью защиты атмосферного воздуха от загрязнения предусмотрены следующие мероприятия:</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roofErr w:type="gramStart"/>
      <w:r w:rsidRPr="008838CE">
        <w:rPr>
          <w:rFonts w:ascii="Times New Roman" w:eastAsia="Calibri" w:hAnsi="Times New Roman" w:cs="Times New Roman"/>
          <w:sz w:val="12"/>
          <w:szCs w:val="12"/>
        </w:rPr>
        <w:t>контроль за</w:t>
      </w:r>
      <w:proofErr w:type="gramEnd"/>
      <w:r w:rsidRPr="008838CE">
        <w:rPr>
          <w:rFonts w:ascii="Times New Roman" w:eastAsia="Calibri" w:hAnsi="Times New Roman" w:cs="Times New Roman"/>
          <w:sz w:val="12"/>
          <w:szCs w:val="12"/>
        </w:rPr>
        <w:t xml:space="preserve"> содержанием загрязняющих веществ в выхлопных газах двигателей внутреннего сгорания автостроительной техники, задействованной в строительстве;</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 xml:space="preserve">регулировка двигателей автостроительной техники и автотранспорта в случае обнаружения выбросов NO2 и </w:t>
      </w:r>
      <w:proofErr w:type="gramStart"/>
      <w:r w:rsidRPr="008838CE">
        <w:rPr>
          <w:rFonts w:ascii="Times New Roman" w:eastAsia="Calibri" w:hAnsi="Times New Roman" w:cs="Times New Roman"/>
          <w:sz w:val="12"/>
          <w:szCs w:val="12"/>
        </w:rPr>
        <w:t>СО</w:t>
      </w:r>
      <w:proofErr w:type="gramEnd"/>
      <w:r w:rsidRPr="008838CE">
        <w:rPr>
          <w:rFonts w:ascii="Times New Roman" w:eastAsia="Calibri" w:hAnsi="Times New Roman" w:cs="Times New Roman"/>
          <w:sz w:val="12"/>
          <w:szCs w:val="12"/>
        </w:rPr>
        <w:t>, превышающих нормативный уровень, и своевременное проведение профилактических работ по регулировке топливных систем;</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запрещение сжигания на территории строительной площадки автопокрышек, камер, сгораемых отходов типа рубероида, изоляции кабелей, деревянной опалубки и др.;</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соблюдение правил противопожарной безопас</w:t>
      </w:r>
      <w:r>
        <w:rPr>
          <w:rFonts w:ascii="Times New Roman" w:eastAsia="Calibri" w:hAnsi="Times New Roman" w:cs="Times New Roman"/>
          <w:sz w:val="12"/>
          <w:szCs w:val="12"/>
        </w:rPr>
        <w:t>ности при выполнении всех работ</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Мероприятия по охране и рациональному использованию земельных ресурсов и почвенного покрова</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С целью защиты почв от загрязнения при проведении строительных работ проектной документацией предусмотрены следующие мероприятия:</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 xml:space="preserve">перед началом строительно-монтажных работ после оформления отвода </w:t>
      </w:r>
      <w:proofErr w:type="spellStart"/>
      <w:r w:rsidRPr="008838CE">
        <w:rPr>
          <w:rFonts w:ascii="Times New Roman" w:eastAsia="Calibri" w:hAnsi="Times New Roman" w:cs="Times New Roman"/>
          <w:sz w:val="12"/>
          <w:szCs w:val="12"/>
        </w:rPr>
        <w:t>зе¬мельных</w:t>
      </w:r>
      <w:proofErr w:type="spellEnd"/>
      <w:r w:rsidRPr="008838CE">
        <w:rPr>
          <w:rFonts w:ascii="Times New Roman" w:eastAsia="Calibri" w:hAnsi="Times New Roman" w:cs="Times New Roman"/>
          <w:sz w:val="12"/>
          <w:szCs w:val="12"/>
        </w:rPr>
        <w:t xml:space="preserve"> участков выполняются работы по подготовке территории. Инженерная подготовка земельного участка заключается в снятии и хранение во временных отвалах плодородного слоя почвы, отводе дождевых вод по спланированной территории за пределы площадки;</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 xml:space="preserve">для минимизации воздействия выполнение строительных работ, передвижение транспортной и строительной техники, складирование материалов и отходов осуществляется на специально организуемых площадках в пределах полосы отвода земель; </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 xml:space="preserve">соблюдение чистоты на стройплощадке, разделение отходов производства и потребления; вывоз отходов по мере заполнения контейнеров; </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в целях сохранения плодородного слоя почвы на площадях временного отвода предусматривается комплекс мероприятий технического и биолог</w:t>
      </w:r>
      <w:r>
        <w:rPr>
          <w:rFonts w:ascii="Times New Roman" w:eastAsia="Calibri" w:hAnsi="Times New Roman" w:cs="Times New Roman"/>
          <w:sz w:val="12"/>
          <w:szCs w:val="12"/>
        </w:rPr>
        <w:t xml:space="preserve">ического этапов рекультивации. </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Мероприятия по рациональному использованию и охране вод и водных биоресурсов на пересекаемых линейным объектом реках и иных водных объектах</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Мероприятия по охране и рациональному использованию водных ресурсов включают в себя комплекс мероприятий, направленных на сохранение качественного состояния подземных и поверхностных вод для использования в народном хозяйстве.</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 xml:space="preserve">Согласно Водному кодексу, в границах </w:t>
      </w:r>
      <w:proofErr w:type="spellStart"/>
      <w:r w:rsidRPr="008838CE">
        <w:rPr>
          <w:rFonts w:ascii="Times New Roman" w:eastAsia="Calibri" w:hAnsi="Times New Roman" w:cs="Times New Roman"/>
          <w:sz w:val="12"/>
          <w:szCs w:val="12"/>
        </w:rPr>
        <w:t>водоохранных</w:t>
      </w:r>
      <w:proofErr w:type="spellEnd"/>
      <w:r w:rsidRPr="008838CE">
        <w:rPr>
          <w:rFonts w:ascii="Times New Roman" w:eastAsia="Calibri" w:hAnsi="Times New Roman" w:cs="Times New Roman"/>
          <w:sz w:val="12"/>
          <w:szCs w:val="12"/>
        </w:rPr>
        <w:t xml:space="preserve">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объектов от загрязнения, засорения и истощения вод.</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 xml:space="preserve">В границах </w:t>
      </w:r>
      <w:proofErr w:type="spellStart"/>
      <w:r w:rsidRPr="008838CE">
        <w:rPr>
          <w:rFonts w:ascii="Times New Roman" w:eastAsia="Calibri" w:hAnsi="Times New Roman" w:cs="Times New Roman"/>
          <w:sz w:val="12"/>
          <w:szCs w:val="12"/>
        </w:rPr>
        <w:t>водоохранных</w:t>
      </w:r>
      <w:proofErr w:type="spellEnd"/>
      <w:r w:rsidRPr="008838CE">
        <w:rPr>
          <w:rFonts w:ascii="Times New Roman" w:eastAsia="Calibri" w:hAnsi="Times New Roman" w:cs="Times New Roman"/>
          <w:sz w:val="12"/>
          <w:szCs w:val="12"/>
        </w:rPr>
        <w:t xml:space="preserve"> зон запрещается:</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использование сточных вод для удобрения почв;</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осуществление авиационных мер по борьбе с вредителями и болезнями растений;</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В прибрежных защитных полосах, наряду с установленными выше ограничениями, запрещается:</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распашка земель;</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размещение отвалов размываемых грунтов;</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выпас сельскохозяйственных животных и организация для них летних лагерей, ванн.</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С целью охраны вод и водных ресурсов ближайших водных объектов в период строительства проектом предусмотрены следующие мероприятия:</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 xml:space="preserve">расположение площадок стоянки, заправки спецтехники и автотранспорта, площадок складирования мусора и отходов, площадки бытовых помещений вне </w:t>
      </w:r>
      <w:proofErr w:type="spellStart"/>
      <w:r w:rsidRPr="008838CE">
        <w:rPr>
          <w:rFonts w:ascii="Times New Roman" w:eastAsia="Calibri" w:hAnsi="Times New Roman" w:cs="Times New Roman"/>
          <w:sz w:val="12"/>
          <w:szCs w:val="12"/>
        </w:rPr>
        <w:t>водоохранных</w:t>
      </w:r>
      <w:proofErr w:type="spellEnd"/>
      <w:r w:rsidRPr="008838CE">
        <w:rPr>
          <w:rFonts w:ascii="Times New Roman" w:eastAsia="Calibri" w:hAnsi="Times New Roman" w:cs="Times New Roman"/>
          <w:sz w:val="12"/>
          <w:szCs w:val="12"/>
        </w:rPr>
        <w:t xml:space="preserve"> зон водных объектов; </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 xml:space="preserve">сбор </w:t>
      </w:r>
      <w:proofErr w:type="spellStart"/>
      <w:r w:rsidRPr="008838CE">
        <w:rPr>
          <w:rFonts w:ascii="Times New Roman" w:eastAsia="Calibri" w:hAnsi="Times New Roman" w:cs="Times New Roman"/>
          <w:sz w:val="12"/>
          <w:szCs w:val="12"/>
        </w:rPr>
        <w:t>хоз</w:t>
      </w:r>
      <w:proofErr w:type="spellEnd"/>
      <w:r w:rsidRPr="008838CE">
        <w:rPr>
          <w:rFonts w:ascii="Times New Roman" w:eastAsia="Calibri" w:hAnsi="Times New Roman" w:cs="Times New Roman"/>
          <w:sz w:val="12"/>
          <w:szCs w:val="12"/>
        </w:rPr>
        <w:t>-бытовых стоков в накопительные емкости и вывоз по договору, заключенному подрядной организацией на очистные сооружения;</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разборка всех временных сооружений, очистка стройплощадки, рекультивация нарушенных земель после окончания строительства.</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Мероприятия по рациональному использованию общераспространенных полезных ископаемых, используемых в строительстве</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 xml:space="preserve">В процессе строительства проектируемых сооружений для устройства подстилающих оснований используется песок. Проектной документацией определены оптимально минимальные объемы песка. </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Разработка новых карьеров песка проектной доку</w:t>
      </w:r>
      <w:r>
        <w:rPr>
          <w:rFonts w:ascii="Times New Roman" w:eastAsia="Calibri" w:hAnsi="Times New Roman" w:cs="Times New Roman"/>
          <w:sz w:val="12"/>
          <w:szCs w:val="12"/>
        </w:rPr>
        <w:t>ментацией не предусматривается.</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Мероприятия по охране недр и континентального шельфа Российской Федерации</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Воздействие на геологическую среду при строительстве и эксплуатации проектируемых объектов обусловлено следующими факторами:</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фильтрацией загрязняющих веществ с поверхности при загрязнении грунтов почвенного покрова;</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интенсификацией экзогенных процессов при строительстве проектируемых сооружений.</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Важнейшими задачами охраны геологической среды являются своевременное обнаружение и ликвидация утечек из трубопроводов, обнаружение загрязнений в поверхностных и подземных водах.</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Индикаторами загрязнения служат антропогенные органические и неорганические соединения, повышенное содержание хлоридов, сульфатов, изменение окисляемости.</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Воздействие процессов строительства и эксплуатации проектируемых объектов на геологическую среду связано с воздействием поверхностных загрязняющих веществ на различные гидрогеологические горизонты.</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С целью своевременного обнаружения и принятия мер по локализации очагов загрязнения рекомендуется вести мониторинг подземных и поверхностных вод.</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Наряду с производством режимных наблюдений рекомендуется выполнять ряд мероприятий, направленных на предупреждение или сведение возможности загрязнения подземных и поверхностных вод до минимума. При этом предусматривается:</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получение регулярной и достаточной информации о состоянии оборудования и инженерных коммуникаций;</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 xml:space="preserve">своевременное реагирование на все отклонения технического состояния оборудования </w:t>
      </w:r>
      <w:proofErr w:type="gramStart"/>
      <w:r w:rsidRPr="008838CE">
        <w:rPr>
          <w:rFonts w:ascii="Times New Roman" w:eastAsia="Calibri" w:hAnsi="Times New Roman" w:cs="Times New Roman"/>
          <w:sz w:val="12"/>
          <w:szCs w:val="12"/>
        </w:rPr>
        <w:t>от</w:t>
      </w:r>
      <w:proofErr w:type="gramEnd"/>
      <w:r w:rsidRPr="008838CE">
        <w:rPr>
          <w:rFonts w:ascii="Times New Roman" w:eastAsia="Calibri" w:hAnsi="Times New Roman" w:cs="Times New Roman"/>
          <w:sz w:val="12"/>
          <w:szCs w:val="12"/>
        </w:rPr>
        <w:t xml:space="preserve"> нормального;</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размещение технологических сооружений на площадках с твердым покрытием.</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Pr="008838CE">
        <w:rPr>
          <w:rFonts w:ascii="Times New Roman" w:eastAsia="Calibri" w:hAnsi="Times New Roman" w:cs="Times New Roman"/>
          <w:sz w:val="12"/>
          <w:szCs w:val="12"/>
        </w:rPr>
        <w:t xml:space="preserve">Осуществление перечисленных природоохранных мероприятий по защите недр позволит обеспечить экологическую устойчивость геологической среды при обустройстве </w:t>
      </w:r>
      <w:r>
        <w:rPr>
          <w:rFonts w:ascii="Times New Roman" w:eastAsia="Calibri" w:hAnsi="Times New Roman" w:cs="Times New Roman"/>
          <w:sz w:val="12"/>
          <w:szCs w:val="12"/>
        </w:rPr>
        <w:t>и эксплуатации данного объекта.</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Мероприятия по охране объектов растительного и животного мира и среды их обитания</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Для обеспечения рационального использования и охраны почвенно-растительного слоя проектной документацией предусмотрены следующие мероприятия:</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размещение строительного оборудования в пределах земельного участка, отведенного под строительство;</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 xml:space="preserve">движение автотранспорта и строительной техники по существующим и проектируемым дорогам;  </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размещение сооружений на минимально необходимых площадях с соблюдением нормативов плотности застройки;</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 xml:space="preserve">установление поддонов под емкостями с </w:t>
      </w:r>
      <w:proofErr w:type="spellStart"/>
      <w:r w:rsidRPr="008838CE">
        <w:rPr>
          <w:rFonts w:ascii="Times New Roman" w:eastAsia="Calibri" w:hAnsi="Times New Roman" w:cs="Times New Roman"/>
          <w:sz w:val="12"/>
          <w:szCs w:val="12"/>
        </w:rPr>
        <w:t>химреагентами</w:t>
      </w:r>
      <w:proofErr w:type="spellEnd"/>
      <w:r w:rsidRPr="008838CE">
        <w:rPr>
          <w:rFonts w:ascii="Times New Roman" w:eastAsia="Calibri" w:hAnsi="Times New Roman" w:cs="Times New Roman"/>
          <w:sz w:val="12"/>
          <w:szCs w:val="12"/>
        </w:rPr>
        <w:t xml:space="preserve"> и ГСМ;</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последовательная рекультивация нарушенных з</w:t>
      </w:r>
      <w:r>
        <w:rPr>
          <w:rFonts w:ascii="Times New Roman" w:eastAsia="Calibri" w:hAnsi="Times New Roman" w:cs="Times New Roman"/>
          <w:sz w:val="12"/>
          <w:szCs w:val="12"/>
        </w:rPr>
        <w:t>емель по мере выполнения работ.</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При проведении строительных работ запрещается:</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разведение костров в лесных насаждениях, лесосеках с оставленными порубочными остатками, в местах с подсохшей травой, а также под кронами деревьев;</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заправка горючим топливных баков двигателей внутреннего сгорания при работе двигателя, использование машин с неисправной системой питания двигателя, а также курение или пользование открытым огнем вблизи машин, заправляемых горючим;</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бросать горящие спички, окурки и горячую золу из курительных трубок;</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оставлять промасленный или пропитанный бензином, керосином или иными горючими веществами обтирочный материал в не предусмотренных специально для этого местах;</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выжигание травы на лесных полянах, прогалинах, лугах и стерни на полях, непосредственно примыкающих к лесам, к защитным и озеленительным лесонасаждениям.</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Для охраны объектов животного мира проектом предусмотрены следующие мероприятия:</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ограничение работ по строительству объектов в периоды массовой миграции и в местах размножения животных;</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ограждение производственных площадок металлическими ограждениями с целью исключения попадания животных на территорию;</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 xml:space="preserve">оборудование линий электропередач </w:t>
      </w:r>
      <w:proofErr w:type="spellStart"/>
      <w:r w:rsidRPr="008838CE">
        <w:rPr>
          <w:rFonts w:ascii="Times New Roman" w:eastAsia="Calibri" w:hAnsi="Times New Roman" w:cs="Times New Roman"/>
          <w:sz w:val="12"/>
          <w:szCs w:val="12"/>
        </w:rPr>
        <w:t>птицезащитными</w:t>
      </w:r>
      <w:proofErr w:type="spellEnd"/>
      <w:r w:rsidRPr="008838CE">
        <w:rPr>
          <w:rFonts w:ascii="Times New Roman" w:eastAsia="Calibri" w:hAnsi="Times New Roman" w:cs="Times New Roman"/>
          <w:sz w:val="12"/>
          <w:szCs w:val="12"/>
        </w:rPr>
        <w:t xml:space="preserve"> устройствами в виде защитных кожухов из полимерных материалов с целью предотвращения риска гибели птиц от поражения электрическим током;</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сбор хозяйственных и производственных сточных вод в герметичные емкости с последующей транспортировкой на утилизацию;</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 xml:space="preserve">сбор производственных и бытовых отходов в специальных местах на бетонированных площадках с последующим вывозом на обезвреживание или захоронение на полигоне; </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хранение и применения химических реагентов, горюче-смазочных и других опасных для объектов животного мира и среды их обитания материалов с соблюдением мер, гарантирующих предотвращение заболеваний и гибели объектов животного мира, ухудшения среды их обитания;</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 xml:space="preserve">обеспечение </w:t>
      </w:r>
      <w:proofErr w:type="gramStart"/>
      <w:r w:rsidRPr="008838CE">
        <w:rPr>
          <w:rFonts w:ascii="Times New Roman" w:eastAsia="Calibri" w:hAnsi="Times New Roman" w:cs="Times New Roman"/>
          <w:sz w:val="12"/>
          <w:szCs w:val="12"/>
        </w:rPr>
        <w:t>контроля за</w:t>
      </w:r>
      <w:proofErr w:type="gramEnd"/>
      <w:r w:rsidRPr="008838CE">
        <w:rPr>
          <w:rFonts w:ascii="Times New Roman" w:eastAsia="Calibri" w:hAnsi="Times New Roman" w:cs="Times New Roman"/>
          <w:sz w:val="12"/>
          <w:szCs w:val="12"/>
        </w:rPr>
        <w:t xml:space="preserve"> сохранностью звукоизоляции двигателей строительной и транспортной техники, своевременная регулировка механизмов, устранение люфтов и других неисправностей для снижения уровня шума работающих машин;</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по окончании строительных работ уборка строительных конструкций, оборудования, засыпка траншей.</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p>
    <w:p w:rsidR="006C3497" w:rsidRPr="00230F46" w:rsidRDefault="006C3497" w:rsidP="006C3497">
      <w:pPr>
        <w:spacing w:after="0" w:line="240" w:lineRule="auto"/>
        <w:ind w:firstLine="284"/>
        <w:jc w:val="center"/>
        <w:rPr>
          <w:rFonts w:ascii="Times New Roman" w:eastAsia="Calibri" w:hAnsi="Times New Roman" w:cs="Times New Roman"/>
          <w:b/>
          <w:sz w:val="12"/>
          <w:szCs w:val="12"/>
        </w:rPr>
      </w:pPr>
      <w:r w:rsidRPr="00230F46">
        <w:rPr>
          <w:rFonts w:ascii="Times New Roman" w:eastAsia="Calibri" w:hAnsi="Times New Roman" w:cs="Times New Roman"/>
          <w:b/>
          <w:sz w:val="12"/>
          <w:szCs w:val="12"/>
        </w:rPr>
        <w:t>9.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Решения по исключению разгерметизации оборудования и предупреждению аварийных выбросов опасных веществ</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В целях снижения опасности производства, предотвращения аварийных ситуаций и сокращения ущерба от произошедших аварий в проекте предусмотрен комплекс технических мероприятий:</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аварийная сигнализация об отклонениях технологических параметров от допустимых значений при возможных аварийных ситуациях;</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защита оборудования и трубопровода от статического электричества путем заземления;</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установка электрооборудования во взрывозащищенном исполнении;</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автоматический контроль параметров работы оборудования, средства сигнализации и автоматические блокировки;</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отключение станции управления при понижении давления ниже минимального и при повышении выше максимального на всасывающей линии насоса;</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отключение станции управления при повышении выше максимального и понижении ниже минимального давления на напорной линии насоса;</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на площадке кустовой насосной станции все фланцевые соединения на высоконапорных трубопроводах заключаются в кожухи;</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 xml:space="preserve">водовод </w:t>
      </w:r>
      <w:proofErr w:type="spellStart"/>
      <w:r w:rsidRPr="008838CE">
        <w:rPr>
          <w:rFonts w:ascii="Times New Roman" w:eastAsia="Calibri" w:hAnsi="Times New Roman" w:cs="Times New Roman"/>
          <w:sz w:val="12"/>
          <w:szCs w:val="12"/>
        </w:rPr>
        <w:t>заводнения</w:t>
      </w:r>
      <w:proofErr w:type="spellEnd"/>
      <w:r w:rsidRPr="008838CE">
        <w:rPr>
          <w:rFonts w:ascii="Times New Roman" w:eastAsia="Calibri" w:hAnsi="Times New Roman" w:cs="Times New Roman"/>
          <w:sz w:val="12"/>
          <w:szCs w:val="12"/>
        </w:rPr>
        <w:t xml:space="preserve"> от КНС до скважины №609 (в связи с небольшой протяженностью равной 10-15 м) проектируется надземным на опорах, из стальной трубы диаметром 89х7 мм по ГОСТ 8732-78 из стали 20А ГОСТ 8731-74, в теплоизоляции;</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водовод от проектируемого ВРП до КНС принят из метал</w:t>
      </w:r>
      <w:r>
        <w:rPr>
          <w:rFonts w:ascii="Times New Roman" w:eastAsia="Calibri" w:hAnsi="Times New Roman" w:cs="Times New Roman"/>
          <w:sz w:val="12"/>
          <w:szCs w:val="12"/>
        </w:rPr>
        <w:t xml:space="preserve">лопластмассовых труб (МПТ-К) по ТУ </w:t>
      </w:r>
      <w:r w:rsidRPr="008838CE">
        <w:rPr>
          <w:rFonts w:ascii="Times New Roman" w:eastAsia="Calibri" w:hAnsi="Times New Roman" w:cs="Times New Roman"/>
          <w:sz w:val="12"/>
          <w:szCs w:val="12"/>
        </w:rPr>
        <w:t xml:space="preserve">завода изготовителя «Труба металлопластмассовая с наконечниками из </w:t>
      </w:r>
      <w:proofErr w:type="gramStart"/>
      <w:r w:rsidRPr="008838CE">
        <w:rPr>
          <w:rFonts w:ascii="Times New Roman" w:eastAsia="Calibri" w:hAnsi="Times New Roman" w:cs="Times New Roman"/>
          <w:sz w:val="12"/>
          <w:szCs w:val="12"/>
        </w:rPr>
        <w:t>коррозионно-стойкой</w:t>
      </w:r>
      <w:proofErr w:type="gramEnd"/>
      <w:r w:rsidRPr="008838CE">
        <w:rPr>
          <w:rFonts w:ascii="Times New Roman" w:eastAsia="Calibri" w:hAnsi="Times New Roman" w:cs="Times New Roman"/>
          <w:sz w:val="12"/>
          <w:szCs w:val="12"/>
        </w:rPr>
        <w:t xml:space="preserve"> стали», представляющие собой стальные трубы по ГОСТ 8732-78 из стали 20 по ГОСТ 8731-74, с наружным полимерным антикоррозионным покрытием, футерованные внутри полиэтиленовой трубой, закрепленной наконечниками из коррозионно-стойкой стали;</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на основании ВНТП п.3.85 (при минерализации 1,190 г/см3) и опыта эксплуатации, принимаем прокладку водоводов на глубине не менее 1,30 м от поверхности земли до низа трубы;</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для наблюдения за скоростью коррозии на напорном трубопроводе предусматривается узел контроля скорости коррозии;</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 xml:space="preserve">периодическая подача в </w:t>
      </w:r>
      <w:proofErr w:type="spellStart"/>
      <w:r w:rsidRPr="008838CE">
        <w:rPr>
          <w:rFonts w:ascii="Times New Roman" w:eastAsia="Calibri" w:hAnsi="Times New Roman" w:cs="Times New Roman"/>
          <w:sz w:val="12"/>
          <w:szCs w:val="12"/>
        </w:rPr>
        <w:t>затрубное</w:t>
      </w:r>
      <w:proofErr w:type="spellEnd"/>
      <w:r w:rsidRPr="008838CE">
        <w:rPr>
          <w:rFonts w:ascii="Times New Roman" w:eastAsia="Calibri" w:hAnsi="Times New Roman" w:cs="Times New Roman"/>
          <w:sz w:val="12"/>
          <w:szCs w:val="12"/>
        </w:rPr>
        <w:t xml:space="preserve"> пространство скважины ингибитора коррозии передвижными средствами;</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применение труб повышенной коррозионной стойкости;</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 xml:space="preserve">наружная поверхность надземных труб, арматуры и деталей трубопроводов </w:t>
      </w:r>
      <w:proofErr w:type="spellStart"/>
      <w:r w:rsidRPr="008838CE">
        <w:rPr>
          <w:rFonts w:ascii="Times New Roman" w:eastAsia="Calibri" w:hAnsi="Times New Roman" w:cs="Times New Roman"/>
          <w:sz w:val="12"/>
          <w:szCs w:val="12"/>
        </w:rPr>
        <w:t>теплоизолируется</w:t>
      </w:r>
      <w:proofErr w:type="spellEnd"/>
      <w:r w:rsidRPr="008838CE">
        <w:rPr>
          <w:rFonts w:ascii="Times New Roman" w:eastAsia="Calibri" w:hAnsi="Times New Roman" w:cs="Times New Roman"/>
          <w:sz w:val="12"/>
          <w:szCs w:val="12"/>
        </w:rPr>
        <w:t xml:space="preserve"> </w:t>
      </w:r>
      <w:proofErr w:type="spellStart"/>
      <w:r w:rsidRPr="008838CE">
        <w:rPr>
          <w:rFonts w:ascii="Times New Roman" w:eastAsia="Calibri" w:hAnsi="Times New Roman" w:cs="Times New Roman"/>
          <w:sz w:val="12"/>
          <w:szCs w:val="12"/>
        </w:rPr>
        <w:t>минераловатными</w:t>
      </w:r>
      <w:proofErr w:type="spellEnd"/>
      <w:r w:rsidRPr="008838CE">
        <w:rPr>
          <w:rFonts w:ascii="Times New Roman" w:eastAsia="Calibri" w:hAnsi="Times New Roman" w:cs="Times New Roman"/>
          <w:sz w:val="12"/>
          <w:szCs w:val="12"/>
        </w:rPr>
        <w:t xml:space="preserve"> изделиями в соответствии с СП 61.13330.2012 «Тепловая изоляция оборудования и трубопроводов»;</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контролю качества подвергаются стыки водоводов (трубопроводы III категории - в объеме 100%, из них радиографическим методом не менее 25% стыков, трубопроводы II категории - в объеме 100%, из них радиографическим методом не менее 100% стыков);</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 xml:space="preserve">покрытия для антикоррозионной защиты наружной поверхности трубопроводов металлоконструкций выполняется в соответствии с требованиями Технологической инструкции Компании «Антикоррозионная защита металлических конструкций на объектах </w:t>
      </w:r>
      <w:proofErr w:type="spellStart"/>
      <w:r w:rsidRPr="008838CE">
        <w:rPr>
          <w:rFonts w:ascii="Times New Roman" w:eastAsia="Calibri" w:hAnsi="Times New Roman" w:cs="Times New Roman"/>
          <w:sz w:val="12"/>
          <w:szCs w:val="12"/>
        </w:rPr>
        <w:t>нефтегазодобычи</w:t>
      </w:r>
      <w:proofErr w:type="spellEnd"/>
      <w:r w:rsidRPr="008838CE">
        <w:rPr>
          <w:rFonts w:ascii="Times New Roman" w:eastAsia="Calibri" w:hAnsi="Times New Roman" w:cs="Times New Roman"/>
          <w:sz w:val="12"/>
          <w:szCs w:val="12"/>
        </w:rPr>
        <w:t xml:space="preserve">, </w:t>
      </w:r>
      <w:proofErr w:type="spellStart"/>
      <w:r w:rsidRPr="008838CE">
        <w:rPr>
          <w:rFonts w:ascii="Times New Roman" w:eastAsia="Calibri" w:hAnsi="Times New Roman" w:cs="Times New Roman"/>
          <w:sz w:val="12"/>
          <w:szCs w:val="12"/>
        </w:rPr>
        <w:t>нефтегазопереработки</w:t>
      </w:r>
      <w:proofErr w:type="spellEnd"/>
      <w:r w:rsidRPr="008838CE">
        <w:rPr>
          <w:rFonts w:ascii="Times New Roman" w:eastAsia="Calibri" w:hAnsi="Times New Roman" w:cs="Times New Roman"/>
          <w:sz w:val="12"/>
          <w:szCs w:val="12"/>
        </w:rPr>
        <w:t xml:space="preserve"> и нефтепродуктообеспечения Компании» № П2-05 ТИ-0002;</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 xml:space="preserve">в зоне перехода надземного участка трубопровода в подземный теплоизоляцию выполнить с заглублением в грунт до нижней образующей трубы и для защиты от почвенной коррозии покрыть гидроизоляцией усиленного типа по ГОСТ </w:t>
      </w:r>
      <w:proofErr w:type="gramStart"/>
      <w:r w:rsidRPr="008838CE">
        <w:rPr>
          <w:rFonts w:ascii="Times New Roman" w:eastAsia="Calibri" w:hAnsi="Times New Roman" w:cs="Times New Roman"/>
          <w:sz w:val="12"/>
          <w:szCs w:val="12"/>
        </w:rPr>
        <w:t>Р</w:t>
      </w:r>
      <w:proofErr w:type="gramEnd"/>
      <w:r w:rsidRPr="008838CE">
        <w:rPr>
          <w:rFonts w:ascii="Times New Roman" w:eastAsia="Calibri" w:hAnsi="Times New Roman" w:cs="Times New Roman"/>
          <w:sz w:val="12"/>
          <w:szCs w:val="12"/>
        </w:rPr>
        <w:t xml:space="preserve"> 51164-98 «Трубопроводы стальные магистральные. Общие требования к защите от коррозии» - комплектом изоляционных материалов;</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при взаимном пересечении проектируемых трубопроводов с существующими коммуникациями выдержать расстояние в свету не менее 0,35 м, под углом не менее 60 град;</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 xml:space="preserve">расстояние от фундамента опор </w:t>
      </w:r>
      <w:proofErr w:type="gramStart"/>
      <w:r w:rsidRPr="008838CE">
        <w:rPr>
          <w:rFonts w:ascii="Times New Roman" w:eastAsia="Calibri" w:hAnsi="Times New Roman" w:cs="Times New Roman"/>
          <w:sz w:val="12"/>
          <w:szCs w:val="12"/>
        </w:rPr>
        <w:t>ВЛ</w:t>
      </w:r>
      <w:proofErr w:type="gramEnd"/>
      <w:r w:rsidRPr="008838CE">
        <w:rPr>
          <w:rFonts w:ascii="Times New Roman" w:eastAsia="Calibri" w:hAnsi="Times New Roman" w:cs="Times New Roman"/>
          <w:sz w:val="12"/>
          <w:szCs w:val="12"/>
        </w:rPr>
        <w:t xml:space="preserve"> до проектируемого водовода должно быть не менее 2,0 м;</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по трассе водовода устанавливаются опознавательные знаки: на углах поворота трассы, в местах пересечения с подземными коммуникациями;</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Pr="008838CE">
        <w:rPr>
          <w:rFonts w:ascii="Times New Roman" w:eastAsia="Calibri" w:hAnsi="Times New Roman" w:cs="Times New Roman"/>
          <w:sz w:val="12"/>
          <w:szCs w:val="12"/>
        </w:rPr>
        <w:t>трубопроводы обвязки КНС испытываются на прочность и герметичность;</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превентивные мероприятия: периодический осмотр оборудования, выполнение требований инструкций, проверка заземления, плановые ремонты, применение средств очистки и диагностики;</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электрохимзащита</w:t>
      </w:r>
      <w:proofErr w:type="spellEnd"/>
      <w:r>
        <w:rPr>
          <w:rFonts w:ascii="Times New Roman" w:eastAsia="Calibri" w:hAnsi="Times New Roman" w:cs="Times New Roman"/>
          <w:sz w:val="12"/>
          <w:szCs w:val="12"/>
        </w:rPr>
        <w:t>.</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Решения, направленные на предупреждение развития аварии и локализацию выбросов (сбросов) опасных веществ</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На случай возникновения на проектируемом объекте аварийной ситуации и возможности ее дальнейшего развития в проектной документации предусматривается ряд мероприятий по исключению или ограничению и уменьшению масштабов развития аварии. В этих целях в проектной документации приняты следующие технические решения:</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обвалование территории площадки скважины с целью защиты прилегающей территории от аварийного разлива пластовой воды вокруг скважины;</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 xml:space="preserve">на устье скважины </w:t>
      </w:r>
      <w:proofErr w:type="gramStart"/>
      <w:r w:rsidRPr="008838CE">
        <w:rPr>
          <w:rFonts w:ascii="Times New Roman" w:eastAsia="Calibri" w:hAnsi="Times New Roman" w:cs="Times New Roman"/>
          <w:sz w:val="12"/>
          <w:szCs w:val="12"/>
        </w:rPr>
        <w:t>предусмотрен</w:t>
      </w:r>
      <w:proofErr w:type="gramEnd"/>
      <w:r w:rsidRPr="008838CE">
        <w:rPr>
          <w:rFonts w:ascii="Times New Roman" w:eastAsia="Calibri" w:hAnsi="Times New Roman" w:cs="Times New Roman"/>
          <w:sz w:val="12"/>
          <w:szCs w:val="12"/>
        </w:rPr>
        <w:t xml:space="preserve"> </w:t>
      </w:r>
      <w:proofErr w:type="spellStart"/>
      <w:r w:rsidRPr="008838CE">
        <w:rPr>
          <w:rFonts w:ascii="Times New Roman" w:eastAsia="Calibri" w:hAnsi="Times New Roman" w:cs="Times New Roman"/>
          <w:sz w:val="12"/>
          <w:szCs w:val="12"/>
        </w:rPr>
        <w:t>спускник</w:t>
      </w:r>
      <w:proofErr w:type="spellEnd"/>
      <w:r w:rsidRPr="008838CE">
        <w:rPr>
          <w:rFonts w:ascii="Times New Roman" w:eastAsia="Calibri" w:hAnsi="Times New Roman" w:cs="Times New Roman"/>
          <w:sz w:val="12"/>
          <w:szCs w:val="12"/>
        </w:rPr>
        <w:t xml:space="preserve"> для опорожнения водовода при остановке насосов;</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 xml:space="preserve">опорожнение надземной обвязочной трубы </w:t>
      </w:r>
      <w:proofErr w:type="gramStart"/>
      <w:r w:rsidRPr="008838CE">
        <w:rPr>
          <w:rFonts w:ascii="Times New Roman" w:eastAsia="Calibri" w:hAnsi="Times New Roman" w:cs="Times New Roman"/>
          <w:sz w:val="12"/>
          <w:szCs w:val="12"/>
        </w:rPr>
        <w:t>предусматривается в инвентарный поддон и далее</w:t>
      </w:r>
      <w:proofErr w:type="gramEnd"/>
      <w:r w:rsidRPr="008838CE">
        <w:rPr>
          <w:rFonts w:ascii="Times New Roman" w:eastAsia="Calibri" w:hAnsi="Times New Roman" w:cs="Times New Roman"/>
          <w:sz w:val="12"/>
          <w:szCs w:val="12"/>
        </w:rPr>
        <w:t xml:space="preserve"> будет вывозиться на УПН «</w:t>
      </w:r>
      <w:proofErr w:type="spellStart"/>
      <w:r w:rsidRPr="008838CE">
        <w:rPr>
          <w:rFonts w:ascii="Times New Roman" w:eastAsia="Calibri" w:hAnsi="Times New Roman" w:cs="Times New Roman"/>
          <w:sz w:val="12"/>
          <w:szCs w:val="12"/>
        </w:rPr>
        <w:t>Радаевская</w:t>
      </w:r>
      <w:proofErr w:type="spellEnd"/>
      <w:r w:rsidRPr="008838CE">
        <w:rPr>
          <w:rFonts w:ascii="Times New Roman" w:eastAsia="Calibri" w:hAnsi="Times New Roman" w:cs="Times New Roman"/>
          <w:sz w:val="12"/>
          <w:szCs w:val="12"/>
        </w:rPr>
        <w:t>» ЦПНГ№1, УПСВ «Козловская» (в летний период) ЦПНГ№1, с последующей закачкой в глубокие горизонты;</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размещение технологического оборудования с обеспечением необходимых по нормам проходов и с учетом требуемых противопожарных разрывов.</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С целью уменьшения эффекта «домино» расстояния между зданиями, сооружениями и наружными установками приняты в соответствии с требованиями противопожарных норм и правил:</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ВНТП 3-85 «Нормы технологического проектирования объектов сбора, транспорта, подготовки нефти, газа и воды нефтяных месторождений»;</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ППБО-85 «Правила пожарной безопасности в нефтяной и газовой промышленности»;</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ПУЭ «Правила устройства электроустановок»;</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СП 18.13330.2011 «Генеральные планы промышленных предприятий. Актуализированная редакция. СНиП II-89-80*»;</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СП 231.1311500.2015 «Обустройство нефтяных и газовых месторождений. Требования пожарной безопасности».</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 xml:space="preserve">Федеральных норм и правил в области промышленной безопасности «Правила безопасности в нефтяной и газовой промышленности» (с </w:t>
      </w:r>
      <w:r>
        <w:rPr>
          <w:rFonts w:ascii="Times New Roman" w:eastAsia="Calibri" w:hAnsi="Times New Roman" w:cs="Times New Roman"/>
          <w:sz w:val="12"/>
          <w:szCs w:val="12"/>
        </w:rPr>
        <w:t>изменениями № 1 от 12.01.2015).</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 xml:space="preserve">Решения по обеспечению </w:t>
      </w:r>
      <w:proofErr w:type="spellStart"/>
      <w:r w:rsidRPr="008838CE">
        <w:rPr>
          <w:rFonts w:ascii="Times New Roman" w:eastAsia="Calibri" w:hAnsi="Times New Roman" w:cs="Times New Roman"/>
          <w:sz w:val="12"/>
          <w:szCs w:val="12"/>
        </w:rPr>
        <w:t>взрывопожаробезопасности</w:t>
      </w:r>
      <w:proofErr w:type="spellEnd"/>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Пожарная безопасность проектируемого объекта обеспечивается:</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планировочными решениями генеральных планов проектируемых площадок, разработанными с учетом технологической схемы, подхода трасс инженерных сетей, рельефа местности, существующих сооружений и коммуникаций, санитарно-гигиенических и противопожарных норм;</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установкой необходимого количества пожарных щитов в соответствии с приложением 6 «Правила противопожарного режима в Российской Федерации» на проектируемых сооружениях;</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установкой оборудования на негорючих бетонных фундаментах и опорах;</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применением негорючих материалов в качестве теплоизоляции;</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применением взрывозащищенного оборудования, учитывающего категорию и группу взрывоопасных смесей;</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проездами и подъездами со щебеночным покрытием для доступа к объектам тушения передвижной пожарной техники;</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применением кабельной продукции, не поддерживающей горение;</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применением краски, не поддерживающей горение;</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наличием необходимого количества эвакуационных путей;</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наличием средств пожарной и противоаварийной автоматики;</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38CE">
        <w:rPr>
          <w:rFonts w:ascii="Times New Roman" w:eastAsia="Calibri" w:hAnsi="Times New Roman" w:cs="Times New Roman"/>
          <w:sz w:val="12"/>
          <w:szCs w:val="12"/>
        </w:rPr>
        <w:t>наличием средств радиосвязи у обслуживающего персонала для своевременного оповещения о пожаре соответствующие службы.</w:t>
      </w:r>
    </w:p>
    <w:p w:rsidR="006C3497" w:rsidRPr="008838CE" w:rsidRDefault="006C3497" w:rsidP="006C3497">
      <w:pPr>
        <w:spacing w:after="0" w:line="240" w:lineRule="auto"/>
        <w:ind w:firstLine="284"/>
        <w:jc w:val="both"/>
        <w:rPr>
          <w:rFonts w:ascii="Times New Roman" w:eastAsia="Calibri" w:hAnsi="Times New Roman" w:cs="Times New Roman"/>
          <w:sz w:val="12"/>
          <w:szCs w:val="12"/>
        </w:rPr>
      </w:pPr>
      <w:r w:rsidRPr="008838CE">
        <w:rPr>
          <w:rFonts w:ascii="Times New Roman" w:eastAsia="Calibri" w:hAnsi="Times New Roman" w:cs="Times New Roman"/>
          <w:sz w:val="12"/>
          <w:szCs w:val="12"/>
        </w:rPr>
        <w:t xml:space="preserve">Категория проектируемых объектов по взрывопожарной и пожарной опасности определена в соответствии с СП 12.13130.2009 «Определение категорий помещений, зданий и наружных установок по взрывопожарной и пожарной опасности». Классификация проектируемых сооружений по взрывоопасности и </w:t>
      </w:r>
      <w:proofErr w:type="spellStart"/>
      <w:r w:rsidRPr="008838CE">
        <w:rPr>
          <w:rFonts w:ascii="Times New Roman" w:eastAsia="Calibri" w:hAnsi="Times New Roman" w:cs="Times New Roman"/>
          <w:sz w:val="12"/>
          <w:szCs w:val="12"/>
        </w:rPr>
        <w:t>пожароопасности</w:t>
      </w:r>
      <w:proofErr w:type="spellEnd"/>
      <w:r w:rsidRPr="008838CE">
        <w:rPr>
          <w:rFonts w:ascii="Times New Roman" w:eastAsia="Calibri" w:hAnsi="Times New Roman" w:cs="Times New Roman"/>
          <w:sz w:val="12"/>
          <w:szCs w:val="12"/>
        </w:rPr>
        <w:t xml:space="preserve"> приведена в таблице 9.1</w:t>
      </w:r>
    </w:p>
    <w:p w:rsidR="006C3497" w:rsidRDefault="006C3497" w:rsidP="006C3497">
      <w:pPr>
        <w:spacing w:after="0" w:line="240" w:lineRule="auto"/>
        <w:ind w:firstLine="284"/>
        <w:jc w:val="both"/>
        <w:rPr>
          <w:rFonts w:ascii="Times New Roman" w:eastAsia="Calibri" w:hAnsi="Times New Roman" w:cs="Times New Roman"/>
          <w:b/>
          <w:sz w:val="12"/>
          <w:szCs w:val="12"/>
        </w:rPr>
      </w:pPr>
      <w:r w:rsidRPr="00230F46">
        <w:rPr>
          <w:rFonts w:ascii="Times New Roman" w:eastAsia="Calibri" w:hAnsi="Times New Roman" w:cs="Times New Roman"/>
          <w:b/>
          <w:sz w:val="12"/>
          <w:szCs w:val="12"/>
        </w:rPr>
        <w:t>Таблица 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8"/>
        <w:gridCol w:w="940"/>
        <w:gridCol w:w="1259"/>
        <w:gridCol w:w="2171"/>
        <w:gridCol w:w="2151"/>
      </w:tblGrid>
      <w:tr w:rsidR="006C3497" w:rsidRPr="00230F46" w:rsidTr="00C57467">
        <w:trPr>
          <w:trHeight w:val="70"/>
          <w:tblHeader/>
        </w:trPr>
        <w:tc>
          <w:tcPr>
            <w:tcW w:w="0" w:type="auto"/>
            <w:tcBorders>
              <w:bottom w:val="single" w:sz="4" w:space="0" w:color="auto"/>
            </w:tcBorders>
            <w:vAlign w:val="center"/>
          </w:tcPr>
          <w:p w:rsidR="006C3497" w:rsidRPr="00230F46" w:rsidRDefault="006C3497" w:rsidP="00C57467">
            <w:pPr>
              <w:pStyle w:val="affffa"/>
              <w:rPr>
                <w:rFonts w:ascii="Times New Roman" w:hAnsi="Times New Roman"/>
                <w:sz w:val="12"/>
                <w:szCs w:val="12"/>
              </w:rPr>
            </w:pPr>
            <w:r w:rsidRPr="00230F46">
              <w:rPr>
                <w:rFonts w:ascii="Times New Roman" w:hAnsi="Times New Roman"/>
                <w:sz w:val="12"/>
                <w:szCs w:val="12"/>
              </w:rPr>
              <w:t>Наименование зданий, сооружений</w:t>
            </w:r>
          </w:p>
        </w:tc>
        <w:tc>
          <w:tcPr>
            <w:tcW w:w="0" w:type="auto"/>
            <w:tcBorders>
              <w:bottom w:val="single" w:sz="4" w:space="0" w:color="auto"/>
            </w:tcBorders>
            <w:vAlign w:val="center"/>
          </w:tcPr>
          <w:p w:rsidR="006C3497" w:rsidRPr="00230F46" w:rsidRDefault="006C3497" w:rsidP="00C57467">
            <w:pPr>
              <w:pStyle w:val="affffa"/>
              <w:ind w:left="-108" w:right="-108"/>
              <w:rPr>
                <w:rFonts w:ascii="Times New Roman" w:hAnsi="Times New Roman"/>
                <w:sz w:val="12"/>
                <w:szCs w:val="12"/>
              </w:rPr>
            </w:pPr>
            <w:r w:rsidRPr="00230F46">
              <w:rPr>
                <w:rFonts w:ascii="Times New Roman" w:hAnsi="Times New Roman"/>
                <w:sz w:val="12"/>
                <w:szCs w:val="12"/>
              </w:rPr>
              <w:t xml:space="preserve">Категория взрывопожарной и пожарной опасности по </w:t>
            </w:r>
            <w:r w:rsidRPr="00230F46">
              <w:rPr>
                <w:rFonts w:ascii="Times New Roman" w:hAnsi="Times New Roman"/>
                <w:sz w:val="12"/>
                <w:szCs w:val="12"/>
              </w:rPr>
              <w:br/>
              <w:t>СП 12.13130.2009</w:t>
            </w:r>
          </w:p>
        </w:tc>
        <w:tc>
          <w:tcPr>
            <w:tcW w:w="1259" w:type="dxa"/>
            <w:tcBorders>
              <w:bottom w:val="single" w:sz="4" w:space="0" w:color="auto"/>
            </w:tcBorders>
            <w:vAlign w:val="center"/>
          </w:tcPr>
          <w:p w:rsidR="006C3497" w:rsidRPr="00230F46" w:rsidRDefault="006C3497" w:rsidP="00C57467">
            <w:pPr>
              <w:pStyle w:val="affffa"/>
              <w:ind w:left="-108"/>
              <w:rPr>
                <w:rFonts w:ascii="Times New Roman" w:hAnsi="Times New Roman"/>
                <w:sz w:val="12"/>
                <w:szCs w:val="12"/>
              </w:rPr>
            </w:pPr>
            <w:r w:rsidRPr="00230F46">
              <w:rPr>
                <w:rFonts w:ascii="Times New Roman" w:hAnsi="Times New Roman"/>
                <w:sz w:val="12"/>
                <w:szCs w:val="12"/>
              </w:rPr>
              <w:t>Класс зоны по № 123-ФЗ (ПУЭ)</w:t>
            </w:r>
          </w:p>
        </w:tc>
        <w:tc>
          <w:tcPr>
            <w:tcW w:w="2171" w:type="dxa"/>
            <w:tcBorders>
              <w:bottom w:val="single" w:sz="4" w:space="0" w:color="auto"/>
            </w:tcBorders>
            <w:vAlign w:val="center"/>
          </w:tcPr>
          <w:p w:rsidR="006C3497" w:rsidRPr="00230F46" w:rsidRDefault="006C3497" w:rsidP="00C57467">
            <w:pPr>
              <w:pStyle w:val="affffa"/>
              <w:ind w:left="-95" w:right="-110"/>
              <w:rPr>
                <w:rFonts w:ascii="Times New Roman" w:hAnsi="Times New Roman"/>
                <w:sz w:val="12"/>
                <w:szCs w:val="12"/>
              </w:rPr>
            </w:pPr>
            <w:r w:rsidRPr="00230F46">
              <w:rPr>
                <w:rFonts w:ascii="Times New Roman" w:hAnsi="Times New Roman"/>
                <w:sz w:val="12"/>
                <w:szCs w:val="12"/>
              </w:rPr>
              <w:t>Категория и группа взрывоопасной смеси ГОСТ 30852.11-2002, ПУЭ и ГОСТ 30852.5-2002</w:t>
            </w:r>
          </w:p>
        </w:tc>
        <w:tc>
          <w:tcPr>
            <w:tcW w:w="2151" w:type="dxa"/>
            <w:tcBorders>
              <w:bottom w:val="single" w:sz="4" w:space="0" w:color="auto"/>
            </w:tcBorders>
            <w:vAlign w:val="center"/>
          </w:tcPr>
          <w:p w:rsidR="006C3497" w:rsidRPr="00230F46" w:rsidRDefault="006C3497" w:rsidP="00C57467">
            <w:pPr>
              <w:pStyle w:val="affffa"/>
              <w:ind w:left="-108" w:right="-97"/>
              <w:rPr>
                <w:rFonts w:ascii="Times New Roman" w:hAnsi="Times New Roman"/>
                <w:sz w:val="12"/>
                <w:szCs w:val="12"/>
              </w:rPr>
            </w:pPr>
            <w:r w:rsidRPr="00230F46">
              <w:rPr>
                <w:rFonts w:ascii="Times New Roman" w:hAnsi="Times New Roman"/>
                <w:sz w:val="12"/>
                <w:szCs w:val="12"/>
              </w:rPr>
              <w:t>Наименование веществ, определяющих категорию и группу взрывопожаро</w:t>
            </w:r>
            <w:r w:rsidRPr="00230F46">
              <w:rPr>
                <w:rFonts w:ascii="Times New Roman" w:hAnsi="Times New Roman"/>
                <w:sz w:val="12"/>
                <w:szCs w:val="12"/>
              </w:rPr>
              <w:softHyphen/>
              <w:t>опасных смесей</w:t>
            </w:r>
          </w:p>
        </w:tc>
      </w:tr>
      <w:tr w:rsidR="006C3497" w:rsidRPr="00230F46" w:rsidTr="00C57467">
        <w:tc>
          <w:tcPr>
            <w:tcW w:w="0" w:type="auto"/>
            <w:tcBorders>
              <w:top w:val="single" w:sz="4" w:space="0" w:color="auto"/>
              <w:left w:val="single" w:sz="4" w:space="0" w:color="auto"/>
              <w:bottom w:val="single" w:sz="4" w:space="0" w:color="auto"/>
              <w:right w:val="single" w:sz="4" w:space="0" w:color="auto"/>
            </w:tcBorders>
          </w:tcPr>
          <w:p w:rsidR="006C3497" w:rsidRPr="00230F46" w:rsidRDefault="006C3497" w:rsidP="00C57467">
            <w:pPr>
              <w:pStyle w:val="afffa"/>
              <w:spacing w:before="0"/>
              <w:rPr>
                <w:rFonts w:ascii="Times New Roman" w:hAnsi="Times New Roman"/>
                <w:sz w:val="12"/>
                <w:szCs w:val="12"/>
              </w:rPr>
            </w:pPr>
            <w:r w:rsidRPr="00230F46">
              <w:rPr>
                <w:rFonts w:ascii="Times New Roman" w:hAnsi="Times New Roman"/>
                <w:sz w:val="12"/>
                <w:szCs w:val="12"/>
              </w:rPr>
              <w:t>Устье нагнетательной скважины</w:t>
            </w:r>
          </w:p>
        </w:tc>
        <w:tc>
          <w:tcPr>
            <w:tcW w:w="0" w:type="auto"/>
            <w:tcBorders>
              <w:top w:val="single" w:sz="4" w:space="0" w:color="auto"/>
              <w:left w:val="single" w:sz="4" w:space="0" w:color="auto"/>
              <w:bottom w:val="single" w:sz="4" w:space="0" w:color="auto"/>
              <w:right w:val="single" w:sz="4" w:space="0" w:color="auto"/>
            </w:tcBorders>
          </w:tcPr>
          <w:p w:rsidR="006C3497" w:rsidRPr="00230F46" w:rsidRDefault="006C3497" w:rsidP="00C57467">
            <w:pPr>
              <w:pStyle w:val="afffa"/>
              <w:spacing w:before="0"/>
              <w:jc w:val="center"/>
              <w:rPr>
                <w:rFonts w:ascii="Times New Roman" w:hAnsi="Times New Roman"/>
                <w:sz w:val="12"/>
                <w:szCs w:val="12"/>
              </w:rPr>
            </w:pPr>
            <w:r w:rsidRPr="00230F46">
              <w:rPr>
                <w:rFonts w:ascii="Times New Roman" w:hAnsi="Times New Roman"/>
                <w:sz w:val="12"/>
                <w:szCs w:val="12"/>
              </w:rPr>
              <w:t>ДН</w:t>
            </w:r>
          </w:p>
        </w:tc>
        <w:tc>
          <w:tcPr>
            <w:tcW w:w="1259" w:type="dxa"/>
            <w:tcBorders>
              <w:top w:val="single" w:sz="4" w:space="0" w:color="auto"/>
              <w:left w:val="single" w:sz="4" w:space="0" w:color="auto"/>
              <w:bottom w:val="single" w:sz="4" w:space="0" w:color="auto"/>
              <w:right w:val="single" w:sz="4" w:space="0" w:color="auto"/>
            </w:tcBorders>
          </w:tcPr>
          <w:p w:rsidR="006C3497" w:rsidRPr="00230F46" w:rsidRDefault="006C3497" w:rsidP="00C57467">
            <w:pPr>
              <w:pStyle w:val="afffa"/>
              <w:spacing w:before="0"/>
              <w:jc w:val="center"/>
              <w:rPr>
                <w:rFonts w:ascii="Times New Roman" w:hAnsi="Times New Roman"/>
                <w:sz w:val="12"/>
                <w:szCs w:val="12"/>
              </w:rPr>
            </w:pPr>
            <w:r w:rsidRPr="00230F46">
              <w:rPr>
                <w:rFonts w:ascii="Times New Roman" w:hAnsi="Times New Roman"/>
                <w:sz w:val="12"/>
                <w:szCs w:val="12"/>
              </w:rPr>
              <w:t>2-й класс (В-1г)</w:t>
            </w:r>
          </w:p>
        </w:tc>
        <w:tc>
          <w:tcPr>
            <w:tcW w:w="2171" w:type="dxa"/>
            <w:tcBorders>
              <w:top w:val="single" w:sz="4" w:space="0" w:color="auto"/>
              <w:left w:val="single" w:sz="4" w:space="0" w:color="auto"/>
              <w:bottom w:val="single" w:sz="4" w:space="0" w:color="auto"/>
              <w:right w:val="single" w:sz="4" w:space="0" w:color="auto"/>
            </w:tcBorders>
          </w:tcPr>
          <w:p w:rsidR="006C3497" w:rsidRPr="00230F46" w:rsidRDefault="006C3497" w:rsidP="00C57467">
            <w:pPr>
              <w:pStyle w:val="afffa"/>
              <w:spacing w:before="0"/>
              <w:jc w:val="center"/>
              <w:rPr>
                <w:rFonts w:ascii="Times New Roman" w:hAnsi="Times New Roman"/>
                <w:sz w:val="12"/>
                <w:szCs w:val="12"/>
              </w:rPr>
            </w:pPr>
            <w:r w:rsidRPr="00230F46">
              <w:rPr>
                <w:rFonts w:ascii="Times New Roman" w:hAnsi="Times New Roman"/>
                <w:sz w:val="12"/>
                <w:szCs w:val="12"/>
              </w:rPr>
              <w:t>IIА-Т3</w:t>
            </w:r>
          </w:p>
        </w:tc>
        <w:tc>
          <w:tcPr>
            <w:tcW w:w="2151" w:type="dxa"/>
            <w:tcBorders>
              <w:top w:val="single" w:sz="4" w:space="0" w:color="auto"/>
              <w:left w:val="single" w:sz="4" w:space="0" w:color="auto"/>
              <w:bottom w:val="single" w:sz="4" w:space="0" w:color="auto"/>
              <w:right w:val="single" w:sz="4" w:space="0" w:color="auto"/>
            </w:tcBorders>
          </w:tcPr>
          <w:p w:rsidR="006C3497" w:rsidRPr="00230F46" w:rsidRDefault="006C3497" w:rsidP="00C57467">
            <w:pPr>
              <w:pStyle w:val="affff8"/>
              <w:spacing w:before="0"/>
              <w:jc w:val="center"/>
              <w:rPr>
                <w:rFonts w:ascii="Times New Roman" w:hAnsi="Times New Roman"/>
                <w:sz w:val="12"/>
                <w:szCs w:val="12"/>
              </w:rPr>
            </w:pPr>
            <w:r w:rsidRPr="00230F46">
              <w:rPr>
                <w:rFonts w:ascii="Times New Roman" w:hAnsi="Times New Roman"/>
                <w:sz w:val="12"/>
                <w:szCs w:val="12"/>
              </w:rPr>
              <w:t>Вода с примесью нефти (до 40 мг/л)</w:t>
            </w:r>
          </w:p>
        </w:tc>
      </w:tr>
      <w:tr w:rsidR="006C3497" w:rsidRPr="00230F46" w:rsidTr="00C57467">
        <w:tc>
          <w:tcPr>
            <w:tcW w:w="0" w:type="auto"/>
            <w:tcBorders>
              <w:top w:val="single" w:sz="4" w:space="0" w:color="auto"/>
              <w:left w:val="single" w:sz="4" w:space="0" w:color="auto"/>
              <w:bottom w:val="single" w:sz="4" w:space="0" w:color="auto"/>
              <w:right w:val="single" w:sz="4" w:space="0" w:color="auto"/>
            </w:tcBorders>
          </w:tcPr>
          <w:p w:rsidR="006C3497" w:rsidRPr="00230F46" w:rsidRDefault="006C3497" w:rsidP="00C57467">
            <w:pPr>
              <w:pStyle w:val="afffa"/>
              <w:spacing w:before="0"/>
              <w:rPr>
                <w:rFonts w:ascii="Times New Roman" w:hAnsi="Times New Roman"/>
                <w:sz w:val="12"/>
                <w:szCs w:val="12"/>
              </w:rPr>
            </w:pPr>
            <w:r w:rsidRPr="00230F46">
              <w:rPr>
                <w:rFonts w:ascii="Times New Roman" w:hAnsi="Times New Roman"/>
                <w:sz w:val="12"/>
                <w:szCs w:val="12"/>
              </w:rPr>
              <w:t>КНС</w:t>
            </w:r>
          </w:p>
        </w:tc>
        <w:tc>
          <w:tcPr>
            <w:tcW w:w="0" w:type="auto"/>
            <w:tcBorders>
              <w:top w:val="single" w:sz="4" w:space="0" w:color="auto"/>
              <w:left w:val="single" w:sz="4" w:space="0" w:color="auto"/>
              <w:bottom w:val="single" w:sz="4" w:space="0" w:color="auto"/>
              <w:right w:val="single" w:sz="4" w:space="0" w:color="auto"/>
            </w:tcBorders>
          </w:tcPr>
          <w:p w:rsidR="006C3497" w:rsidRPr="00230F46" w:rsidRDefault="006C3497" w:rsidP="00C57467">
            <w:pPr>
              <w:pStyle w:val="afffa"/>
              <w:spacing w:before="0"/>
              <w:jc w:val="center"/>
              <w:rPr>
                <w:rFonts w:ascii="Times New Roman" w:hAnsi="Times New Roman"/>
                <w:sz w:val="12"/>
                <w:szCs w:val="12"/>
              </w:rPr>
            </w:pPr>
            <w:r w:rsidRPr="00230F46">
              <w:rPr>
                <w:rFonts w:ascii="Times New Roman" w:hAnsi="Times New Roman"/>
                <w:sz w:val="12"/>
                <w:szCs w:val="12"/>
              </w:rPr>
              <w:t>ДН</w:t>
            </w:r>
          </w:p>
        </w:tc>
        <w:tc>
          <w:tcPr>
            <w:tcW w:w="1259" w:type="dxa"/>
            <w:tcBorders>
              <w:top w:val="single" w:sz="4" w:space="0" w:color="auto"/>
              <w:left w:val="single" w:sz="4" w:space="0" w:color="auto"/>
              <w:bottom w:val="single" w:sz="4" w:space="0" w:color="auto"/>
              <w:right w:val="single" w:sz="4" w:space="0" w:color="auto"/>
            </w:tcBorders>
          </w:tcPr>
          <w:p w:rsidR="006C3497" w:rsidRPr="00230F46" w:rsidRDefault="006C3497" w:rsidP="00C57467">
            <w:pPr>
              <w:pStyle w:val="afffa"/>
              <w:spacing w:before="0"/>
              <w:jc w:val="center"/>
              <w:rPr>
                <w:rFonts w:ascii="Times New Roman" w:hAnsi="Times New Roman"/>
                <w:sz w:val="12"/>
                <w:szCs w:val="12"/>
              </w:rPr>
            </w:pPr>
            <w:r w:rsidRPr="00230F46">
              <w:rPr>
                <w:rFonts w:ascii="Times New Roman" w:hAnsi="Times New Roman"/>
                <w:sz w:val="12"/>
                <w:szCs w:val="12"/>
              </w:rPr>
              <w:t>2-й класс (В-1г)</w:t>
            </w:r>
          </w:p>
        </w:tc>
        <w:tc>
          <w:tcPr>
            <w:tcW w:w="2171" w:type="dxa"/>
            <w:tcBorders>
              <w:top w:val="single" w:sz="4" w:space="0" w:color="auto"/>
              <w:left w:val="single" w:sz="4" w:space="0" w:color="auto"/>
              <w:bottom w:val="single" w:sz="4" w:space="0" w:color="auto"/>
              <w:right w:val="single" w:sz="4" w:space="0" w:color="auto"/>
            </w:tcBorders>
          </w:tcPr>
          <w:p w:rsidR="006C3497" w:rsidRPr="00230F46" w:rsidRDefault="006C3497" w:rsidP="00C57467">
            <w:pPr>
              <w:pStyle w:val="afffa"/>
              <w:spacing w:before="0"/>
              <w:jc w:val="center"/>
              <w:rPr>
                <w:rFonts w:ascii="Times New Roman" w:hAnsi="Times New Roman"/>
                <w:sz w:val="12"/>
                <w:szCs w:val="12"/>
              </w:rPr>
            </w:pPr>
            <w:r w:rsidRPr="00230F46">
              <w:rPr>
                <w:rFonts w:ascii="Times New Roman" w:hAnsi="Times New Roman"/>
                <w:sz w:val="12"/>
                <w:szCs w:val="12"/>
              </w:rPr>
              <w:t>IIА-Т3</w:t>
            </w:r>
          </w:p>
        </w:tc>
        <w:tc>
          <w:tcPr>
            <w:tcW w:w="2151" w:type="dxa"/>
            <w:tcBorders>
              <w:top w:val="single" w:sz="4" w:space="0" w:color="auto"/>
              <w:left w:val="single" w:sz="4" w:space="0" w:color="auto"/>
              <w:bottom w:val="single" w:sz="4" w:space="0" w:color="auto"/>
              <w:right w:val="single" w:sz="4" w:space="0" w:color="auto"/>
            </w:tcBorders>
          </w:tcPr>
          <w:p w:rsidR="006C3497" w:rsidRPr="00230F46" w:rsidRDefault="006C3497" w:rsidP="00C57467">
            <w:pPr>
              <w:pStyle w:val="affff8"/>
              <w:spacing w:before="0"/>
              <w:jc w:val="center"/>
              <w:rPr>
                <w:rFonts w:ascii="Times New Roman" w:hAnsi="Times New Roman"/>
                <w:sz w:val="12"/>
                <w:szCs w:val="12"/>
              </w:rPr>
            </w:pPr>
            <w:r w:rsidRPr="00230F46">
              <w:rPr>
                <w:rFonts w:ascii="Times New Roman" w:hAnsi="Times New Roman"/>
                <w:sz w:val="12"/>
                <w:szCs w:val="12"/>
              </w:rPr>
              <w:t>Вода с примесью нефти (до 40 мг/л)</w:t>
            </w:r>
          </w:p>
        </w:tc>
      </w:tr>
      <w:tr w:rsidR="006C3497" w:rsidRPr="00230F46" w:rsidTr="00C57467">
        <w:tc>
          <w:tcPr>
            <w:tcW w:w="0" w:type="auto"/>
            <w:tcBorders>
              <w:top w:val="single" w:sz="4" w:space="0" w:color="auto"/>
              <w:left w:val="single" w:sz="4" w:space="0" w:color="auto"/>
              <w:bottom w:val="nil"/>
              <w:right w:val="single" w:sz="4" w:space="0" w:color="auto"/>
            </w:tcBorders>
          </w:tcPr>
          <w:p w:rsidR="006C3497" w:rsidRPr="00230F46" w:rsidRDefault="006C3497" w:rsidP="00C57467">
            <w:pPr>
              <w:pStyle w:val="afffa"/>
              <w:spacing w:before="0"/>
              <w:rPr>
                <w:rFonts w:ascii="Times New Roman" w:hAnsi="Times New Roman"/>
                <w:sz w:val="12"/>
                <w:szCs w:val="12"/>
              </w:rPr>
            </w:pPr>
            <w:r w:rsidRPr="00230F46">
              <w:rPr>
                <w:rFonts w:ascii="Times New Roman" w:hAnsi="Times New Roman"/>
                <w:sz w:val="12"/>
                <w:szCs w:val="12"/>
              </w:rPr>
              <w:t>ВРП</w:t>
            </w:r>
          </w:p>
        </w:tc>
        <w:tc>
          <w:tcPr>
            <w:tcW w:w="0" w:type="auto"/>
            <w:tcBorders>
              <w:top w:val="single" w:sz="4" w:space="0" w:color="auto"/>
              <w:left w:val="single" w:sz="4" w:space="0" w:color="auto"/>
              <w:bottom w:val="nil"/>
              <w:right w:val="single" w:sz="4" w:space="0" w:color="auto"/>
            </w:tcBorders>
          </w:tcPr>
          <w:p w:rsidR="006C3497" w:rsidRPr="00230F46" w:rsidRDefault="006C3497" w:rsidP="00C57467">
            <w:pPr>
              <w:pStyle w:val="afffa"/>
              <w:spacing w:before="0"/>
              <w:jc w:val="center"/>
              <w:rPr>
                <w:rFonts w:ascii="Times New Roman" w:hAnsi="Times New Roman"/>
                <w:sz w:val="12"/>
                <w:szCs w:val="12"/>
              </w:rPr>
            </w:pPr>
            <w:r w:rsidRPr="00230F46">
              <w:rPr>
                <w:rFonts w:ascii="Times New Roman" w:hAnsi="Times New Roman"/>
                <w:sz w:val="12"/>
                <w:szCs w:val="12"/>
              </w:rPr>
              <w:t>Д</w:t>
            </w:r>
          </w:p>
        </w:tc>
        <w:tc>
          <w:tcPr>
            <w:tcW w:w="1259" w:type="dxa"/>
            <w:tcBorders>
              <w:top w:val="single" w:sz="4" w:space="0" w:color="auto"/>
              <w:left w:val="single" w:sz="4" w:space="0" w:color="auto"/>
              <w:bottom w:val="nil"/>
              <w:right w:val="single" w:sz="4" w:space="0" w:color="auto"/>
            </w:tcBorders>
          </w:tcPr>
          <w:p w:rsidR="006C3497" w:rsidRPr="00230F46" w:rsidRDefault="006C3497" w:rsidP="00C57467">
            <w:pPr>
              <w:pStyle w:val="afffa"/>
              <w:spacing w:before="0"/>
              <w:jc w:val="center"/>
              <w:rPr>
                <w:rFonts w:ascii="Times New Roman" w:hAnsi="Times New Roman"/>
                <w:sz w:val="12"/>
                <w:szCs w:val="12"/>
              </w:rPr>
            </w:pPr>
            <w:r w:rsidRPr="00230F46">
              <w:rPr>
                <w:rFonts w:ascii="Times New Roman" w:hAnsi="Times New Roman"/>
                <w:sz w:val="12"/>
                <w:szCs w:val="12"/>
              </w:rPr>
              <w:t>-</w:t>
            </w:r>
          </w:p>
        </w:tc>
        <w:tc>
          <w:tcPr>
            <w:tcW w:w="2171" w:type="dxa"/>
            <w:tcBorders>
              <w:top w:val="single" w:sz="4" w:space="0" w:color="auto"/>
              <w:left w:val="single" w:sz="4" w:space="0" w:color="auto"/>
              <w:bottom w:val="nil"/>
              <w:right w:val="single" w:sz="4" w:space="0" w:color="auto"/>
            </w:tcBorders>
          </w:tcPr>
          <w:p w:rsidR="006C3497" w:rsidRPr="00230F46" w:rsidRDefault="006C3497" w:rsidP="00C57467">
            <w:pPr>
              <w:pStyle w:val="afffa"/>
              <w:spacing w:before="0"/>
              <w:jc w:val="center"/>
              <w:rPr>
                <w:rFonts w:ascii="Times New Roman" w:hAnsi="Times New Roman"/>
                <w:sz w:val="12"/>
                <w:szCs w:val="12"/>
              </w:rPr>
            </w:pPr>
            <w:r w:rsidRPr="00230F46">
              <w:rPr>
                <w:rFonts w:ascii="Times New Roman" w:hAnsi="Times New Roman"/>
                <w:sz w:val="12"/>
                <w:szCs w:val="12"/>
              </w:rPr>
              <w:t>-</w:t>
            </w:r>
          </w:p>
        </w:tc>
        <w:tc>
          <w:tcPr>
            <w:tcW w:w="2151" w:type="dxa"/>
            <w:tcBorders>
              <w:top w:val="single" w:sz="4" w:space="0" w:color="auto"/>
              <w:left w:val="single" w:sz="4" w:space="0" w:color="auto"/>
              <w:bottom w:val="nil"/>
              <w:right w:val="single" w:sz="4" w:space="0" w:color="auto"/>
            </w:tcBorders>
          </w:tcPr>
          <w:p w:rsidR="006C3497" w:rsidRPr="00230F46" w:rsidRDefault="006C3497" w:rsidP="00C57467">
            <w:pPr>
              <w:pStyle w:val="affff8"/>
              <w:spacing w:before="0"/>
              <w:jc w:val="center"/>
              <w:rPr>
                <w:rFonts w:ascii="Times New Roman" w:hAnsi="Times New Roman"/>
                <w:sz w:val="12"/>
                <w:szCs w:val="12"/>
              </w:rPr>
            </w:pPr>
          </w:p>
        </w:tc>
      </w:tr>
      <w:tr w:rsidR="006C3497" w:rsidRPr="00230F46" w:rsidTr="00C57467">
        <w:tc>
          <w:tcPr>
            <w:tcW w:w="0" w:type="auto"/>
            <w:tcBorders>
              <w:top w:val="nil"/>
              <w:left w:val="single" w:sz="4" w:space="0" w:color="auto"/>
              <w:bottom w:val="single" w:sz="4" w:space="0" w:color="auto"/>
              <w:right w:val="single" w:sz="4" w:space="0" w:color="auto"/>
            </w:tcBorders>
          </w:tcPr>
          <w:p w:rsidR="006C3497" w:rsidRPr="00230F46" w:rsidRDefault="006C3497" w:rsidP="00C57467">
            <w:pPr>
              <w:pStyle w:val="afffa"/>
              <w:spacing w:before="0"/>
              <w:rPr>
                <w:rFonts w:ascii="Times New Roman" w:hAnsi="Times New Roman"/>
                <w:sz w:val="12"/>
                <w:szCs w:val="12"/>
              </w:rPr>
            </w:pPr>
            <w:r w:rsidRPr="00230F46">
              <w:rPr>
                <w:rFonts w:ascii="Times New Roman" w:hAnsi="Times New Roman"/>
                <w:sz w:val="12"/>
                <w:szCs w:val="12"/>
              </w:rPr>
              <w:t>- технологический блок</w:t>
            </w:r>
          </w:p>
        </w:tc>
        <w:tc>
          <w:tcPr>
            <w:tcW w:w="0" w:type="auto"/>
            <w:tcBorders>
              <w:top w:val="nil"/>
              <w:left w:val="single" w:sz="4" w:space="0" w:color="auto"/>
              <w:bottom w:val="single" w:sz="4" w:space="0" w:color="auto"/>
              <w:right w:val="single" w:sz="4" w:space="0" w:color="auto"/>
            </w:tcBorders>
          </w:tcPr>
          <w:p w:rsidR="006C3497" w:rsidRPr="00230F46" w:rsidRDefault="006C3497" w:rsidP="00C57467">
            <w:pPr>
              <w:pStyle w:val="afffa"/>
              <w:spacing w:before="0"/>
              <w:jc w:val="center"/>
              <w:rPr>
                <w:rFonts w:ascii="Times New Roman" w:hAnsi="Times New Roman"/>
                <w:sz w:val="12"/>
                <w:szCs w:val="12"/>
              </w:rPr>
            </w:pPr>
            <w:r w:rsidRPr="00230F46">
              <w:rPr>
                <w:rFonts w:ascii="Times New Roman" w:hAnsi="Times New Roman"/>
                <w:sz w:val="12"/>
                <w:szCs w:val="12"/>
              </w:rPr>
              <w:t>Д</w:t>
            </w:r>
          </w:p>
        </w:tc>
        <w:tc>
          <w:tcPr>
            <w:tcW w:w="1259" w:type="dxa"/>
            <w:tcBorders>
              <w:top w:val="nil"/>
              <w:left w:val="single" w:sz="4" w:space="0" w:color="auto"/>
              <w:bottom w:val="single" w:sz="4" w:space="0" w:color="auto"/>
              <w:right w:val="single" w:sz="4" w:space="0" w:color="auto"/>
            </w:tcBorders>
          </w:tcPr>
          <w:p w:rsidR="006C3497" w:rsidRPr="00230F46" w:rsidRDefault="006C3497" w:rsidP="00C57467">
            <w:pPr>
              <w:pStyle w:val="afffa"/>
              <w:spacing w:before="0"/>
              <w:jc w:val="center"/>
              <w:rPr>
                <w:rFonts w:ascii="Times New Roman" w:hAnsi="Times New Roman"/>
                <w:sz w:val="12"/>
                <w:szCs w:val="12"/>
              </w:rPr>
            </w:pPr>
            <w:r w:rsidRPr="00230F46">
              <w:rPr>
                <w:rFonts w:ascii="Times New Roman" w:hAnsi="Times New Roman"/>
                <w:sz w:val="12"/>
                <w:szCs w:val="12"/>
              </w:rPr>
              <w:t>2-й класс (В-1б)</w:t>
            </w:r>
          </w:p>
        </w:tc>
        <w:tc>
          <w:tcPr>
            <w:tcW w:w="2171" w:type="dxa"/>
            <w:tcBorders>
              <w:top w:val="nil"/>
              <w:left w:val="single" w:sz="4" w:space="0" w:color="auto"/>
              <w:bottom w:val="single" w:sz="4" w:space="0" w:color="auto"/>
              <w:right w:val="single" w:sz="4" w:space="0" w:color="auto"/>
            </w:tcBorders>
          </w:tcPr>
          <w:p w:rsidR="006C3497" w:rsidRPr="00230F46" w:rsidRDefault="006C3497" w:rsidP="00C57467">
            <w:pPr>
              <w:pStyle w:val="afffa"/>
              <w:spacing w:before="0"/>
              <w:jc w:val="center"/>
              <w:rPr>
                <w:rFonts w:ascii="Times New Roman" w:hAnsi="Times New Roman"/>
                <w:sz w:val="12"/>
                <w:szCs w:val="12"/>
              </w:rPr>
            </w:pPr>
            <w:r w:rsidRPr="00230F46">
              <w:rPr>
                <w:rFonts w:ascii="Times New Roman" w:hAnsi="Times New Roman"/>
                <w:sz w:val="12"/>
                <w:szCs w:val="12"/>
              </w:rPr>
              <w:t>IIА-Т3</w:t>
            </w:r>
          </w:p>
        </w:tc>
        <w:tc>
          <w:tcPr>
            <w:tcW w:w="2151" w:type="dxa"/>
            <w:tcBorders>
              <w:top w:val="nil"/>
              <w:left w:val="single" w:sz="4" w:space="0" w:color="auto"/>
              <w:bottom w:val="single" w:sz="4" w:space="0" w:color="auto"/>
              <w:right w:val="single" w:sz="4" w:space="0" w:color="auto"/>
            </w:tcBorders>
          </w:tcPr>
          <w:p w:rsidR="006C3497" w:rsidRPr="00230F46" w:rsidRDefault="006C3497" w:rsidP="00C57467">
            <w:pPr>
              <w:pStyle w:val="affff8"/>
              <w:spacing w:before="0"/>
              <w:jc w:val="center"/>
              <w:rPr>
                <w:rFonts w:ascii="Times New Roman" w:hAnsi="Times New Roman"/>
                <w:sz w:val="12"/>
                <w:szCs w:val="12"/>
              </w:rPr>
            </w:pPr>
            <w:r w:rsidRPr="00230F46">
              <w:rPr>
                <w:rFonts w:ascii="Times New Roman" w:hAnsi="Times New Roman"/>
                <w:sz w:val="12"/>
                <w:szCs w:val="12"/>
              </w:rPr>
              <w:t>Вода с примесью нефти (до 40 мг/л)</w:t>
            </w:r>
          </w:p>
        </w:tc>
      </w:tr>
      <w:tr w:rsidR="006C3497" w:rsidRPr="00230F46" w:rsidTr="00C57467">
        <w:tc>
          <w:tcPr>
            <w:tcW w:w="0" w:type="auto"/>
            <w:tcBorders>
              <w:top w:val="single" w:sz="4" w:space="0" w:color="auto"/>
              <w:left w:val="single" w:sz="4" w:space="0" w:color="auto"/>
              <w:bottom w:val="nil"/>
              <w:right w:val="single" w:sz="4" w:space="0" w:color="auto"/>
            </w:tcBorders>
          </w:tcPr>
          <w:p w:rsidR="006C3497" w:rsidRPr="00230F46" w:rsidRDefault="006C3497" w:rsidP="00C57467">
            <w:pPr>
              <w:pStyle w:val="afffa"/>
              <w:spacing w:before="0"/>
              <w:rPr>
                <w:rFonts w:ascii="Times New Roman" w:hAnsi="Times New Roman"/>
                <w:sz w:val="12"/>
                <w:szCs w:val="12"/>
              </w:rPr>
            </w:pPr>
            <w:r w:rsidRPr="00230F46">
              <w:rPr>
                <w:rFonts w:ascii="Times New Roman" w:hAnsi="Times New Roman"/>
                <w:sz w:val="12"/>
                <w:szCs w:val="12"/>
              </w:rPr>
              <w:t>КТП</w:t>
            </w:r>
          </w:p>
        </w:tc>
        <w:tc>
          <w:tcPr>
            <w:tcW w:w="0" w:type="auto"/>
            <w:tcBorders>
              <w:top w:val="single" w:sz="4" w:space="0" w:color="auto"/>
              <w:left w:val="single" w:sz="4" w:space="0" w:color="auto"/>
              <w:bottom w:val="nil"/>
              <w:right w:val="single" w:sz="4" w:space="0" w:color="auto"/>
            </w:tcBorders>
          </w:tcPr>
          <w:p w:rsidR="006C3497" w:rsidRPr="00230F46" w:rsidRDefault="006C3497" w:rsidP="00C57467">
            <w:pPr>
              <w:pStyle w:val="afffa"/>
              <w:spacing w:before="0"/>
              <w:jc w:val="center"/>
              <w:rPr>
                <w:rFonts w:ascii="Times New Roman" w:hAnsi="Times New Roman"/>
                <w:sz w:val="12"/>
                <w:szCs w:val="12"/>
              </w:rPr>
            </w:pPr>
            <w:r w:rsidRPr="00230F46">
              <w:rPr>
                <w:rFonts w:ascii="Times New Roman" w:hAnsi="Times New Roman"/>
                <w:sz w:val="12"/>
                <w:szCs w:val="12"/>
              </w:rPr>
              <w:t>В</w:t>
            </w:r>
          </w:p>
        </w:tc>
        <w:tc>
          <w:tcPr>
            <w:tcW w:w="1259" w:type="dxa"/>
            <w:tcBorders>
              <w:top w:val="single" w:sz="4" w:space="0" w:color="auto"/>
              <w:left w:val="single" w:sz="4" w:space="0" w:color="auto"/>
              <w:bottom w:val="nil"/>
              <w:right w:val="single" w:sz="4" w:space="0" w:color="auto"/>
            </w:tcBorders>
          </w:tcPr>
          <w:p w:rsidR="006C3497" w:rsidRPr="00230F46" w:rsidRDefault="006C3497" w:rsidP="00C57467">
            <w:pPr>
              <w:pStyle w:val="afffa"/>
              <w:spacing w:before="0"/>
              <w:jc w:val="center"/>
              <w:rPr>
                <w:rFonts w:ascii="Times New Roman" w:hAnsi="Times New Roman"/>
                <w:sz w:val="12"/>
                <w:szCs w:val="12"/>
              </w:rPr>
            </w:pPr>
            <w:r w:rsidRPr="00230F46">
              <w:rPr>
                <w:rFonts w:ascii="Times New Roman" w:hAnsi="Times New Roman"/>
                <w:sz w:val="12"/>
                <w:szCs w:val="12"/>
              </w:rPr>
              <w:t>-</w:t>
            </w:r>
          </w:p>
        </w:tc>
        <w:tc>
          <w:tcPr>
            <w:tcW w:w="2171" w:type="dxa"/>
            <w:tcBorders>
              <w:top w:val="single" w:sz="4" w:space="0" w:color="auto"/>
              <w:left w:val="single" w:sz="4" w:space="0" w:color="auto"/>
              <w:bottom w:val="nil"/>
              <w:right w:val="single" w:sz="4" w:space="0" w:color="auto"/>
            </w:tcBorders>
          </w:tcPr>
          <w:p w:rsidR="006C3497" w:rsidRPr="00230F46" w:rsidRDefault="006C3497" w:rsidP="00C57467">
            <w:pPr>
              <w:pStyle w:val="afffa"/>
              <w:spacing w:before="0"/>
              <w:jc w:val="center"/>
              <w:rPr>
                <w:rFonts w:ascii="Times New Roman" w:hAnsi="Times New Roman"/>
                <w:sz w:val="12"/>
                <w:szCs w:val="12"/>
              </w:rPr>
            </w:pPr>
            <w:r w:rsidRPr="00230F46">
              <w:rPr>
                <w:rFonts w:ascii="Times New Roman" w:hAnsi="Times New Roman"/>
                <w:sz w:val="12"/>
                <w:szCs w:val="12"/>
              </w:rPr>
              <w:t>-</w:t>
            </w:r>
          </w:p>
        </w:tc>
        <w:tc>
          <w:tcPr>
            <w:tcW w:w="2151" w:type="dxa"/>
            <w:tcBorders>
              <w:top w:val="single" w:sz="4" w:space="0" w:color="auto"/>
              <w:left w:val="single" w:sz="4" w:space="0" w:color="auto"/>
              <w:bottom w:val="nil"/>
              <w:right w:val="single" w:sz="4" w:space="0" w:color="auto"/>
            </w:tcBorders>
          </w:tcPr>
          <w:p w:rsidR="006C3497" w:rsidRPr="00230F46" w:rsidRDefault="006C3497" w:rsidP="00C57467">
            <w:pPr>
              <w:pStyle w:val="afffa"/>
              <w:spacing w:before="0"/>
              <w:jc w:val="center"/>
              <w:rPr>
                <w:rFonts w:ascii="Times New Roman" w:hAnsi="Times New Roman"/>
                <w:sz w:val="12"/>
                <w:szCs w:val="12"/>
              </w:rPr>
            </w:pPr>
          </w:p>
        </w:tc>
      </w:tr>
      <w:tr w:rsidR="006C3497" w:rsidRPr="00230F46" w:rsidTr="00C57467">
        <w:tc>
          <w:tcPr>
            <w:tcW w:w="0" w:type="auto"/>
            <w:tcBorders>
              <w:top w:val="nil"/>
              <w:left w:val="single" w:sz="4" w:space="0" w:color="auto"/>
              <w:bottom w:val="nil"/>
              <w:right w:val="single" w:sz="4" w:space="0" w:color="auto"/>
            </w:tcBorders>
          </w:tcPr>
          <w:p w:rsidR="006C3497" w:rsidRPr="00230F46" w:rsidRDefault="006C3497" w:rsidP="00C57467">
            <w:pPr>
              <w:pStyle w:val="afffa"/>
              <w:spacing w:before="0"/>
              <w:rPr>
                <w:rFonts w:ascii="Times New Roman" w:hAnsi="Times New Roman"/>
                <w:sz w:val="12"/>
                <w:szCs w:val="12"/>
              </w:rPr>
            </w:pPr>
            <w:r w:rsidRPr="00230F46">
              <w:rPr>
                <w:rFonts w:ascii="Times New Roman" w:hAnsi="Times New Roman"/>
                <w:sz w:val="12"/>
                <w:szCs w:val="12"/>
              </w:rPr>
              <w:t>- трансформаторный отсек</w:t>
            </w:r>
          </w:p>
        </w:tc>
        <w:tc>
          <w:tcPr>
            <w:tcW w:w="0" w:type="auto"/>
            <w:tcBorders>
              <w:top w:val="nil"/>
              <w:left w:val="single" w:sz="4" w:space="0" w:color="auto"/>
              <w:bottom w:val="nil"/>
              <w:right w:val="single" w:sz="4" w:space="0" w:color="auto"/>
            </w:tcBorders>
          </w:tcPr>
          <w:p w:rsidR="006C3497" w:rsidRPr="00230F46" w:rsidRDefault="006C3497" w:rsidP="00C57467">
            <w:pPr>
              <w:pStyle w:val="afffa"/>
              <w:spacing w:before="0"/>
              <w:jc w:val="center"/>
              <w:rPr>
                <w:rFonts w:ascii="Times New Roman" w:hAnsi="Times New Roman"/>
                <w:sz w:val="12"/>
                <w:szCs w:val="12"/>
              </w:rPr>
            </w:pPr>
            <w:r w:rsidRPr="00230F46">
              <w:rPr>
                <w:rFonts w:ascii="Times New Roman" w:hAnsi="Times New Roman"/>
                <w:sz w:val="12"/>
                <w:szCs w:val="12"/>
              </w:rPr>
              <w:t>В</w:t>
            </w:r>
            <w:proofErr w:type="gramStart"/>
            <w:r w:rsidRPr="00230F46">
              <w:rPr>
                <w:rFonts w:ascii="Times New Roman" w:hAnsi="Times New Roman"/>
                <w:sz w:val="12"/>
                <w:szCs w:val="12"/>
              </w:rPr>
              <w:t>1</w:t>
            </w:r>
            <w:proofErr w:type="gramEnd"/>
          </w:p>
        </w:tc>
        <w:tc>
          <w:tcPr>
            <w:tcW w:w="1259" w:type="dxa"/>
            <w:tcBorders>
              <w:top w:val="nil"/>
              <w:left w:val="single" w:sz="4" w:space="0" w:color="auto"/>
              <w:bottom w:val="nil"/>
              <w:right w:val="single" w:sz="4" w:space="0" w:color="auto"/>
            </w:tcBorders>
          </w:tcPr>
          <w:p w:rsidR="006C3497" w:rsidRPr="00230F46" w:rsidRDefault="006C3497" w:rsidP="00C57467">
            <w:pPr>
              <w:pStyle w:val="afffa"/>
              <w:spacing w:before="0"/>
              <w:jc w:val="center"/>
              <w:rPr>
                <w:rFonts w:ascii="Times New Roman" w:hAnsi="Times New Roman"/>
                <w:sz w:val="12"/>
                <w:szCs w:val="12"/>
              </w:rPr>
            </w:pPr>
            <w:r w:rsidRPr="00230F46">
              <w:rPr>
                <w:rFonts w:ascii="Times New Roman" w:hAnsi="Times New Roman"/>
                <w:sz w:val="12"/>
                <w:szCs w:val="12"/>
              </w:rPr>
              <w:t>П-</w:t>
            </w:r>
            <w:proofErr w:type="gramStart"/>
            <w:r w:rsidRPr="00230F46">
              <w:rPr>
                <w:rFonts w:ascii="Times New Roman" w:hAnsi="Times New Roman"/>
                <w:sz w:val="12"/>
                <w:szCs w:val="12"/>
                <w:lang w:val="en-US"/>
              </w:rPr>
              <w:t>I</w:t>
            </w:r>
            <w:proofErr w:type="gramEnd"/>
          </w:p>
        </w:tc>
        <w:tc>
          <w:tcPr>
            <w:tcW w:w="2171" w:type="dxa"/>
            <w:tcBorders>
              <w:top w:val="nil"/>
              <w:left w:val="single" w:sz="4" w:space="0" w:color="auto"/>
              <w:bottom w:val="nil"/>
              <w:right w:val="single" w:sz="4" w:space="0" w:color="auto"/>
            </w:tcBorders>
          </w:tcPr>
          <w:p w:rsidR="006C3497" w:rsidRPr="00230F46" w:rsidRDefault="006C3497" w:rsidP="00C57467">
            <w:pPr>
              <w:pStyle w:val="afffa"/>
              <w:spacing w:before="0"/>
              <w:jc w:val="center"/>
              <w:rPr>
                <w:rFonts w:ascii="Times New Roman" w:hAnsi="Times New Roman"/>
                <w:sz w:val="12"/>
                <w:szCs w:val="12"/>
              </w:rPr>
            </w:pPr>
            <w:r w:rsidRPr="00230F46">
              <w:rPr>
                <w:rFonts w:ascii="Times New Roman" w:hAnsi="Times New Roman"/>
                <w:sz w:val="12"/>
                <w:szCs w:val="12"/>
              </w:rPr>
              <w:t>-</w:t>
            </w:r>
          </w:p>
        </w:tc>
        <w:tc>
          <w:tcPr>
            <w:tcW w:w="2151" w:type="dxa"/>
            <w:tcBorders>
              <w:top w:val="nil"/>
              <w:left w:val="single" w:sz="4" w:space="0" w:color="auto"/>
              <w:bottom w:val="nil"/>
              <w:right w:val="single" w:sz="4" w:space="0" w:color="auto"/>
            </w:tcBorders>
          </w:tcPr>
          <w:p w:rsidR="006C3497" w:rsidRPr="00230F46" w:rsidRDefault="006C3497" w:rsidP="00C57467">
            <w:pPr>
              <w:pStyle w:val="affff8"/>
              <w:spacing w:before="0"/>
              <w:jc w:val="center"/>
              <w:rPr>
                <w:rFonts w:ascii="Times New Roman" w:hAnsi="Times New Roman"/>
                <w:sz w:val="12"/>
                <w:szCs w:val="12"/>
              </w:rPr>
            </w:pPr>
            <w:r w:rsidRPr="00230F46">
              <w:rPr>
                <w:rFonts w:ascii="Times New Roman" w:hAnsi="Times New Roman"/>
                <w:sz w:val="12"/>
                <w:szCs w:val="12"/>
              </w:rPr>
              <w:t>Трансформатор</w:t>
            </w:r>
            <w:r w:rsidRPr="00230F46">
              <w:rPr>
                <w:rFonts w:ascii="Times New Roman" w:hAnsi="Times New Roman"/>
                <w:sz w:val="12"/>
                <w:szCs w:val="12"/>
              </w:rPr>
              <w:softHyphen/>
              <w:t>ное масло</w:t>
            </w:r>
          </w:p>
        </w:tc>
      </w:tr>
      <w:tr w:rsidR="006C3497" w:rsidRPr="00230F46" w:rsidTr="00C57467">
        <w:tc>
          <w:tcPr>
            <w:tcW w:w="0" w:type="auto"/>
            <w:tcBorders>
              <w:top w:val="nil"/>
              <w:left w:val="single" w:sz="4" w:space="0" w:color="auto"/>
              <w:bottom w:val="nil"/>
              <w:right w:val="single" w:sz="4" w:space="0" w:color="auto"/>
            </w:tcBorders>
          </w:tcPr>
          <w:p w:rsidR="006C3497" w:rsidRPr="00230F46" w:rsidRDefault="006C3497" w:rsidP="00C57467">
            <w:pPr>
              <w:pStyle w:val="afffa"/>
              <w:spacing w:before="0"/>
              <w:rPr>
                <w:rFonts w:ascii="Times New Roman" w:hAnsi="Times New Roman"/>
                <w:sz w:val="12"/>
                <w:szCs w:val="12"/>
              </w:rPr>
            </w:pPr>
            <w:r w:rsidRPr="00230F46">
              <w:rPr>
                <w:rFonts w:ascii="Times New Roman" w:hAnsi="Times New Roman"/>
                <w:sz w:val="12"/>
                <w:szCs w:val="12"/>
              </w:rPr>
              <w:t>- отсек РУНН</w:t>
            </w:r>
          </w:p>
        </w:tc>
        <w:tc>
          <w:tcPr>
            <w:tcW w:w="0" w:type="auto"/>
            <w:tcBorders>
              <w:top w:val="nil"/>
              <w:left w:val="single" w:sz="4" w:space="0" w:color="auto"/>
              <w:bottom w:val="nil"/>
              <w:right w:val="single" w:sz="4" w:space="0" w:color="auto"/>
            </w:tcBorders>
          </w:tcPr>
          <w:p w:rsidR="006C3497" w:rsidRPr="00230F46" w:rsidRDefault="006C3497" w:rsidP="00C57467">
            <w:pPr>
              <w:pStyle w:val="afffa"/>
              <w:spacing w:before="0"/>
              <w:jc w:val="center"/>
              <w:rPr>
                <w:rFonts w:ascii="Times New Roman" w:hAnsi="Times New Roman"/>
                <w:sz w:val="12"/>
                <w:szCs w:val="12"/>
              </w:rPr>
            </w:pPr>
            <w:r w:rsidRPr="00230F46">
              <w:rPr>
                <w:rFonts w:ascii="Times New Roman" w:hAnsi="Times New Roman"/>
                <w:sz w:val="12"/>
                <w:szCs w:val="12"/>
              </w:rPr>
              <w:t>В</w:t>
            </w:r>
            <w:proofErr w:type="gramStart"/>
            <w:r w:rsidRPr="00230F46">
              <w:rPr>
                <w:rFonts w:ascii="Times New Roman" w:hAnsi="Times New Roman"/>
                <w:sz w:val="12"/>
                <w:szCs w:val="12"/>
              </w:rPr>
              <w:t>4</w:t>
            </w:r>
            <w:proofErr w:type="gramEnd"/>
          </w:p>
        </w:tc>
        <w:tc>
          <w:tcPr>
            <w:tcW w:w="1259" w:type="dxa"/>
            <w:tcBorders>
              <w:top w:val="nil"/>
              <w:left w:val="single" w:sz="4" w:space="0" w:color="auto"/>
              <w:bottom w:val="nil"/>
              <w:right w:val="single" w:sz="4" w:space="0" w:color="auto"/>
            </w:tcBorders>
          </w:tcPr>
          <w:p w:rsidR="006C3497" w:rsidRPr="00230F46" w:rsidRDefault="006C3497" w:rsidP="00C57467">
            <w:pPr>
              <w:pStyle w:val="afffa"/>
              <w:spacing w:before="0"/>
              <w:jc w:val="center"/>
              <w:rPr>
                <w:rFonts w:ascii="Times New Roman" w:hAnsi="Times New Roman"/>
                <w:sz w:val="12"/>
                <w:szCs w:val="12"/>
              </w:rPr>
            </w:pPr>
            <w:proofErr w:type="gramStart"/>
            <w:r w:rsidRPr="00230F46">
              <w:rPr>
                <w:rFonts w:ascii="Times New Roman" w:hAnsi="Times New Roman"/>
                <w:sz w:val="12"/>
                <w:szCs w:val="12"/>
              </w:rPr>
              <w:t>П</w:t>
            </w:r>
            <w:proofErr w:type="gramEnd"/>
            <w:r w:rsidRPr="00230F46">
              <w:rPr>
                <w:rFonts w:ascii="Times New Roman" w:hAnsi="Times New Roman"/>
                <w:sz w:val="12"/>
                <w:szCs w:val="12"/>
              </w:rPr>
              <w:t>-</w:t>
            </w:r>
            <w:proofErr w:type="spellStart"/>
            <w:r w:rsidRPr="00230F46">
              <w:rPr>
                <w:rFonts w:ascii="Times New Roman" w:hAnsi="Times New Roman"/>
                <w:sz w:val="12"/>
                <w:szCs w:val="12"/>
                <w:lang w:val="en-US"/>
              </w:rPr>
              <w:t>IIa</w:t>
            </w:r>
            <w:proofErr w:type="spellEnd"/>
          </w:p>
        </w:tc>
        <w:tc>
          <w:tcPr>
            <w:tcW w:w="2171" w:type="dxa"/>
            <w:tcBorders>
              <w:top w:val="nil"/>
              <w:left w:val="single" w:sz="4" w:space="0" w:color="auto"/>
              <w:bottom w:val="nil"/>
              <w:right w:val="single" w:sz="4" w:space="0" w:color="auto"/>
            </w:tcBorders>
          </w:tcPr>
          <w:p w:rsidR="006C3497" w:rsidRPr="00230F46" w:rsidRDefault="006C3497" w:rsidP="00C57467">
            <w:pPr>
              <w:pStyle w:val="afffa"/>
              <w:spacing w:before="0"/>
              <w:jc w:val="center"/>
              <w:rPr>
                <w:rFonts w:ascii="Times New Roman" w:hAnsi="Times New Roman"/>
                <w:sz w:val="12"/>
                <w:szCs w:val="12"/>
              </w:rPr>
            </w:pPr>
            <w:r w:rsidRPr="00230F46">
              <w:rPr>
                <w:rFonts w:ascii="Times New Roman" w:hAnsi="Times New Roman"/>
                <w:sz w:val="12"/>
                <w:szCs w:val="12"/>
              </w:rPr>
              <w:t>-</w:t>
            </w:r>
          </w:p>
        </w:tc>
        <w:tc>
          <w:tcPr>
            <w:tcW w:w="2151" w:type="dxa"/>
            <w:tcBorders>
              <w:top w:val="nil"/>
              <w:left w:val="single" w:sz="4" w:space="0" w:color="auto"/>
              <w:bottom w:val="nil"/>
              <w:right w:val="single" w:sz="4" w:space="0" w:color="auto"/>
            </w:tcBorders>
          </w:tcPr>
          <w:p w:rsidR="006C3497" w:rsidRPr="00230F46" w:rsidRDefault="006C3497" w:rsidP="00C57467">
            <w:pPr>
              <w:pStyle w:val="afffa"/>
              <w:spacing w:before="0"/>
              <w:jc w:val="center"/>
              <w:rPr>
                <w:rFonts w:ascii="Times New Roman" w:hAnsi="Times New Roman"/>
                <w:sz w:val="12"/>
                <w:szCs w:val="12"/>
              </w:rPr>
            </w:pPr>
            <w:r w:rsidRPr="00230F46">
              <w:rPr>
                <w:rFonts w:ascii="Times New Roman" w:hAnsi="Times New Roman"/>
                <w:sz w:val="12"/>
                <w:szCs w:val="12"/>
              </w:rPr>
              <w:t>Изоляция проводов</w:t>
            </w:r>
          </w:p>
        </w:tc>
      </w:tr>
      <w:tr w:rsidR="006C3497" w:rsidRPr="00230F46" w:rsidTr="00C57467">
        <w:tc>
          <w:tcPr>
            <w:tcW w:w="0" w:type="auto"/>
            <w:tcBorders>
              <w:top w:val="single" w:sz="4" w:space="0" w:color="auto"/>
              <w:left w:val="single" w:sz="4" w:space="0" w:color="auto"/>
              <w:bottom w:val="single" w:sz="4" w:space="0" w:color="auto"/>
              <w:right w:val="single" w:sz="4" w:space="0" w:color="auto"/>
            </w:tcBorders>
          </w:tcPr>
          <w:p w:rsidR="006C3497" w:rsidRPr="00230F46" w:rsidRDefault="006C3497" w:rsidP="00C57467">
            <w:pPr>
              <w:pStyle w:val="afffa"/>
              <w:spacing w:before="0"/>
              <w:rPr>
                <w:rFonts w:ascii="Times New Roman" w:hAnsi="Times New Roman"/>
                <w:sz w:val="12"/>
                <w:szCs w:val="12"/>
              </w:rPr>
            </w:pPr>
            <w:r w:rsidRPr="00230F46">
              <w:rPr>
                <w:rFonts w:ascii="Times New Roman" w:hAnsi="Times New Roman"/>
                <w:sz w:val="12"/>
                <w:szCs w:val="12"/>
              </w:rPr>
              <w:t>Станция управления</w:t>
            </w:r>
          </w:p>
        </w:tc>
        <w:tc>
          <w:tcPr>
            <w:tcW w:w="0" w:type="auto"/>
            <w:tcBorders>
              <w:top w:val="single" w:sz="4" w:space="0" w:color="auto"/>
              <w:left w:val="single" w:sz="4" w:space="0" w:color="auto"/>
              <w:bottom w:val="single" w:sz="4" w:space="0" w:color="auto"/>
              <w:right w:val="single" w:sz="4" w:space="0" w:color="auto"/>
            </w:tcBorders>
          </w:tcPr>
          <w:p w:rsidR="006C3497" w:rsidRPr="00230F46" w:rsidRDefault="006C3497" w:rsidP="00C57467">
            <w:pPr>
              <w:pStyle w:val="afffa"/>
              <w:spacing w:before="0"/>
              <w:jc w:val="center"/>
              <w:rPr>
                <w:rFonts w:ascii="Times New Roman" w:hAnsi="Times New Roman"/>
                <w:sz w:val="12"/>
                <w:szCs w:val="12"/>
              </w:rPr>
            </w:pPr>
            <w:r w:rsidRPr="00230F46">
              <w:rPr>
                <w:rFonts w:ascii="Times New Roman" w:hAnsi="Times New Roman"/>
                <w:sz w:val="12"/>
                <w:szCs w:val="12"/>
              </w:rPr>
              <w:t>ВН</w:t>
            </w:r>
          </w:p>
        </w:tc>
        <w:tc>
          <w:tcPr>
            <w:tcW w:w="1259" w:type="dxa"/>
            <w:tcBorders>
              <w:top w:val="single" w:sz="4" w:space="0" w:color="auto"/>
              <w:left w:val="single" w:sz="4" w:space="0" w:color="auto"/>
              <w:bottom w:val="single" w:sz="4" w:space="0" w:color="auto"/>
              <w:right w:val="single" w:sz="4" w:space="0" w:color="auto"/>
            </w:tcBorders>
          </w:tcPr>
          <w:p w:rsidR="006C3497" w:rsidRPr="00230F46" w:rsidRDefault="006C3497" w:rsidP="00C57467">
            <w:pPr>
              <w:pStyle w:val="afffa"/>
              <w:spacing w:before="0"/>
              <w:jc w:val="center"/>
              <w:rPr>
                <w:rFonts w:ascii="Times New Roman" w:hAnsi="Times New Roman"/>
                <w:sz w:val="12"/>
                <w:szCs w:val="12"/>
              </w:rPr>
            </w:pPr>
            <w:proofErr w:type="gramStart"/>
            <w:r w:rsidRPr="00230F46">
              <w:rPr>
                <w:rFonts w:ascii="Times New Roman" w:hAnsi="Times New Roman"/>
                <w:sz w:val="12"/>
                <w:szCs w:val="12"/>
              </w:rPr>
              <w:t>П</w:t>
            </w:r>
            <w:proofErr w:type="gramEnd"/>
            <w:r w:rsidRPr="00230F46">
              <w:rPr>
                <w:rFonts w:ascii="Times New Roman" w:hAnsi="Times New Roman"/>
                <w:sz w:val="12"/>
                <w:szCs w:val="12"/>
              </w:rPr>
              <w:t>-</w:t>
            </w:r>
            <w:r w:rsidRPr="00230F46">
              <w:rPr>
                <w:rFonts w:ascii="Times New Roman" w:hAnsi="Times New Roman"/>
                <w:sz w:val="12"/>
                <w:szCs w:val="12"/>
                <w:lang w:val="en-US"/>
              </w:rPr>
              <w:t>III</w:t>
            </w:r>
          </w:p>
        </w:tc>
        <w:tc>
          <w:tcPr>
            <w:tcW w:w="2171" w:type="dxa"/>
            <w:tcBorders>
              <w:top w:val="single" w:sz="4" w:space="0" w:color="auto"/>
              <w:left w:val="single" w:sz="4" w:space="0" w:color="auto"/>
              <w:bottom w:val="single" w:sz="4" w:space="0" w:color="auto"/>
              <w:right w:val="single" w:sz="4" w:space="0" w:color="auto"/>
            </w:tcBorders>
          </w:tcPr>
          <w:p w:rsidR="006C3497" w:rsidRPr="00230F46" w:rsidRDefault="006C3497" w:rsidP="00C57467">
            <w:pPr>
              <w:pStyle w:val="afffa"/>
              <w:spacing w:before="0"/>
              <w:jc w:val="center"/>
              <w:rPr>
                <w:rFonts w:ascii="Times New Roman" w:hAnsi="Times New Roman"/>
                <w:sz w:val="12"/>
                <w:szCs w:val="12"/>
              </w:rPr>
            </w:pPr>
            <w:r w:rsidRPr="00230F46">
              <w:rPr>
                <w:rFonts w:ascii="Times New Roman" w:hAnsi="Times New Roman"/>
                <w:sz w:val="12"/>
                <w:szCs w:val="12"/>
              </w:rPr>
              <w:t>-</w:t>
            </w:r>
          </w:p>
        </w:tc>
        <w:tc>
          <w:tcPr>
            <w:tcW w:w="2151" w:type="dxa"/>
            <w:tcBorders>
              <w:top w:val="single" w:sz="4" w:space="0" w:color="auto"/>
              <w:left w:val="single" w:sz="4" w:space="0" w:color="auto"/>
              <w:bottom w:val="single" w:sz="4" w:space="0" w:color="auto"/>
              <w:right w:val="single" w:sz="4" w:space="0" w:color="auto"/>
            </w:tcBorders>
          </w:tcPr>
          <w:p w:rsidR="006C3497" w:rsidRPr="00230F46" w:rsidRDefault="006C3497" w:rsidP="00C57467">
            <w:pPr>
              <w:pStyle w:val="affff8"/>
              <w:spacing w:before="0"/>
              <w:jc w:val="center"/>
              <w:rPr>
                <w:rFonts w:ascii="Times New Roman" w:hAnsi="Times New Roman"/>
                <w:sz w:val="12"/>
                <w:szCs w:val="12"/>
              </w:rPr>
            </w:pPr>
            <w:r w:rsidRPr="00230F46">
              <w:rPr>
                <w:rFonts w:ascii="Times New Roman" w:hAnsi="Times New Roman"/>
                <w:sz w:val="12"/>
                <w:szCs w:val="12"/>
              </w:rPr>
              <w:t>Трансформатор</w:t>
            </w:r>
            <w:r w:rsidRPr="00230F46">
              <w:rPr>
                <w:rFonts w:ascii="Times New Roman" w:hAnsi="Times New Roman"/>
                <w:sz w:val="12"/>
                <w:szCs w:val="12"/>
              </w:rPr>
              <w:softHyphen/>
              <w:t>ное масло</w:t>
            </w:r>
          </w:p>
        </w:tc>
      </w:tr>
    </w:tbl>
    <w:p w:rsidR="006C3497" w:rsidRPr="00230F46" w:rsidRDefault="006C3497" w:rsidP="006C3497">
      <w:pPr>
        <w:spacing w:after="0" w:line="240" w:lineRule="auto"/>
        <w:ind w:firstLine="284"/>
        <w:jc w:val="both"/>
        <w:rPr>
          <w:rFonts w:ascii="Times New Roman" w:eastAsia="Calibri" w:hAnsi="Times New Roman" w:cs="Times New Roman"/>
          <w:sz w:val="12"/>
          <w:szCs w:val="12"/>
        </w:rPr>
      </w:pPr>
      <w:r w:rsidRPr="00230F46">
        <w:rPr>
          <w:rFonts w:ascii="Times New Roman" w:eastAsia="Calibri" w:hAnsi="Times New Roman" w:cs="Times New Roman"/>
          <w:sz w:val="12"/>
          <w:szCs w:val="12"/>
        </w:rPr>
        <w:t>Степень огнестойкости зданий, сооружений, класс функциональной, конструктивной пожарной опасности и класс пожарной опасности строительных конструкций приведены в таблице 9.2</w:t>
      </w:r>
    </w:p>
    <w:p w:rsidR="006C3497" w:rsidRDefault="006C3497" w:rsidP="006C3497">
      <w:pPr>
        <w:spacing w:after="0" w:line="240" w:lineRule="auto"/>
        <w:ind w:firstLine="284"/>
        <w:jc w:val="both"/>
        <w:rPr>
          <w:rFonts w:ascii="Times New Roman" w:eastAsia="Calibri" w:hAnsi="Times New Roman" w:cs="Times New Roman"/>
          <w:b/>
          <w:sz w:val="12"/>
          <w:szCs w:val="12"/>
        </w:rPr>
      </w:pPr>
      <w:r w:rsidRPr="00230F46">
        <w:rPr>
          <w:rFonts w:ascii="Times New Roman" w:eastAsia="Calibri" w:hAnsi="Times New Roman" w:cs="Times New Roman"/>
          <w:b/>
          <w:sz w:val="12"/>
          <w:szCs w:val="12"/>
        </w:rPr>
        <w:t>Таблица 9.2</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449"/>
        <w:gridCol w:w="1054"/>
        <w:gridCol w:w="1054"/>
        <w:gridCol w:w="1054"/>
        <w:gridCol w:w="1054"/>
      </w:tblGrid>
      <w:tr w:rsidR="006C3497" w:rsidRPr="00230F46" w:rsidTr="00C57467">
        <w:trPr>
          <w:cantSplit/>
          <w:trHeight w:val="1711"/>
          <w:tblHeader/>
        </w:trPr>
        <w:tc>
          <w:tcPr>
            <w:tcW w:w="1297" w:type="pct"/>
            <w:shd w:val="clear" w:color="auto" w:fill="auto"/>
            <w:vAlign w:val="center"/>
          </w:tcPr>
          <w:p w:rsidR="006C3497" w:rsidRPr="00230F46" w:rsidRDefault="006C3497" w:rsidP="00C57467">
            <w:pPr>
              <w:pStyle w:val="affffa"/>
              <w:rPr>
                <w:rFonts w:ascii="Times New Roman" w:hAnsi="Times New Roman"/>
                <w:sz w:val="12"/>
                <w:szCs w:val="12"/>
              </w:rPr>
            </w:pPr>
            <w:r w:rsidRPr="00230F46">
              <w:rPr>
                <w:rFonts w:ascii="Times New Roman" w:hAnsi="Times New Roman"/>
                <w:sz w:val="12"/>
                <w:szCs w:val="12"/>
              </w:rPr>
              <w:lastRenderedPageBreak/>
              <w:t>Наименование здания</w:t>
            </w:r>
          </w:p>
        </w:tc>
        <w:tc>
          <w:tcPr>
            <w:tcW w:w="947" w:type="pct"/>
            <w:shd w:val="clear" w:color="auto" w:fill="auto"/>
            <w:vAlign w:val="center"/>
          </w:tcPr>
          <w:p w:rsidR="006C3497" w:rsidRPr="00230F46" w:rsidRDefault="006C3497" w:rsidP="00C57467">
            <w:pPr>
              <w:pStyle w:val="affffa"/>
              <w:rPr>
                <w:rFonts w:ascii="Times New Roman" w:hAnsi="Times New Roman"/>
                <w:sz w:val="12"/>
                <w:szCs w:val="12"/>
              </w:rPr>
            </w:pPr>
            <w:r w:rsidRPr="00230F46">
              <w:rPr>
                <w:rFonts w:ascii="Times New Roman" w:hAnsi="Times New Roman"/>
                <w:sz w:val="12"/>
                <w:szCs w:val="12"/>
              </w:rPr>
              <w:t>Категория пожарной опасности зданий по СП 12.13130.2009</w:t>
            </w:r>
          </w:p>
        </w:tc>
        <w:tc>
          <w:tcPr>
            <w:tcW w:w="689" w:type="pct"/>
            <w:shd w:val="clear" w:color="auto" w:fill="auto"/>
            <w:textDirection w:val="btLr"/>
            <w:vAlign w:val="center"/>
          </w:tcPr>
          <w:p w:rsidR="006C3497" w:rsidRPr="00230F46" w:rsidRDefault="006C3497" w:rsidP="00C57467">
            <w:pPr>
              <w:pStyle w:val="affffa"/>
              <w:ind w:left="113" w:right="113"/>
              <w:jc w:val="left"/>
              <w:rPr>
                <w:rFonts w:ascii="Times New Roman" w:hAnsi="Times New Roman"/>
                <w:sz w:val="12"/>
                <w:szCs w:val="12"/>
              </w:rPr>
            </w:pPr>
            <w:r w:rsidRPr="00230F46">
              <w:rPr>
                <w:rFonts w:ascii="Times New Roman" w:hAnsi="Times New Roman"/>
                <w:sz w:val="12"/>
                <w:szCs w:val="12"/>
              </w:rPr>
              <w:t>Степень огнестойкости</w:t>
            </w:r>
          </w:p>
        </w:tc>
        <w:tc>
          <w:tcPr>
            <w:tcW w:w="689" w:type="pct"/>
            <w:shd w:val="clear" w:color="auto" w:fill="auto"/>
            <w:textDirection w:val="btLr"/>
            <w:vAlign w:val="center"/>
          </w:tcPr>
          <w:p w:rsidR="006C3497" w:rsidRPr="00230F46" w:rsidRDefault="006C3497" w:rsidP="00C57467">
            <w:pPr>
              <w:pStyle w:val="affffa"/>
              <w:ind w:left="113" w:right="113"/>
              <w:jc w:val="left"/>
              <w:rPr>
                <w:rFonts w:ascii="Times New Roman" w:hAnsi="Times New Roman"/>
                <w:sz w:val="12"/>
                <w:szCs w:val="12"/>
              </w:rPr>
            </w:pPr>
            <w:r w:rsidRPr="00230F46">
              <w:rPr>
                <w:rFonts w:ascii="Times New Roman" w:hAnsi="Times New Roman"/>
                <w:sz w:val="12"/>
                <w:szCs w:val="12"/>
              </w:rPr>
              <w:t>Класс функциональной пожарной опасности</w:t>
            </w:r>
          </w:p>
        </w:tc>
        <w:tc>
          <w:tcPr>
            <w:tcW w:w="689" w:type="pct"/>
            <w:shd w:val="clear" w:color="auto" w:fill="auto"/>
            <w:textDirection w:val="btLr"/>
            <w:vAlign w:val="center"/>
          </w:tcPr>
          <w:p w:rsidR="006C3497" w:rsidRPr="00230F46" w:rsidRDefault="006C3497" w:rsidP="00C57467">
            <w:pPr>
              <w:pStyle w:val="affffa"/>
              <w:ind w:left="113" w:right="113"/>
              <w:jc w:val="left"/>
              <w:rPr>
                <w:rFonts w:ascii="Times New Roman" w:hAnsi="Times New Roman"/>
                <w:sz w:val="12"/>
                <w:szCs w:val="12"/>
              </w:rPr>
            </w:pPr>
            <w:r w:rsidRPr="00230F46">
              <w:rPr>
                <w:rFonts w:ascii="Times New Roman" w:hAnsi="Times New Roman"/>
                <w:sz w:val="12"/>
                <w:szCs w:val="12"/>
              </w:rPr>
              <w:t>Класс пожарной опасности строительных конструкций</w:t>
            </w:r>
          </w:p>
        </w:tc>
        <w:tc>
          <w:tcPr>
            <w:tcW w:w="689" w:type="pct"/>
            <w:shd w:val="clear" w:color="auto" w:fill="auto"/>
            <w:textDirection w:val="btLr"/>
            <w:vAlign w:val="center"/>
          </w:tcPr>
          <w:p w:rsidR="006C3497" w:rsidRPr="00230F46" w:rsidRDefault="006C3497" w:rsidP="00C57467">
            <w:pPr>
              <w:pStyle w:val="affffa"/>
              <w:ind w:left="113" w:right="113"/>
              <w:jc w:val="left"/>
              <w:rPr>
                <w:rFonts w:ascii="Times New Roman" w:hAnsi="Times New Roman"/>
                <w:sz w:val="12"/>
                <w:szCs w:val="12"/>
              </w:rPr>
            </w:pPr>
            <w:r w:rsidRPr="00230F46">
              <w:rPr>
                <w:rFonts w:ascii="Times New Roman" w:hAnsi="Times New Roman"/>
                <w:sz w:val="12"/>
                <w:szCs w:val="12"/>
              </w:rPr>
              <w:t>Класс конструктивной пожарной опасности</w:t>
            </w:r>
          </w:p>
        </w:tc>
      </w:tr>
      <w:tr w:rsidR="006C3497" w:rsidRPr="00230F46" w:rsidTr="00C57467">
        <w:tc>
          <w:tcPr>
            <w:tcW w:w="1297" w:type="pct"/>
            <w:tcBorders>
              <w:top w:val="single" w:sz="4" w:space="0" w:color="auto"/>
              <w:left w:val="single" w:sz="4" w:space="0" w:color="auto"/>
              <w:bottom w:val="single" w:sz="4" w:space="0" w:color="auto"/>
              <w:right w:val="single" w:sz="4" w:space="0" w:color="auto"/>
            </w:tcBorders>
            <w:shd w:val="clear" w:color="auto" w:fill="auto"/>
          </w:tcPr>
          <w:p w:rsidR="006C3497" w:rsidRPr="00230F46" w:rsidRDefault="006C3497" w:rsidP="00C57467">
            <w:pPr>
              <w:pStyle w:val="affff8"/>
              <w:spacing w:before="0"/>
              <w:rPr>
                <w:rFonts w:ascii="Times New Roman" w:hAnsi="Times New Roman"/>
                <w:sz w:val="12"/>
                <w:szCs w:val="12"/>
              </w:rPr>
            </w:pPr>
            <w:r w:rsidRPr="00230F46">
              <w:rPr>
                <w:rFonts w:ascii="Times New Roman" w:hAnsi="Times New Roman"/>
                <w:sz w:val="12"/>
                <w:szCs w:val="12"/>
              </w:rPr>
              <w:t>КТП</w:t>
            </w:r>
          </w:p>
        </w:tc>
        <w:tc>
          <w:tcPr>
            <w:tcW w:w="947" w:type="pct"/>
            <w:tcBorders>
              <w:top w:val="single" w:sz="4" w:space="0" w:color="auto"/>
              <w:left w:val="single" w:sz="4" w:space="0" w:color="auto"/>
              <w:bottom w:val="single" w:sz="4" w:space="0" w:color="auto"/>
              <w:right w:val="single" w:sz="4" w:space="0" w:color="auto"/>
            </w:tcBorders>
            <w:shd w:val="clear" w:color="auto" w:fill="auto"/>
          </w:tcPr>
          <w:p w:rsidR="006C3497" w:rsidRPr="00230F46" w:rsidRDefault="006C3497" w:rsidP="00C57467">
            <w:pPr>
              <w:pStyle w:val="affff8"/>
              <w:spacing w:before="0"/>
              <w:jc w:val="center"/>
              <w:rPr>
                <w:rFonts w:ascii="Times New Roman" w:hAnsi="Times New Roman"/>
                <w:sz w:val="12"/>
                <w:szCs w:val="12"/>
              </w:rPr>
            </w:pPr>
            <w:r w:rsidRPr="00230F46">
              <w:rPr>
                <w:rFonts w:ascii="Times New Roman" w:hAnsi="Times New Roman"/>
                <w:sz w:val="12"/>
                <w:szCs w:val="12"/>
              </w:rPr>
              <w:t>В</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6C3497" w:rsidRPr="00230F46" w:rsidRDefault="006C3497" w:rsidP="00C57467">
            <w:pPr>
              <w:pStyle w:val="affff8"/>
              <w:spacing w:before="0"/>
              <w:jc w:val="center"/>
              <w:rPr>
                <w:rFonts w:ascii="Times New Roman" w:hAnsi="Times New Roman"/>
                <w:sz w:val="12"/>
                <w:szCs w:val="12"/>
              </w:rPr>
            </w:pPr>
            <w:r w:rsidRPr="00230F46">
              <w:rPr>
                <w:rFonts w:ascii="Times New Roman" w:hAnsi="Times New Roman"/>
                <w:sz w:val="12"/>
                <w:szCs w:val="12"/>
              </w:rPr>
              <w:t>IV</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6C3497" w:rsidRPr="00230F46" w:rsidRDefault="006C3497" w:rsidP="00C57467">
            <w:pPr>
              <w:pStyle w:val="affff8"/>
              <w:spacing w:before="0"/>
              <w:jc w:val="center"/>
              <w:rPr>
                <w:rFonts w:ascii="Times New Roman" w:hAnsi="Times New Roman"/>
                <w:sz w:val="12"/>
                <w:szCs w:val="12"/>
              </w:rPr>
            </w:pPr>
            <w:r w:rsidRPr="00230F46">
              <w:rPr>
                <w:rFonts w:ascii="Times New Roman" w:hAnsi="Times New Roman"/>
                <w:sz w:val="12"/>
                <w:szCs w:val="12"/>
              </w:rPr>
              <w:t>Ф5.1</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6C3497" w:rsidRPr="00230F46" w:rsidRDefault="006C3497" w:rsidP="00C57467">
            <w:pPr>
              <w:pStyle w:val="affff8"/>
              <w:spacing w:before="0"/>
              <w:jc w:val="center"/>
              <w:rPr>
                <w:rFonts w:ascii="Times New Roman" w:hAnsi="Times New Roman"/>
                <w:sz w:val="12"/>
                <w:szCs w:val="12"/>
              </w:rPr>
            </w:pPr>
            <w:r w:rsidRPr="00230F46">
              <w:rPr>
                <w:rFonts w:ascii="Times New Roman" w:hAnsi="Times New Roman"/>
                <w:sz w:val="12"/>
                <w:szCs w:val="12"/>
              </w:rPr>
              <w:t>К</w:t>
            </w:r>
            <w:proofErr w:type="gramStart"/>
            <w:r w:rsidRPr="00230F46">
              <w:rPr>
                <w:rFonts w:ascii="Times New Roman" w:hAnsi="Times New Roman"/>
                <w:sz w:val="12"/>
                <w:szCs w:val="12"/>
              </w:rPr>
              <w:t>0</w:t>
            </w:r>
            <w:proofErr w:type="gramEnd"/>
          </w:p>
        </w:tc>
        <w:tc>
          <w:tcPr>
            <w:tcW w:w="689" w:type="pct"/>
            <w:tcBorders>
              <w:top w:val="single" w:sz="4" w:space="0" w:color="auto"/>
              <w:left w:val="single" w:sz="4" w:space="0" w:color="auto"/>
              <w:bottom w:val="single" w:sz="4" w:space="0" w:color="auto"/>
              <w:right w:val="single" w:sz="4" w:space="0" w:color="auto"/>
            </w:tcBorders>
            <w:shd w:val="clear" w:color="auto" w:fill="auto"/>
          </w:tcPr>
          <w:p w:rsidR="006C3497" w:rsidRPr="00230F46" w:rsidRDefault="006C3497" w:rsidP="00C57467">
            <w:pPr>
              <w:pStyle w:val="affff8"/>
              <w:spacing w:before="0"/>
              <w:jc w:val="center"/>
              <w:rPr>
                <w:rFonts w:ascii="Times New Roman" w:hAnsi="Times New Roman"/>
                <w:sz w:val="12"/>
                <w:szCs w:val="12"/>
              </w:rPr>
            </w:pPr>
            <w:r w:rsidRPr="00230F46">
              <w:rPr>
                <w:rFonts w:ascii="Times New Roman" w:hAnsi="Times New Roman"/>
                <w:sz w:val="12"/>
                <w:szCs w:val="12"/>
              </w:rPr>
              <w:t>С</w:t>
            </w:r>
            <w:proofErr w:type="gramStart"/>
            <w:r w:rsidRPr="00230F46">
              <w:rPr>
                <w:rFonts w:ascii="Times New Roman" w:hAnsi="Times New Roman"/>
                <w:sz w:val="12"/>
                <w:szCs w:val="12"/>
              </w:rPr>
              <w:t>0</w:t>
            </w:r>
            <w:proofErr w:type="gramEnd"/>
          </w:p>
        </w:tc>
      </w:tr>
      <w:tr w:rsidR="006C3497" w:rsidRPr="00230F46" w:rsidTr="00C57467">
        <w:tc>
          <w:tcPr>
            <w:tcW w:w="1297" w:type="pct"/>
            <w:tcBorders>
              <w:top w:val="single" w:sz="4" w:space="0" w:color="auto"/>
              <w:left w:val="single" w:sz="4" w:space="0" w:color="auto"/>
              <w:bottom w:val="single" w:sz="4" w:space="0" w:color="auto"/>
              <w:right w:val="single" w:sz="4" w:space="0" w:color="auto"/>
            </w:tcBorders>
            <w:shd w:val="clear" w:color="auto" w:fill="auto"/>
          </w:tcPr>
          <w:p w:rsidR="006C3497" w:rsidRPr="00230F46" w:rsidRDefault="006C3497" w:rsidP="00C57467">
            <w:pPr>
              <w:pStyle w:val="affff8"/>
              <w:spacing w:before="0"/>
              <w:rPr>
                <w:rFonts w:ascii="Times New Roman" w:hAnsi="Times New Roman"/>
                <w:sz w:val="12"/>
                <w:szCs w:val="12"/>
              </w:rPr>
            </w:pPr>
            <w:r w:rsidRPr="00230F46">
              <w:rPr>
                <w:rFonts w:ascii="Times New Roman" w:hAnsi="Times New Roman"/>
                <w:sz w:val="12"/>
                <w:szCs w:val="12"/>
              </w:rPr>
              <w:t>ВРП</w:t>
            </w:r>
          </w:p>
        </w:tc>
        <w:tc>
          <w:tcPr>
            <w:tcW w:w="947" w:type="pct"/>
            <w:tcBorders>
              <w:top w:val="single" w:sz="4" w:space="0" w:color="auto"/>
              <w:left w:val="single" w:sz="4" w:space="0" w:color="auto"/>
              <w:bottom w:val="single" w:sz="4" w:space="0" w:color="auto"/>
              <w:right w:val="single" w:sz="4" w:space="0" w:color="auto"/>
            </w:tcBorders>
            <w:shd w:val="clear" w:color="auto" w:fill="auto"/>
          </w:tcPr>
          <w:p w:rsidR="006C3497" w:rsidRPr="00230F46" w:rsidRDefault="006C3497" w:rsidP="00C57467">
            <w:pPr>
              <w:pStyle w:val="affff8"/>
              <w:spacing w:before="0"/>
              <w:jc w:val="center"/>
              <w:rPr>
                <w:rFonts w:ascii="Times New Roman" w:hAnsi="Times New Roman"/>
                <w:sz w:val="12"/>
                <w:szCs w:val="12"/>
              </w:rPr>
            </w:pPr>
            <w:r w:rsidRPr="00230F46">
              <w:rPr>
                <w:rFonts w:ascii="Times New Roman" w:hAnsi="Times New Roman"/>
                <w:sz w:val="12"/>
                <w:szCs w:val="12"/>
              </w:rPr>
              <w:t>Д</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6C3497" w:rsidRPr="00230F46" w:rsidRDefault="006C3497" w:rsidP="00C57467">
            <w:pPr>
              <w:pStyle w:val="affff8"/>
              <w:spacing w:before="0"/>
              <w:jc w:val="center"/>
              <w:rPr>
                <w:rFonts w:ascii="Times New Roman" w:hAnsi="Times New Roman"/>
                <w:sz w:val="12"/>
                <w:szCs w:val="12"/>
              </w:rPr>
            </w:pPr>
            <w:r w:rsidRPr="00230F46">
              <w:rPr>
                <w:rFonts w:ascii="Times New Roman" w:hAnsi="Times New Roman"/>
                <w:sz w:val="12"/>
                <w:szCs w:val="12"/>
              </w:rPr>
              <w:t>IV</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6C3497" w:rsidRPr="00230F46" w:rsidRDefault="006C3497" w:rsidP="00C57467">
            <w:pPr>
              <w:pStyle w:val="affff8"/>
              <w:spacing w:before="0"/>
              <w:jc w:val="center"/>
              <w:rPr>
                <w:rFonts w:ascii="Times New Roman" w:hAnsi="Times New Roman"/>
                <w:sz w:val="12"/>
                <w:szCs w:val="12"/>
              </w:rPr>
            </w:pPr>
            <w:r w:rsidRPr="00230F46">
              <w:rPr>
                <w:rFonts w:ascii="Times New Roman" w:hAnsi="Times New Roman"/>
                <w:sz w:val="12"/>
                <w:szCs w:val="12"/>
              </w:rPr>
              <w:t>Ф5.1</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6C3497" w:rsidRPr="00230F46" w:rsidRDefault="006C3497" w:rsidP="00C57467">
            <w:pPr>
              <w:pStyle w:val="affff8"/>
              <w:spacing w:before="0"/>
              <w:jc w:val="center"/>
              <w:rPr>
                <w:rFonts w:ascii="Times New Roman" w:hAnsi="Times New Roman"/>
                <w:sz w:val="12"/>
                <w:szCs w:val="12"/>
              </w:rPr>
            </w:pPr>
            <w:r w:rsidRPr="00230F46">
              <w:rPr>
                <w:rFonts w:ascii="Times New Roman" w:hAnsi="Times New Roman"/>
                <w:sz w:val="12"/>
                <w:szCs w:val="12"/>
              </w:rPr>
              <w:t>К</w:t>
            </w:r>
            <w:proofErr w:type="gramStart"/>
            <w:r w:rsidRPr="00230F46">
              <w:rPr>
                <w:rFonts w:ascii="Times New Roman" w:hAnsi="Times New Roman"/>
                <w:sz w:val="12"/>
                <w:szCs w:val="12"/>
              </w:rPr>
              <w:t>0</w:t>
            </w:r>
            <w:proofErr w:type="gramEnd"/>
          </w:p>
        </w:tc>
        <w:tc>
          <w:tcPr>
            <w:tcW w:w="689" w:type="pct"/>
            <w:tcBorders>
              <w:top w:val="single" w:sz="4" w:space="0" w:color="auto"/>
              <w:left w:val="single" w:sz="4" w:space="0" w:color="auto"/>
              <w:bottom w:val="single" w:sz="4" w:space="0" w:color="auto"/>
              <w:right w:val="single" w:sz="4" w:space="0" w:color="auto"/>
            </w:tcBorders>
            <w:shd w:val="clear" w:color="auto" w:fill="auto"/>
          </w:tcPr>
          <w:p w:rsidR="006C3497" w:rsidRPr="00230F46" w:rsidRDefault="006C3497" w:rsidP="00C57467">
            <w:pPr>
              <w:pStyle w:val="affff8"/>
              <w:spacing w:before="0"/>
              <w:jc w:val="center"/>
              <w:rPr>
                <w:rFonts w:ascii="Times New Roman" w:hAnsi="Times New Roman"/>
                <w:sz w:val="12"/>
                <w:szCs w:val="12"/>
              </w:rPr>
            </w:pPr>
            <w:r w:rsidRPr="00230F46">
              <w:rPr>
                <w:rFonts w:ascii="Times New Roman" w:hAnsi="Times New Roman"/>
                <w:sz w:val="12"/>
                <w:szCs w:val="12"/>
              </w:rPr>
              <w:t>С</w:t>
            </w:r>
            <w:proofErr w:type="gramStart"/>
            <w:r w:rsidRPr="00230F46">
              <w:rPr>
                <w:rFonts w:ascii="Times New Roman" w:hAnsi="Times New Roman"/>
                <w:sz w:val="12"/>
                <w:szCs w:val="12"/>
              </w:rPr>
              <w:t>0</w:t>
            </w:r>
            <w:proofErr w:type="gramEnd"/>
          </w:p>
        </w:tc>
      </w:tr>
    </w:tbl>
    <w:p w:rsidR="006C3497" w:rsidRPr="00230F46" w:rsidRDefault="006C3497" w:rsidP="006C3497">
      <w:pPr>
        <w:spacing w:after="0" w:line="240" w:lineRule="auto"/>
        <w:ind w:firstLine="284"/>
        <w:jc w:val="both"/>
        <w:rPr>
          <w:rFonts w:ascii="Times New Roman" w:eastAsia="Calibri" w:hAnsi="Times New Roman" w:cs="Times New Roman"/>
          <w:sz w:val="12"/>
          <w:szCs w:val="12"/>
        </w:rPr>
      </w:pPr>
      <w:r w:rsidRPr="00230F46">
        <w:rPr>
          <w:rFonts w:ascii="Times New Roman" w:eastAsia="Calibri" w:hAnsi="Times New Roman" w:cs="Times New Roman"/>
          <w:sz w:val="12"/>
          <w:szCs w:val="12"/>
        </w:rPr>
        <w:t>В соответствии с едиными техническими требованиями ПАО «НК «Роснефть», предусматривается оснащение комплектной трансформаторной подстанции автоматической пожарной сигнализацией и системой оповещения о пожаре 1-го типа на заводе-изготовителе.</w:t>
      </w:r>
    </w:p>
    <w:p w:rsidR="006C3497" w:rsidRPr="00230F46" w:rsidRDefault="006C3497" w:rsidP="006C3497">
      <w:pPr>
        <w:spacing w:after="0" w:line="240" w:lineRule="auto"/>
        <w:ind w:firstLine="284"/>
        <w:jc w:val="both"/>
        <w:rPr>
          <w:rFonts w:ascii="Times New Roman" w:eastAsia="Calibri" w:hAnsi="Times New Roman" w:cs="Times New Roman"/>
          <w:sz w:val="12"/>
          <w:szCs w:val="12"/>
        </w:rPr>
      </w:pPr>
      <w:r w:rsidRPr="00230F46">
        <w:rPr>
          <w:rFonts w:ascii="Times New Roman" w:eastAsia="Calibri" w:hAnsi="Times New Roman" w:cs="Times New Roman"/>
          <w:sz w:val="12"/>
          <w:szCs w:val="12"/>
        </w:rPr>
        <w:t xml:space="preserve">Формирование сигнала «Пожар» и команды на запуск системы оповещения осуществляется при срабатывании двух и более автоматических пожарных </w:t>
      </w:r>
      <w:proofErr w:type="spellStart"/>
      <w:r w:rsidRPr="00230F46">
        <w:rPr>
          <w:rFonts w:ascii="Times New Roman" w:eastAsia="Calibri" w:hAnsi="Times New Roman" w:cs="Times New Roman"/>
          <w:sz w:val="12"/>
          <w:szCs w:val="12"/>
        </w:rPr>
        <w:t>извещателей</w:t>
      </w:r>
      <w:proofErr w:type="spellEnd"/>
      <w:r w:rsidRPr="00230F46">
        <w:rPr>
          <w:rFonts w:ascii="Times New Roman" w:eastAsia="Calibri" w:hAnsi="Times New Roman" w:cs="Times New Roman"/>
          <w:sz w:val="12"/>
          <w:szCs w:val="12"/>
        </w:rPr>
        <w:t>.</w:t>
      </w:r>
    </w:p>
    <w:p w:rsidR="006C3497" w:rsidRPr="00230F46" w:rsidRDefault="006C3497" w:rsidP="006C3497">
      <w:pPr>
        <w:spacing w:after="0" w:line="240" w:lineRule="auto"/>
        <w:ind w:firstLine="284"/>
        <w:jc w:val="both"/>
        <w:rPr>
          <w:rFonts w:ascii="Times New Roman" w:eastAsia="Calibri" w:hAnsi="Times New Roman" w:cs="Times New Roman"/>
          <w:sz w:val="12"/>
          <w:szCs w:val="12"/>
        </w:rPr>
      </w:pPr>
      <w:r w:rsidRPr="00230F46">
        <w:rPr>
          <w:rFonts w:ascii="Times New Roman" w:eastAsia="Calibri" w:hAnsi="Times New Roman" w:cs="Times New Roman"/>
          <w:sz w:val="12"/>
          <w:szCs w:val="12"/>
        </w:rPr>
        <w:t xml:space="preserve">Количество </w:t>
      </w:r>
      <w:proofErr w:type="spellStart"/>
      <w:r w:rsidRPr="00230F46">
        <w:rPr>
          <w:rFonts w:ascii="Times New Roman" w:eastAsia="Calibri" w:hAnsi="Times New Roman" w:cs="Times New Roman"/>
          <w:sz w:val="12"/>
          <w:szCs w:val="12"/>
        </w:rPr>
        <w:t>извещателей</w:t>
      </w:r>
      <w:proofErr w:type="spellEnd"/>
      <w:r w:rsidRPr="00230F46">
        <w:rPr>
          <w:rFonts w:ascii="Times New Roman" w:eastAsia="Calibri" w:hAnsi="Times New Roman" w:cs="Times New Roman"/>
          <w:sz w:val="12"/>
          <w:szCs w:val="12"/>
        </w:rPr>
        <w:t xml:space="preserve"> устанавливается в соответствии требований п. 14.2, п. 14.3 СП 5.13130.2009. </w:t>
      </w:r>
    </w:p>
    <w:p w:rsidR="006C3497" w:rsidRPr="00230F46" w:rsidRDefault="006C3497" w:rsidP="006C3497">
      <w:pPr>
        <w:spacing w:after="0" w:line="240" w:lineRule="auto"/>
        <w:ind w:firstLine="284"/>
        <w:jc w:val="both"/>
        <w:rPr>
          <w:rFonts w:ascii="Times New Roman" w:eastAsia="Calibri" w:hAnsi="Times New Roman" w:cs="Times New Roman"/>
          <w:sz w:val="12"/>
          <w:szCs w:val="12"/>
        </w:rPr>
      </w:pPr>
      <w:r w:rsidRPr="00230F46">
        <w:rPr>
          <w:rFonts w:ascii="Times New Roman" w:eastAsia="Calibri" w:hAnsi="Times New Roman" w:cs="Times New Roman"/>
          <w:sz w:val="12"/>
          <w:szCs w:val="12"/>
        </w:rPr>
        <w:t xml:space="preserve">При формировании сигнала «Пожар» производится отключение всех </w:t>
      </w:r>
      <w:proofErr w:type="spellStart"/>
      <w:r w:rsidRPr="00230F46">
        <w:rPr>
          <w:rFonts w:ascii="Times New Roman" w:eastAsia="Calibri" w:hAnsi="Times New Roman" w:cs="Times New Roman"/>
          <w:sz w:val="12"/>
          <w:szCs w:val="12"/>
        </w:rPr>
        <w:t>электропотребителей</w:t>
      </w:r>
      <w:proofErr w:type="spellEnd"/>
      <w:r w:rsidRPr="00230F46">
        <w:rPr>
          <w:rFonts w:ascii="Times New Roman" w:eastAsia="Calibri" w:hAnsi="Times New Roman" w:cs="Times New Roman"/>
          <w:sz w:val="12"/>
          <w:szCs w:val="12"/>
        </w:rPr>
        <w:t xml:space="preserve">. </w:t>
      </w:r>
    </w:p>
    <w:p w:rsidR="006C3497" w:rsidRPr="00230F46" w:rsidRDefault="006C3497" w:rsidP="006C3497">
      <w:pPr>
        <w:spacing w:after="0" w:line="240" w:lineRule="auto"/>
        <w:ind w:firstLine="284"/>
        <w:jc w:val="both"/>
        <w:rPr>
          <w:rFonts w:ascii="Times New Roman" w:eastAsia="Calibri" w:hAnsi="Times New Roman" w:cs="Times New Roman"/>
          <w:sz w:val="12"/>
          <w:szCs w:val="12"/>
        </w:rPr>
      </w:pPr>
      <w:r w:rsidRPr="00230F46">
        <w:rPr>
          <w:rFonts w:ascii="Times New Roman" w:eastAsia="Calibri" w:hAnsi="Times New Roman" w:cs="Times New Roman"/>
          <w:sz w:val="12"/>
          <w:szCs w:val="12"/>
        </w:rPr>
        <w:t xml:space="preserve">Для оповещения о пожаре применяется </w:t>
      </w:r>
      <w:proofErr w:type="gramStart"/>
      <w:r w:rsidRPr="00230F46">
        <w:rPr>
          <w:rFonts w:ascii="Times New Roman" w:eastAsia="Calibri" w:hAnsi="Times New Roman" w:cs="Times New Roman"/>
          <w:sz w:val="12"/>
          <w:szCs w:val="12"/>
        </w:rPr>
        <w:t>светозвуковой</w:t>
      </w:r>
      <w:proofErr w:type="gramEnd"/>
      <w:r w:rsidRPr="00230F46">
        <w:rPr>
          <w:rFonts w:ascii="Times New Roman" w:eastAsia="Calibri" w:hAnsi="Times New Roman" w:cs="Times New Roman"/>
          <w:sz w:val="12"/>
          <w:szCs w:val="12"/>
        </w:rPr>
        <w:t xml:space="preserve"> </w:t>
      </w:r>
      <w:proofErr w:type="spellStart"/>
      <w:r w:rsidRPr="00230F46">
        <w:rPr>
          <w:rFonts w:ascii="Times New Roman" w:eastAsia="Calibri" w:hAnsi="Times New Roman" w:cs="Times New Roman"/>
          <w:sz w:val="12"/>
          <w:szCs w:val="12"/>
        </w:rPr>
        <w:t>оповещатель</w:t>
      </w:r>
      <w:proofErr w:type="spellEnd"/>
      <w:r w:rsidRPr="00230F46">
        <w:rPr>
          <w:rFonts w:ascii="Times New Roman" w:eastAsia="Calibri" w:hAnsi="Times New Roman" w:cs="Times New Roman"/>
          <w:sz w:val="12"/>
          <w:szCs w:val="12"/>
        </w:rPr>
        <w:t xml:space="preserve">, расположенный снаружи у входа в КТП. </w:t>
      </w:r>
    </w:p>
    <w:p w:rsidR="006C3497" w:rsidRPr="00230F46" w:rsidRDefault="006C3497" w:rsidP="006C3497">
      <w:pPr>
        <w:spacing w:after="0" w:line="240" w:lineRule="auto"/>
        <w:ind w:firstLine="284"/>
        <w:jc w:val="both"/>
        <w:rPr>
          <w:rFonts w:ascii="Times New Roman" w:eastAsia="Calibri" w:hAnsi="Times New Roman" w:cs="Times New Roman"/>
          <w:sz w:val="12"/>
          <w:szCs w:val="12"/>
        </w:rPr>
      </w:pPr>
      <w:r w:rsidRPr="00230F46">
        <w:rPr>
          <w:rFonts w:ascii="Times New Roman" w:eastAsia="Calibri" w:hAnsi="Times New Roman" w:cs="Times New Roman"/>
          <w:sz w:val="12"/>
          <w:szCs w:val="12"/>
        </w:rPr>
        <w:t>Приборы пожарной сигнализации расположены в обогреваемом шкафу (щите).</w:t>
      </w:r>
    </w:p>
    <w:p w:rsidR="006C3497" w:rsidRPr="00230F46" w:rsidRDefault="006C3497" w:rsidP="006C3497">
      <w:pPr>
        <w:spacing w:after="0" w:line="240" w:lineRule="auto"/>
        <w:ind w:firstLine="284"/>
        <w:jc w:val="both"/>
        <w:rPr>
          <w:rFonts w:ascii="Times New Roman" w:eastAsia="Calibri" w:hAnsi="Times New Roman" w:cs="Times New Roman"/>
          <w:sz w:val="12"/>
          <w:szCs w:val="12"/>
        </w:rPr>
      </w:pPr>
      <w:r w:rsidRPr="00230F46">
        <w:rPr>
          <w:rFonts w:ascii="Times New Roman" w:eastAsia="Calibri" w:hAnsi="Times New Roman" w:cs="Times New Roman"/>
          <w:sz w:val="12"/>
          <w:szCs w:val="12"/>
        </w:rPr>
        <w:t xml:space="preserve">Ближайшим подразделением пожарной охраны к проектируемому объекту является ПСЧ № 109 ПСО № 40, </w:t>
      </w:r>
      <w:proofErr w:type="gramStart"/>
      <w:r w:rsidRPr="00230F46">
        <w:rPr>
          <w:rFonts w:ascii="Times New Roman" w:eastAsia="Calibri" w:hAnsi="Times New Roman" w:cs="Times New Roman"/>
          <w:sz w:val="12"/>
          <w:szCs w:val="12"/>
        </w:rPr>
        <w:t>дислоцирующаяся</w:t>
      </w:r>
      <w:proofErr w:type="gramEnd"/>
      <w:r w:rsidRPr="00230F46">
        <w:rPr>
          <w:rFonts w:ascii="Times New Roman" w:eastAsia="Calibri" w:hAnsi="Times New Roman" w:cs="Times New Roman"/>
          <w:sz w:val="12"/>
          <w:szCs w:val="12"/>
        </w:rPr>
        <w:t xml:space="preserve"> в с. Сергиевск Сергиевского района Самарской области.</w:t>
      </w:r>
    </w:p>
    <w:p w:rsidR="006C3497" w:rsidRPr="00230F46" w:rsidRDefault="006C3497" w:rsidP="006C3497">
      <w:pPr>
        <w:spacing w:after="0" w:line="240" w:lineRule="auto"/>
        <w:ind w:firstLine="284"/>
        <w:jc w:val="both"/>
        <w:rPr>
          <w:rFonts w:ascii="Times New Roman" w:eastAsia="Calibri" w:hAnsi="Times New Roman" w:cs="Times New Roman"/>
          <w:sz w:val="12"/>
          <w:szCs w:val="12"/>
        </w:rPr>
      </w:pPr>
      <w:r w:rsidRPr="00230F46">
        <w:rPr>
          <w:rFonts w:ascii="Times New Roman" w:eastAsia="Calibri" w:hAnsi="Times New Roman" w:cs="Times New Roman"/>
          <w:sz w:val="12"/>
          <w:szCs w:val="12"/>
        </w:rPr>
        <w:t xml:space="preserve">Ближайшим ведомственным подразделением пожарной охраны к проектируемому объекту является ПЧ-175 ООО «РН-Пожарная безопасность», которая дислоцируется в </w:t>
      </w:r>
      <w:proofErr w:type="spellStart"/>
      <w:r w:rsidRPr="00230F46">
        <w:rPr>
          <w:rFonts w:ascii="Times New Roman" w:eastAsia="Calibri" w:hAnsi="Times New Roman" w:cs="Times New Roman"/>
          <w:sz w:val="12"/>
          <w:szCs w:val="12"/>
        </w:rPr>
        <w:t>п.г.т</w:t>
      </w:r>
      <w:proofErr w:type="spellEnd"/>
      <w:r w:rsidRPr="00230F46">
        <w:rPr>
          <w:rFonts w:ascii="Times New Roman" w:eastAsia="Calibri" w:hAnsi="Times New Roman" w:cs="Times New Roman"/>
          <w:sz w:val="12"/>
          <w:szCs w:val="12"/>
        </w:rPr>
        <w:t>. Суходол Сергиев</w:t>
      </w:r>
      <w:r>
        <w:rPr>
          <w:rFonts w:ascii="Times New Roman" w:eastAsia="Calibri" w:hAnsi="Times New Roman" w:cs="Times New Roman"/>
          <w:sz w:val="12"/>
          <w:szCs w:val="12"/>
        </w:rPr>
        <w:t>ского района Самарской области.</w:t>
      </w:r>
    </w:p>
    <w:p w:rsidR="006C3497" w:rsidRPr="00230F46" w:rsidRDefault="006C3497" w:rsidP="006C3497">
      <w:pPr>
        <w:spacing w:after="0" w:line="240" w:lineRule="auto"/>
        <w:ind w:firstLine="284"/>
        <w:jc w:val="both"/>
        <w:rPr>
          <w:rFonts w:ascii="Times New Roman" w:eastAsia="Calibri" w:hAnsi="Times New Roman" w:cs="Times New Roman"/>
          <w:sz w:val="12"/>
          <w:szCs w:val="12"/>
        </w:rPr>
      </w:pPr>
      <w:r w:rsidRPr="00230F46">
        <w:rPr>
          <w:rFonts w:ascii="Times New Roman" w:eastAsia="Calibri" w:hAnsi="Times New Roman" w:cs="Times New Roman"/>
          <w:sz w:val="12"/>
          <w:szCs w:val="12"/>
        </w:rPr>
        <w:t>Перечень мероприятий по гражданской обороне</w:t>
      </w:r>
    </w:p>
    <w:p w:rsidR="006C3497" w:rsidRPr="00230F46" w:rsidRDefault="006C3497" w:rsidP="006C3497">
      <w:pPr>
        <w:spacing w:after="0" w:line="240" w:lineRule="auto"/>
        <w:ind w:firstLine="284"/>
        <w:jc w:val="both"/>
        <w:rPr>
          <w:rFonts w:ascii="Times New Roman" w:eastAsia="Calibri" w:hAnsi="Times New Roman" w:cs="Times New Roman"/>
          <w:sz w:val="12"/>
          <w:szCs w:val="12"/>
        </w:rPr>
      </w:pPr>
      <w:r w:rsidRPr="00230F46">
        <w:rPr>
          <w:rFonts w:ascii="Times New Roman" w:eastAsia="Calibri" w:hAnsi="Times New Roman" w:cs="Times New Roman"/>
          <w:sz w:val="12"/>
          <w:szCs w:val="12"/>
        </w:rPr>
        <w:t>Сведения об отнесении проектируемого объекта к категории по гражданской обороне</w:t>
      </w:r>
    </w:p>
    <w:p w:rsidR="006C3497" w:rsidRPr="00230F46" w:rsidRDefault="006C3497" w:rsidP="006C3497">
      <w:pPr>
        <w:spacing w:after="0" w:line="240" w:lineRule="auto"/>
        <w:ind w:firstLine="284"/>
        <w:jc w:val="both"/>
        <w:rPr>
          <w:rFonts w:ascii="Times New Roman" w:eastAsia="Calibri" w:hAnsi="Times New Roman" w:cs="Times New Roman"/>
          <w:sz w:val="12"/>
          <w:szCs w:val="12"/>
        </w:rPr>
      </w:pPr>
      <w:r w:rsidRPr="00230F46">
        <w:rPr>
          <w:rFonts w:ascii="Times New Roman" w:eastAsia="Calibri" w:hAnsi="Times New Roman" w:cs="Times New Roman"/>
          <w:sz w:val="12"/>
          <w:szCs w:val="12"/>
        </w:rPr>
        <w:t>В соответствии с положениями постановления Правительства Российской Федерации от 16.08.2016 г. № 804 «Об утверждении Правил отнесения организаций к категориям по гражданской обороне в зависимости от роли в экономике государства или влияния на безопасность населения», проектируемые сооружения входят в состав АО «</w:t>
      </w:r>
      <w:proofErr w:type="spellStart"/>
      <w:r w:rsidRPr="00230F46">
        <w:rPr>
          <w:rFonts w:ascii="Times New Roman" w:eastAsia="Calibri" w:hAnsi="Times New Roman" w:cs="Times New Roman"/>
          <w:sz w:val="12"/>
          <w:szCs w:val="12"/>
        </w:rPr>
        <w:t>Самаранефтегаз</w:t>
      </w:r>
      <w:proofErr w:type="spellEnd"/>
      <w:r w:rsidRPr="00230F46">
        <w:rPr>
          <w:rFonts w:ascii="Times New Roman" w:eastAsia="Calibri" w:hAnsi="Times New Roman" w:cs="Times New Roman"/>
          <w:sz w:val="12"/>
          <w:szCs w:val="12"/>
        </w:rPr>
        <w:t>» отнесенного к I категории по гражданской обороне.</w:t>
      </w:r>
    </w:p>
    <w:p w:rsidR="006C3497" w:rsidRPr="00230F46" w:rsidRDefault="006C3497" w:rsidP="006C3497">
      <w:pPr>
        <w:spacing w:after="0" w:line="240" w:lineRule="auto"/>
        <w:ind w:firstLine="284"/>
        <w:jc w:val="both"/>
        <w:rPr>
          <w:rFonts w:ascii="Times New Roman" w:eastAsia="Calibri" w:hAnsi="Times New Roman" w:cs="Times New Roman"/>
          <w:sz w:val="12"/>
          <w:szCs w:val="12"/>
        </w:rPr>
      </w:pPr>
      <w:r w:rsidRPr="00230F46">
        <w:rPr>
          <w:rFonts w:ascii="Times New Roman" w:eastAsia="Calibri" w:hAnsi="Times New Roman" w:cs="Times New Roman"/>
          <w:sz w:val="12"/>
          <w:szCs w:val="12"/>
        </w:rPr>
        <w:t>Расстояние до ближайшего категорированного объект</w:t>
      </w:r>
      <w:r>
        <w:rPr>
          <w:rFonts w:ascii="Times New Roman" w:eastAsia="Calibri" w:hAnsi="Times New Roman" w:cs="Times New Roman"/>
          <w:sz w:val="12"/>
          <w:szCs w:val="12"/>
        </w:rPr>
        <w:t>а (г. Самара) составляет 80 км.</w:t>
      </w:r>
    </w:p>
    <w:p w:rsidR="006C3497" w:rsidRPr="00230F46" w:rsidRDefault="006C3497" w:rsidP="006C3497">
      <w:pPr>
        <w:spacing w:after="0" w:line="240" w:lineRule="auto"/>
        <w:ind w:firstLine="284"/>
        <w:jc w:val="both"/>
        <w:rPr>
          <w:rFonts w:ascii="Times New Roman" w:eastAsia="Calibri" w:hAnsi="Times New Roman" w:cs="Times New Roman"/>
          <w:sz w:val="12"/>
          <w:szCs w:val="12"/>
        </w:rPr>
      </w:pPr>
      <w:r w:rsidRPr="00230F46">
        <w:rPr>
          <w:rFonts w:ascii="Times New Roman" w:eastAsia="Calibri" w:hAnsi="Times New Roman" w:cs="Times New Roman"/>
          <w:sz w:val="12"/>
          <w:szCs w:val="12"/>
        </w:rPr>
        <w:t>Решения по управлению гражданской обороной проектируемого объекта, системам оповещения персонала об опасностях, возникающих при ведении военных действий или вследствие этих действий</w:t>
      </w:r>
    </w:p>
    <w:p w:rsidR="006C3497" w:rsidRPr="00230F46" w:rsidRDefault="006C3497" w:rsidP="006C3497">
      <w:pPr>
        <w:spacing w:after="0" w:line="240" w:lineRule="auto"/>
        <w:ind w:firstLine="284"/>
        <w:jc w:val="both"/>
        <w:rPr>
          <w:rFonts w:ascii="Times New Roman" w:eastAsia="Calibri" w:hAnsi="Times New Roman" w:cs="Times New Roman"/>
          <w:sz w:val="12"/>
          <w:szCs w:val="12"/>
        </w:rPr>
      </w:pPr>
      <w:r w:rsidRPr="00230F46">
        <w:rPr>
          <w:rFonts w:ascii="Times New Roman" w:eastAsia="Calibri" w:hAnsi="Times New Roman" w:cs="Times New Roman"/>
          <w:sz w:val="12"/>
          <w:szCs w:val="12"/>
        </w:rPr>
        <w:t>Общее руководство гражданской обороной в АО «</w:t>
      </w:r>
      <w:proofErr w:type="spellStart"/>
      <w:r w:rsidRPr="00230F46">
        <w:rPr>
          <w:rFonts w:ascii="Times New Roman" w:eastAsia="Calibri" w:hAnsi="Times New Roman" w:cs="Times New Roman"/>
          <w:sz w:val="12"/>
          <w:szCs w:val="12"/>
        </w:rPr>
        <w:t>Самаранефтегаз</w:t>
      </w:r>
      <w:proofErr w:type="spellEnd"/>
      <w:r w:rsidRPr="00230F46">
        <w:rPr>
          <w:rFonts w:ascii="Times New Roman" w:eastAsia="Calibri" w:hAnsi="Times New Roman" w:cs="Times New Roman"/>
          <w:sz w:val="12"/>
          <w:szCs w:val="12"/>
        </w:rPr>
        <w:t>» осуществляет генеральный директор. Управление гражданской обороной на территории проектируемых сооружений осуществляют начальники ЦДНГ-1, ЦЭРТ-1. Для обеспечения управления гражданской обороной и производством будет использоваться:</w:t>
      </w:r>
    </w:p>
    <w:p w:rsidR="006C3497" w:rsidRPr="00230F4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30F46">
        <w:rPr>
          <w:rFonts w:ascii="Times New Roman" w:eastAsia="Calibri" w:hAnsi="Times New Roman" w:cs="Times New Roman"/>
          <w:sz w:val="12"/>
          <w:szCs w:val="12"/>
        </w:rPr>
        <w:t>ведомственная сеть связи;</w:t>
      </w:r>
    </w:p>
    <w:p w:rsidR="006C3497" w:rsidRPr="00230F4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30F46">
        <w:rPr>
          <w:rFonts w:ascii="Times New Roman" w:eastAsia="Calibri" w:hAnsi="Times New Roman" w:cs="Times New Roman"/>
          <w:sz w:val="12"/>
          <w:szCs w:val="12"/>
        </w:rPr>
        <w:t>производственно-технологическая связь;</w:t>
      </w:r>
    </w:p>
    <w:p w:rsidR="006C3497" w:rsidRPr="00230F4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30F46">
        <w:rPr>
          <w:rFonts w:ascii="Times New Roman" w:eastAsia="Calibri" w:hAnsi="Times New Roman" w:cs="Times New Roman"/>
          <w:sz w:val="12"/>
          <w:szCs w:val="12"/>
        </w:rPr>
        <w:t>телефонная и сотовая связь;</w:t>
      </w:r>
    </w:p>
    <w:p w:rsidR="006C3497" w:rsidRPr="00230F4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30F46">
        <w:rPr>
          <w:rFonts w:ascii="Times New Roman" w:eastAsia="Calibri" w:hAnsi="Times New Roman" w:cs="Times New Roman"/>
          <w:sz w:val="12"/>
          <w:szCs w:val="12"/>
        </w:rPr>
        <w:t>радиорелейная связь;</w:t>
      </w:r>
    </w:p>
    <w:p w:rsidR="006C3497" w:rsidRPr="00230F4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30F46">
        <w:rPr>
          <w:rFonts w:ascii="Times New Roman" w:eastAsia="Calibri" w:hAnsi="Times New Roman" w:cs="Times New Roman"/>
          <w:sz w:val="12"/>
          <w:szCs w:val="12"/>
        </w:rPr>
        <w:t>посыльные пешим порядком и на автомобилях.</w:t>
      </w:r>
    </w:p>
    <w:p w:rsidR="006C3497" w:rsidRPr="00230F46" w:rsidRDefault="006C3497" w:rsidP="006C3497">
      <w:pPr>
        <w:spacing w:after="0" w:line="240" w:lineRule="auto"/>
        <w:ind w:firstLine="284"/>
        <w:jc w:val="both"/>
        <w:rPr>
          <w:rFonts w:ascii="Times New Roman" w:eastAsia="Calibri" w:hAnsi="Times New Roman" w:cs="Times New Roman"/>
          <w:sz w:val="12"/>
          <w:szCs w:val="12"/>
        </w:rPr>
      </w:pPr>
      <w:proofErr w:type="gramStart"/>
      <w:r w:rsidRPr="00230F46">
        <w:rPr>
          <w:rFonts w:ascii="Times New Roman" w:eastAsia="Calibri" w:hAnsi="Times New Roman" w:cs="Times New Roman"/>
          <w:sz w:val="12"/>
          <w:szCs w:val="12"/>
        </w:rPr>
        <w:t>Для оповещения персонала проектируемых сооружений по сигналам гражданской обороны предусматривается использовать существующую систему оповещения АО «</w:t>
      </w:r>
      <w:proofErr w:type="spellStart"/>
      <w:r w:rsidRPr="00230F46">
        <w:rPr>
          <w:rFonts w:ascii="Times New Roman" w:eastAsia="Calibri" w:hAnsi="Times New Roman" w:cs="Times New Roman"/>
          <w:sz w:val="12"/>
          <w:szCs w:val="12"/>
        </w:rPr>
        <w:t>Самаранефтегаз</w:t>
      </w:r>
      <w:proofErr w:type="spellEnd"/>
      <w:r w:rsidRPr="00230F46">
        <w:rPr>
          <w:rFonts w:ascii="Times New Roman" w:eastAsia="Calibri" w:hAnsi="Times New Roman" w:cs="Times New Roman"/>
          <w:sz w:val="12"/>
          <w:szCs w:val="12"/>
        </w:rPr>
        <w:t>», которая разработана в соответствии с требованиями «Положения о системах оповещения гражданской обороны», введенным в действие совместным Приказом МЧС РФ, Государственного комитета РФ Министерством информационных технологий и связи РФ и Министерством культуры и массовых коммуникаций РФ № 422/90/376 от 25.07.2006 г и систему централизованного</w:t>
      </w:r>
      <w:proofErr w:type="gramEnd"/>
      <w:r w:rsidRPr="00230F46">
        <w:rPr>
          <w:rFonts w:ascii="Times New Roman" w:eastAsia="Calibri" w:hAnsi="Times New Roman" w:cs="Times New Roman"/>
          <w:sz w:val="12"/>
          <w:szCs w:val="12"/>
        </w:rPr>
        <w:t xml:space="preserve"> оповещения Самарской области и районную систему оповещения Сергиевского района.</w:t>
      </w:r>
    </w:p>
    <w:p w:rsidR="006C3497" w:rsidRPr="00230F46" w:rsidRDefault="006C3497" w:rsidP="006C3497">
      <w:pPr>
        <w:spacing w:after="0" w:line="240" w:lineRule="auto"/>
        <w:ind w:firstLine="284"/>
        <w:jc w:val="both"/>
        <w:rPr>
          <w:rFonts w:ascii="Times New Roman" w:eastAsia="Calibri" w:hAnsi="Times New Roman" w:cs="Times New Roman"/>
          <w:sz w:val="12"/>
          <w:szCs w:val="12"/>
        </w:rPr>
      </w:pPr>
      <w:r w:rsidRPr="00230F46">
        <w:rPr>
          <w:rFonts w:ascii="Times New Roman" w:eastAsia="Calibri" w:hAnsi="Times New Roman" w:cs="Times New Roman"/>
          <w:sz w:val="12"/>
          <w:szCs w:val="12"/>
        </w:rPr>
        <w:t>На территории Самарской области информирования населения по сигналам ГО возложено на Главное управление МЧС России по Самарской области и осуществляется через оперативные дежурные смены органов повседневного управления: ФКУ «Центр управления в кризисных ситуациях Главного управления МЧС России по Самарской области» и Единые дежурно-диспетчерские службы муниципальных образований Самарской области.</w:t>
      </w:r>
    </w:p>
    <w:p w:rsidR="006C3497" w:rsidRPr="00230F46" w:rsidRDefault="006C3497" w:rsidP="006C3497">
      <w:pPr>
        <w:spacing w:after="0" w:line="240" w:lineRule="auto"/>
        <w:ind w:firstLine="284"/>
        <w:jc w:val="both"/>
        <w:rPr>
          <w:rFonts w:ascii="Times New Roman" w:eastAsia="Calibri" w:hAnsi="Times New Roman" w:cs="Times New Roman"/>
          <w:sz w:val="12"/>
          <w:szCs w:val="12"/>
        </w:rPr>
      </w:pPr>
      <w:r w:rsidRPr="00230F46">
        <w:rPr>
          <w:rFonts w:ascii="Times New Roman" w:eastAsia="Calibri" w:hAnsi="Times New Roman" w:cs="Times New Roman"/>
          <w:sz w:val="12"/>
          <w:szCs w:val="12"/>
        </w:rPr>
        <w:t xml:space="preserve">ГУ МЧС России по Самарской области подается предупредительный сигнал «Внимание! Всем!» и производиться трансляция сигналов оповещения гражданской обороны по средствам сетей телевизионного и радиовещания, </w:t>
      </w:r>
      <w:proofErr w:type="spellStart"/>
      <w:r w:rsidRPr="00230F46">
        <w:rPr>
          <w:rFonts w:ascii="Times New Roman" w:eastAsia="Calibri" w:hAnsi="Times New Roman" w:cs="Times New Roman"/>
          <w:sz w:val="12"/>
          <w:szCs w:val="12"/>
        </w:rPr>
        <w:t>электросирен</w:t>
      </w:r>
      <w:proofErr w:type="spellEnd"/>
      <w:r w:rsidRPr="00230F46">
        <w:rPr>
          <w:rFonts w:ascii="Times New Roman" w:eastAsia="Calibri" w:hAnsi="Times New Roman" w:cs="Times New Roman"/>
          <w:sz w:val="12"/>
          <w:szCs w:val="12"/>
        </w:rPr>
        <w:t>, телефонной сети связи общего пользования, сотовой связи, смс-оповещения, информационно-телекоммуникационной сети «Интернет». При получении сигналов гражданской обороны администрация муниципального района Сергиевский, также начинает транслировать сигналы гражданской обороны.</w:t>
      </w:r>
    </w:p>
    <w:p w:rsidR="006C3497" w:rsidRPr="00230F46" w:rsidRDefault="006C3497" w:rsidP="006C3497">
      <w:pPr>
        <w:spacing w:after="0" w:line="240" w:lineRule="auto"/>
        <w:ind w:firstLine="284"/>
        <w:jc w:val="both"/>
        <w:rPr>
          <w:rFonts w:ascii="Times New Roman" w:eastAsia="Calibri" w:hAnsi="Times New Roman" w:cs="Times New Roman"/>
          <w:sz w:val="12"/>
          <w:szCs w:val="12"/>
        </w:rPr>
      </w:pPr>
      <w:r w:rsidRPr="00230F46">
        <w:rPr>
          <w:rFonts w:ascii="Times New Roman" w:eastAsia="Calibri" w:hAnsi="Times New Roman" w:cs="Times New Roman"/>
          <w:sz w:val="12"/>
          <w:szCs w:val="12"/>
        </w:rPr>
        <w:t>В ЦИТС АО «</w:t>
      </w:r>
      <w:proofErr w:type="spellStart"/>
      <w:r w:rsidRPr="00230F46">
        <w:rPr>
          <w:rFonts w:ascii="Times New Roman" w:eastAsia="Calibri" w:hAnsi="Times New Roman" w:cs="Times New Roman"/>
          <w:sz w:val="12"/>
          <w:szCs w:val="12"/>
        </w:rPr>
        <w:t>Самаранефтегаз</w:t>
      </w:r>
      <w:proofErr w:type="spellEnd"/>
      <w:r w:rsidRPr="00230F46">
        <w:rPr>
          <w:rFonts w:ascii="Times New Roman" w:eastAsia="Calibri" w:hAnsi="Times New Roman" w:cs="Times New Roman"/>
          <w:sz w:val="12"/>
          <w:szCs w:val="12"/>
        </w:rPr>
        <w:t xml:space="preserve">» сигналы ГО (распоряжения) и информация поступает от дежурного по администрации Октябрьского района </w:t>
      </w:r>
      <w:proofErr w:type="spellStart"/>
      <w:r w:rsidRPr="00230F46">
        <w:rPr>
          <w:rFonts w:ascii="Times New Roman" w:eastAsia="Calibri" w:hAnsi="Times New Roman" w:cs="Times New Roman"/>
          <w:sz w:val="12"/>
          <w:szCs w:val="12"/>
        </w:rPr>
        <w:t>г.о</w:t>
      </w:r>
      <w:proofErr w:type="spellEnd"/>
      <w:r w:rsidRPr="00230F46">
        <w:rPr>
          <w:rFonts w:ascii="Times New Roman" w:eastAsia="Calibri" w:hAnsi="Times New Roman" w:cs="Times New Roman"/>
          <w:sz w:val="12"/>
          <w:szCs w:val="12"/>
        </w:rPr>
        <w:t xml:space="preserve">. Самара, оперативного дежурного ЦУКС (ГУ МЧС России по Самарской области), дежурного ЕДДС муниципального района Сергиевский по средствам телефонной связи, электронным сообщениям по компьютерной сети. </w:t>
      </w:r>
    </w:p>
    <w:p w:rsidR="006C3497" w:rsidRPr="00230F46" w:rsidRDefault="006C3497" w:rsidP="006C3497">
      <w:pPr>
        <w:spacing w:after="0" w:line="240" w:lineRule="auto"/>
        <w:ind w:firstLine="284"/>
        <w:jc w:val="both"/>
        <w:rPr>
          <w:rFonts w:ascii="Times New Roman" w:eastAsia="Calibri" w:hAnsi="Times New Roman" w:cs="Times New Roman"/>
          <w:sz w:val="12"/>
          <w:szCs w:val="12"/>
        </w:rPr>
      </w:pPr>
      <w:r w:rsidRPr="00230F46">
        <w:rPr>
          <w:rFonts w:ascii="Times New Roman" w:eastAsia="Calibri" w:hAnsi="Times New Roman" w:cs="Times New Roman"/>
          <w:sz w:val="12"/>
          <w:szCs w:val="12"/>
        </w:rPr>
        <w:t>При получении сигнала ГО (распоряжения) и информации начальником смены ЦИТС АО «</w:t>
      </w:r>
      <w:proofErr w:type="spellStart"/>
      <w:r w:rsidRPr="00230F46">
        <w:rPr>
          <w:rFonts w:ascii="Times New Roman" w:eastAsia="Calibri" w:hAnsi="Times New Roman" w:cs="Times New Roman"/>
          <w:sz w:val="12"/>
          <w:szCs w:val="12"/>
        </w:rPr>
        <w:t>Самаранефтегаз</w:t>
      </w:r>
      <w:proofErr w:type="spellEnd"/>
      <w:r w:rsidRPr="00230F46">
        <w:rPr>
          <w:rFonts w:ascii="Times New Roman" w:eastAsia="Calibri" w:hAnsi="Times New Roman" w:cs="Times New Roman"/>
          <w:sz w:val="12"/>
          <w:szCs w:val="12"/>
        </w:rPr>
        <w:t xml:space="preserve">» по линии оперативных дежурных ЦУКС (по Самарской области), администрации Октябрьского р-на </w:t>
      </w:r>
      <w:proofErr w:type="spellStart"/>
      <w:r w:rsidRPr="00230F46">
        <w:rPr>
          <w:rFonts w:ascii="Times New Roman" w:eastAsia="Calibri" w:hAnsi="Times New Roman" w:cs="Times New Roman"/>
          <w:sz w:val="12"/>
          <w:szCs w:val="12"/>
        </w:rPr>
        <w:t>г.о</w:t>
      </w:r>
      <w:proofErr w:type="spellEnd"/>
      <w:r w:rsidRPr="00230F46">
        <w:rPr>
          <w:rFonts w:ascii="Times New Roman" w:eastAsia="Calibri" w:hAnsi="Times New Roman" w:cs="Times New Roman"/>
          <w:sz w:val="12"/>
          <w:szCs w:val="12"/>
        </w:rPr>
        <w:t>. Самара, дежурного ЕДДС муниципального района Сергиевский через аппаратуру оповещения или по телефону:</w:t>
      </w:r>
    </w:p>
    <w:p w:rsidR="006C3497" w:rsidRPr="00230F4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30F46">
        <w:rPr>
          <w:rFonts w:ascii="Times New Roman" w:eastAsia="Calibri" w:hAnsi="Times New Roman" w:cs="Times New Roman"/>
          <w:sz w:val="12"/>
          <w:szCs w:val="12"/>
        </w:rPr>
        <w:t>прослушивает сообщение и записывает его в журнал приема (передачи) сигналов ГО;</w:t>
      </w:r>
    </w:p>
    <w:p w:rsidR="006C3497" w:rsidRPr="00230F4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30F46">
        <w:rPr>
          <w:rFonts w:ascii="Times New Roman" w:eastAsia="Calibri" w:hAnsi="Times New Roman" w:cs="Times New Roman"/>
          <w:sz w:val="12"/>
          <w:szCs w:val="12"/>
        </w:rPr>
        <w:t xml:space="preserve">убеждается в достоверности полученного сигнала от источника, сообщившего сигнал по телефону немедленно после получения сигнала. </w:t>
      </w:r>
    </w:p>
    <w:p w:rsidR="006C3497" w:rsidRPr="00230F46" w:rsidRDefault="006C3497" w:rsidP="006C3497">
      <w:pPr>
        <w:spacing w:after="0" w:line="240" w:lineRule="auto"/>
        <w:ind w:firstLine="284"/>
        <w:jc w:val="both"/>
        <w:rPr>
          <w:rFonts w:ascii="Times New Roman" w:eastAsia="Calibri" w:hAnsi="Times New Roman" w:cs="Times New Roman"/>
          <w:sz w:val="12"/>
          <w:szCs w:val="12"/>
        </w:rPr>
      </w:pPr>
      <w:r w:rsidRPr="00230F46">
        <w:rPr>
          <w:rFonts w:ascii="Times New Roman" w:eastAsia="Calibri" w:hAnsi="Times New Roman" w:cs="Times New Roman"/>
          <w:sz w:val="12"/>
          <w:szCs w:val="12"/>
        </w:rPr>
        <w:t>После подтверждения сигнала ГО (распоряжения) и информации начальник смены ЦИТС информируем генерального директора АО «</w:t>
      </w:r>
      <w:proofErr w:type="spellStart"/>
      <w:r w:rsidRPr="00230F46">
        <w:rPr>
          <w:rFonts w:ascii="Times New Roman" w:eastAsia="Calibri" w:hAnsi="Times New Roman" w:cs="Times New Roman"/>
          <w:sz w:val="12"/>
          <w:szCs w:val="12"/>
        </w:rPr>
        <w:t>Самаранефтегаз</w:t>
      </w:r>
      <w:proofErr w:type="spellEnd"/>
      <w:r w:rsidRPr="00230F46">
        <w:rPr>
          <w:rFonts w:ascii="Times New Roman" w:eastAsia="Calibri" w:hAnsi="Times New Roman" w:cs="Times New Roman"/>
          <w:sz w:val="12"/>
          <w:szCs w:val="12"/>
        </w:rPr>
        <w:t>» или должностное лицо его замещающего и по его указанию осуществляется полное или частичное оповещение персонала рабочей смены производственных объектов Общества.</w:t>
      </w:r>
    </w:p>
    <w:p w:rsidR="006C3497" w:rsidRPr="00230F46" w:rsidRDefault="006C3497" w:rsidP="006C3497">
      <w:pPr>
        <w:spacing w:after="0" w:line="240" w:lineRule="auto"/>
        <w:ind w:firstLine="284"/>
        <w:jc w:val="both"/>
        <w:rPr>
          <w:rFonts w:ascii="Times New Roman" w:eastAsia="Calibri" w:hAnsi="Times New Roman" w:cs="Times New Roman"/>
          <w:sz w:val="12"/>
          <w:szCs w:val="12"/>
        </w:rPr>
      </w:pPr>
      <w:r w:rsidRPr="00230F46">
        <w:rPr>
          <w:rFonts w:ascii="Times New Roman" w:eastAsia="Calibri" w:hAnsi="Times New Roman" w:cs="Times New Roman"/>
          <w:sz w:val="12"/>
          <w:szCs w:val="12"/>
        </w:rPr>
        <w:t>Оповещение персонала осуществляется оперативным дежурным дежурно-диспетчерской службы (ДДС) по средствам ведомственной сети связи, производственно-технологической связи, телефонной связи, сотовой связи, радиорелейной связи, рассылки электронных сообщений по компьютерной сети, по следующей схеме:</w:t>
      </w:r>
    </w:p>
    <w:p w:rsidR="006C3497" w:rsidRPr="00230F4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30F46">
        <w:rPr>
          <w:rFonts w:ascii="Times New Roman" w:eastAsia="Calibri" w:hAnsi="Times New Roman" w:cs="Times New Roman"/>
          <w:sz w:val="12"/>
          <w:szCs w:val="12"/>
        </w:rPr>
        <w:t>доведение информации и сигналов ГО по спискам оповещения №№ 1, 2, 3, 4, 5, 6, 7, 8;</w:t>
      </w:r>
    </w:p>
    <w:p w:rsidR="006C3497" w:rsidRPr="00230F4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30F46">
        <w:rPr>
          <w:rFonts w:ascii="Times New Roman" w:eastAsia="Calibri" w:hAnsi="Times New Roman" w:cs="Times New Roman"/>
          <w:sz w:val="12"/>
          <w:szCs w:val="12"/>
        </w:rPr>
        <w:t>дежурного диспетчера ЦЛАП-АСФ, дежурного диспетчер</w:t>
      </w:r>
      <w:proofErr w:type="gramStart"/>
      <w:r w:rsidRPr="00230F46">
        <w:rPr>
          <w:rFonts w:ascii="Times New Roman" w:eastAsia="Calibri" w:hAnsi="Times New Roman" w:cs="Times New Roman"/>
          <w:sz w:val="12"/>
          <w:szCs w:val="12"/>
        </w:rPr>
        <w:t>а ООО</w:t>
      </w:r>
      <w:proofErr w:type="gramEnd"/>
      <w:r w:rsidRPr="00230F46">
        <w:rPr>
          <w:rFonts w:ascii="Times New Roman" w:eastAsia="Calibri" w:hAnsi="Times New Roman" w:cs="Times New Roman"/>
          <w:sz w:val="12"/>
          <w:szCs w:val="12"/>
        </w:rPr>
        <w:t xml:space="preserve"> «РН-Охрана-Самара», доведение информации и сигналов ГО до дежурного диспетчера ООО «РН-Пожарная безопасность»;</w:t>
      </w:r>
    </w:p>
    <w:p w:rsidR="006C3497" w:rsidRPr="00230F4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30F46">
        <w:rPr>
          <w:rFonts w:ascii="Times New Roman" w:eastAsia="Calibri" w:hAnsi="Times New Roman" w:cs="Times New Roman"/>
          <w:sz w:val="12"/>
          <w:szCs w:val="12"/>
        </w:rPr>
        <w:t>доведение информации и сигналов ГО до генерального директора Общества;</w:t>
      </w:r>
    </w:p>
    <w:p w:rsidR="006C3497" w:rsidRPr="00230F4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30F46">
        <w:rPr>
          <w:rFonts w:ascii="Times New Roman" w:eastAsia="Calibri" w:hAnsi="Times New Roman" w:cs="Times New Roman"/>
          <w:sz w:val="12"/>
          <w:szCs w:val="12"/>
        </w:rPr>
        <w:t>доведение информации и сигналов ГО диспетчером РИТС СГМ, до диспетчеров ЦДНГ-1, ЦЭРТ-1;</w:t>
      </w:r>
    </w:p>
    <w:p w:rsidR="006C3497" w:rsidRPr="00230F4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Pr="00230F46">
        <w:rPr>
          <w:rFonts w:ascii="Times New Roman" w:eastAsia="Calibri" w:hAnsi="Times New Roman" w:cs="Times New Roman"/>
          <w:sz w:val="12"/>
          <w:szCs w:val="12"/>
        </w:rPr>
        <w:t>доведение информации и сигналов ГО диспетчерами ЦДНГ-1, ЦЭРТ-1 до дежурного оператора УПН «</w:t>
      </w:r>
      <w:proofErr w:type="spellStart"/>
      <w:r w:rsidRPr="00230F46">
        <w:rPr>
          <w:rFonts w:ascii="Times New Roman" w:eastAsia="Calibri" w:hAnsi="Times New Roman" w:cs="Times New Roman"/>
          <w:sz w:val="12"/>
          <w:szCs w:val="12"/>
        </w:rPr>
        <w:t>Радаевская</w:t>
      </w:r>
      <w:proofErr w:type="spellEnd"/>
      <w:r w:rsidRPr="00230F46">
        <w:rPr>
          <w:rFonts w:ascii="Times New Roman" w:eastAsia="Calibri" w:hAnsi="Times New Roman" w:cs="Times New Roman"/>
          <w:sz w:val="12"/>
          <w:szCs w:val="12"/>
        </w:rPr>
        <w:t>»;</w:t>
      </w:r>
    </w:p>
    <w:p w:rsidR="006C3497" w:rsidRPr="00230F46" w:rsidRDefault="006C3497" w:rsidP="006C349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30F46">
        <w:rPr>
          <w:rFonts w:ascii="Times New Roman" w:eastAsia="Calibri" w:hAnsi="Times New Roman" w:cs="Times New Roman"/>
          <w:sz w:val="12"/>
          <w:szCs w:val="12"/>
        </w:rPr>
        <w:t>доведение информации и сигналов ГО дежурным оператором УПН «</w:t>
      </w:r>
      <w:proofErr w:type="spellStart"/>
      <w:r w:rsidRPr="00230F46">
        <w:rPr>
          <w:rFonts w:ascii="Times New Roman" w:eastAsia="Calibri" w:hAnsi="Times New Roman" w:cs="Times New Roman"/>
          <w:sz w:val="12"/>
          <w:szCs w:val="12"/>
        </w:rPr>
        <w:t>Радаевская</w:t>
      </w:r>
      <w:proofErr w:type="spellEnd"/>
      <w:r w:rsidRPr="00230F46">
        <w:rPr>
          <w:rFonts w:ascii="Times New Roman" w:eastAsia="Calibri" w:hAnsi="Times New Roman" w:cs="Times New Roman"/>
          <w:sz w:val="12"/>
          <w:szCs w:val="12"/>
        </w:rPr>
        <w:t>» до обслуживающего персонала, находящегося на территории проектируемого объекта по средствам сотовой связи.</w:t>
      </w:r>
    </w:p>
    <w:p w:rsidR="006C3497" w:rsidRPr="00230F46" w:rsidRDefault="006C3497" w:rsidP="006C3497">
      <w:pPr>
        <w:spacing w:after="0" w:line="240" w:lineRule="auto"/>
        <w:ind w:firstLine="284"/>
        <w:jc w:val="both"/>
        <w:rPr>
          <w:rFonts w:ascii="Times New Roman" w:eastAsia="Calibri" w:hAnsi="Times New Roman" w:cs="Times New Roman"/>
          <w:sz w:val="12"/>
          <w:szCs w:val="12"/>
        </w:rPr>
      </w:pPr>
      <w:r w:rsidRPr="00230F46">
        <w:rPr>
          <w:rFonts w:ascii="Times New Roman" w:eastAsia="Calibri" w:hAnsi="Times New Roman" w:cs="Times New Roman"/>
          <w:sz w:val="12"/>
          <w:szCs w:val="12"/>
        </w:rPr>
        <w:t>Доведение сигналов ГО (распоряжений) и информации в АО «</w:t>
      </w:r>
      <w:proofErr w:type="spellStart"/>
      <w:r w:rsidRPr="00230F46">
        <w:rPr>
          <w:rFonts w:ascii="Times New Roman" w:eastAsia="Calibri" w:hAnsi="Times New Roman" w:cs="Times New Roman"/>
          <w:sz w:val="12"/>
          <w:szCs w:val="12"/>
        </w:rPr>
        <w:t>Самаранефтегаз</w:t>
      </w:r>
      <w:proofErr w:type="spellEnd"/>
      <w:r w:rsidRPr="00230F46">
        <w:rPr>
          <w:rFonts w:ascii="Times New Roman" w:eastAsia="Calibri" w:hAnsi="Times New Roman" w:cs="Times New Roman"/>
          <w:sz w:val="12"/>
          <w:szCs w:val="12"/>
        </w:rPr>
        <w:t xml:space="preserve">» осуществляется по линии дежурно-диспетчерских служб производственных объектов с использованием каналов телефонной, радиорелейной связи, корпоративной компьютерной сети. Персонал рабочей смены производственных объектов оповещается по объектовым средствам оповещения. </w:t>
      </w:r>
    </w:p>
    <w:p w:rsidR="006C3497" w:rsidRPr="00230F46" w:rsidRDefault="006C3497" w:rsidP="006C3497">
      <w:pPr>
        <w:spacing w:after="0" w:line="240" w:lineRule="auto"/>
        <w:ind w:firstLine="284"/>
        <w:jc w:val="both"/>
        <w:rPr>
          <w:rFonts w:ascii="Times New Roman" w:eastAsia="Calibri" w:hAnsi="Times New Roman" w:cs="Times New Roman"/>
          <w:sz w:val="12"/>
          <w:szCs w:val="12"/>
        </w:rPr>
      </w:pPr>
      <w:r w:rsidRPr="00230F46">
        <w:rPr>
          <w:rFonts w:ascii="Times New Roman" w:eastAsia="Calibri" w:hAnsi="Times New Roman" w:cs="Times New Roman"/>
          <w:sz w:val="12"/>
          <w:szCs w:val="12"/>
        </w:rPr>
        <w:t>Оповещение обслуживающего персонала, находящегося на территории УПН «</w:t>
      </w:r>
      <w:proofErr w:type="spellStart"/>
      <w:r w:rsidRPr="00230F46">
        <w:rPr>
          <w:rFonts w:ascii="Times New Roman" w:eastAsia="Calibri" w:hAnsi="Times New Roman" w:cs="Times New Roman"/>
          <w:sz w:val="12"/>
          <w:szCs w:val="12"/>
        </w:rPr>
        <w:t>Радаевская</w:t>
      </w:r>
      <w:proofErr w:type="spellEnd"/>
      <w:r w:rsidRPr="00230F46">
        <w:rPr>
          <w:rFonts w:ascii="Times New Roman" w:eastAsia="Calibri" w:hAnsi="Times New Roman" w:cs="Times New Roman"/>
          <w:sz w:val="12"/>
          <w:szCs w:val="12"/>
        </w:rPr>
        <w:t>» (место постоянного присутствия персонала) будет осуществляться дежурным оператором с использованием существующих сре</w:t>
      </w:r>
      <w:proofErr w:type="gramStart"/>
      <w:r w:rsidRPr="00230F46">
        <w:rPr>
          <w:rFonts w:ascii="Times New Roman" w:eastAsia="Calibri" w:hAnsi="Times New Roman" w:cs="Times New Roman"/>
          <w:sz w:val="12"/>
          <w:szCs w:val="12"/>
        </w:rPr>
        <w:t>дств св</w:t>
      </w:r>
      <w:proofErr w:type="gramEnd"/>
      <w:r w:rsidRPr="00230F46">
        <w:rPr>
          <w:rFonts w:ascii="Times New Roman" w:eastAsia="Calibri" w:hAnsi="Times New Roman" w:cs="Times New Roman"/>
          <w:sz w:val="12"/>
          <w:szCs w:val="12"/>
        </w:rPr>
        <w:t xml:space="preserve">язи. </w:t>
      </w:r>
    </w:p>
    <w:p w:rsidR="006C3497" w:rsidRPr="00230F46" w:rsidRDefault="006C3497" w:rsidP="006C3497">
      <w:pPr>
        <w:spacing w:after="0" w:line="240" w:lineRule="auto"/>
        <w:ind w:firstLine="284"/>
        <w:jc w:val="both"/>
        <w:rPr>
          <w:rFonts w:ascii="Times New Roman" w:eastAsia="Calibri" w:hAnsi="Times New Roman" w:cs="Times New Roman"/>
          <w:sz w:val="12"/>
          <w:szCs w:val="12"/>
        </w:rPr>
      </w:pPr>
      <w:r w:rsidRPr="00230F46">
        <w:rPr>
          <w:rFonts w:ascii="Times New Roman" w:eastAsia="Calibri" w:hAnsi="Times New Roman" w:cs="Times New Roman"/>
          <w:sz w:val="12"/>
          <w:szCs w:val="12"/>
        </w:rPr>
        <w:t>Оповещение персонала находящегося на территории месторождения осуществляется по средствам сотовой связи.</w:t>
      </w:r>
    </w:p>
    <w:p w:rsidR="006C3497" w:rsidRPr="00230F46" w:rsidRDefault="006C3497" w:rsidP="006C3497">
      <w:pPr>
        <w:spacing w:after="0" w:line="240" w:lineRule="auto"/>
        <w:ind w:firstLine="284"/>
        <w:jc w:val="both"/>
        <w:rPr>
          <w:rFonts w:ascii="Times New Roman" w:eastAsia="Calibri" w:hAnsi="Times New Roman" w:cs="Times New Roman"/>
          <w:sz w:val="12"/>
          <w:szCs w:val="12"/>
        </w:rPr>
      </w:pPr>
      <w:r w:rsidRPr="00230F46">
        <w:rPr>
          <w:rFonts w:ascii="Times New Roman" w:eastAsia="Calibri" w:hAnsi="Times New Roman" w:cs="Times New Roman"/>
          <w:sz w:val="12"/>
          <w:szCs w:val="12"/>
        </w:rPr>
        <w:t>В АО «</w:t>
      </w:r>
      <w:proofErr w:type="spellStart"/>
      <w:r w:rsidRPr="00230F46">
        <w:rPr>
          <w:rFonts w:ascii="Times New Roman" w:eastAsia="Calibri" w:hAnsi="Times New Roman" w:cs="Times New Roman"/>
          <w:sz w:val="12"/>
          <w:szCs w:val="12"/>
        </w:rPr>
        <w:t>Самаранефтегаз</w:t>
      </w:r>
      <w:proofErr w:type="spellEnd"/>
      <w:r w:rsidRPr="00230F46">
        <w:rPr>
          <w:rFonts w:ascii="Times New Roman" w:eastAsia="Calibri" w:hAnsi="Times New Roman" w:cs="Times New Roman"/>
          <w:sz w:val="12"/>
          <w:szCs w:val="12"/>
        </w:rPr>
        <w:t>» разработаны инструкции и схемы оповещения персонала по сигналам ГО. Обязанности по организации и доведению сигналов ГО до персонала проектируемых сооружений возлагаются на дежурных диспетчеров ЦИТС, РИТС СГМ, Ц</w:t>
      </w:r>
      <w:r>
        <w:rPr>
          <w:rFonts w:ascii="Times New Roman" w:eastAsia="Calibri" w:hAnsi="Times New Roman" w:cs="Times New Roman"/>
          <w:sz w:val="12"/>
          <w:szCs w:val="12"/>
        </w:rPr>
        <w:t xml:space="preserve">ДНГ-1, ЦЭРТ-1, оператора </w:t>
      </w:r>
      <w:r w:rsidRPr="00230F46">
        <w:rPr>
          <w:rFonts w:ascii="Times New Roman" w:eastAsia="Calibri" w:hAnsi="Times New Roman" w:cs="Times New Roman"/>
          <w:sz w:val="12"/>
          <w:szCs w:val="12"/>
        </w:rPr>
        <w:t>УПН «</w:t>
      </w:r>
      <w:proofErr w:type="spellStart"/>
      <w:r w:rsidRPr="00230F46">
        <w:rPr>
          <w:rFonts w:ascii="Times New Roman" w:eastAsia="Calibri" w:hAnsi="Times New Roman" w:cs="Times New Roman"/>
          <w:sz w:val="12"/>
          <w:szCs w:val="12"/>
        </w:rPr>
        <w:t>Радаевская</w:t>
      </w:r>
      <w:proofErr w:type="spellEnd"/>
      <w:r w:rsidRPr="00230F46">
        <w:rPr>
          <w:rFonts w:ascii="Times New Roman" w:eastAsia="Calibri" w:hAnsi="Times New Roman" w:cs="Times New Roman"/>
          <w:sz w:val="12"/>
          <w:szCs w:val="12"/>
        </w:rPr>
        <w:t>».</w:t>
      </w:r>
    </w:p>
    <w:p w:rsidR="006C3497" w:rsidRPr="00230F46" w:rsidRDefault="006C3497" w:rsidP="006C3497">
      <w:pPr>
        <w:spacing w:after="0" w:line="240" w:lineRule="auto"/>
        <w:ind w:firstLine="284"/>
        <w:jc w:val="both"/>
        <w:rPr>
          <w:rFonts w:ascii="Times New Roman" w:eastAsia="Calibri" w:hAnsi="Times New Roman" w:cs="Times New Roman"/>
          <w:sz w:val="12"/>
          <w:szCs w:val="12"/>
        </w:rPr>
      </w:pPr>
      <w:r w:rsidRPr="00230F46">
        <w:rPr>
          <w:rFonts w:ascii="Times New Roman" w:eastAsia="Calibri" w:hAnsi="Times New Roman" w:cs="Times New Roman"/>
          <w:sz w:val="12"/>
          <w:szCs w:val="12"/>
        </w:rPr>
        <w:t xml:space="preserve">Схема оповещения по сигналам ГО выполнена в соответствии с «Положением о системах оповещения населения», утвержденным совместным приказом Министров МЧС РФ, </w:t>
      </w:r>
      <w:proofErr w:type="spellStart"/>
      <w:r w:rsidRPr="00230F46">
        <w:rPr>
          <w:rFonts w:ascii="Times New Roman" w:eastAsia="Calibri" w:hAnsi="Times New Roman" w:cs="Times New Roman"/>
          <w:sz w:val="12"/>
          <w:szCs w:val="12"/>
        </w:rPr>
        <w:t>Мининформтехнологий</w:t>
      </w:r>
      <w:proofErr w:type="spellEnd"/>
      <w:r w:rsidRPr="00230F46">
        <w:rPr>
          <w:rFonts w:ascii="Times New Roman" w:eastAsia="Calibri" w:hAnsi="Times New Roman" w:cs="Times New Roman"/>
          <w:sz w:val="12"/>
          <w:szCs w:val="12"/>
        </w:rPr>
        <w:t xml:space="preserve"> РФ и Минкультуры РФ от 25.07.2006 № 422/90/376 и ЛНД ПАО «НК «Роснефть» Инструкции Компании «Порядок оповещения по сигналам гражданск</w:t>
      </w:r>
      <w:r>
        <w:rPr>
          <w:rFonts w:ascii="Times New Roman" w:eastAsia="Calibri" w:hAnsi="Times New Roman" w:cs="Times New Roman"/>
          <w:sz w:val="12"/>
          <w:szCs w:val="12"/>
        </w:rPr>
        <w:t>ой обороны» № П3-11.04 И-01111.</w:t>
      </w:r>
    </w:p>
    <w:p w:rsidR="006C3497" w:rsidRPr="00230F46" w:rsidRDefault="006C3497" w:rsidP="006C3497">
      <w:pPr>
        <w:spacing w:after="0" w:line="240" w:lineRule="auto"/>
        <w:ind w:firstLine="284"/>
        <w:jc w:val="both"/>
        <w:rPr>
          <w:rFonts w:ascii="Times New Roman" w:eastAsia="Calibri" w:hAnsi="Times New Roman" w:cs="Times New Roman"/>
          <w:sz w:val="12"/>
          <w:szCs w:val="12"/>
        </w:rPr>
      </w:pPr>
      <w:proofErr w:type="gramStart"/>
      <w:r w:rsidRPr="00230F46">
        <w:rPr>
          <w:rFonts w:ascii="Times New Roman" w:eastAsia="Calibri" w:hAnsi="Times New Roman" w:cs="Times New Roman"/>
          <w:sz w:val="12"/>
          <w:szCs w:val="12"/>
        </w:rPr>
        <w:t>Мероприятия по световой и другим видам маскировки проектируемого объекта</w:t>
      </w:r>
      <w:proofErr w:type="gramEnd"/>
    </w:p>
    <w:p w:rsidR="006C3497" w:rsidRPr="00230F46" w:rsidRDefault="006C3497" w:rsidP="006C3497">
      <w:pPr>
        <w:spacing w:after="0" w:line="240" w:lineRule="auto"/>
        <w:ind w:firstLine="284"/>
        <w:jc w:val="both"/>
        <w:rPr>
          <w:rFonts w:ascii="Times New Roman" w:eastAsia="Calibri" w:hAnsi="Times New Roman" w:cs="Times New Roman"/>
          <w:sz w:val="12"/>
          <w:szCs w:val="12"/>
        </w:rPr>
      </w:pPr>
      <w:r w:rsidRPr="00230F46">
        <w:rPr>
          <w:rFonts w:ascii="Times New Roman" w:eastAsia="Calibri" w:hAnsi="Times New Roman" w:cs="Times New Roman"/>
          <w:sz w:val="12"/>
          <w:szCs w:val="12"/>
        </w:rPr>
        <w:t>В соответствии с п.10 СП 165.1325800.2014 проектируемые сооружения попадают в зону светомаскировки, в связи с тем, что продолжают работу в военное время и являются вероятными целями поражения, так как относятся к объектам топливно-энергетического комплекса.</w:t>
      </w:r>
    </w:p>
    <w:p w:rsidR="006C3497" w:rsidRPr="00230F46" w:rsidRDefault="006C3497" w:rsidP="006C3497">
      <w:pPr>
        <w:spacing w:after="0" w:line="240" w:lineRule="auto"/>
        <w:ind w:firstLine="284"/>
        <w:jc w:val="both"/>
        <w:rPr>
          <w:rFonts w:ascii="Times New Roman" w:eastAsia="Calibri" w:hAnsi="Times New Roman" w:cs="Times New Roman"/>
          <w:sz w:val="12"/>
          <w:szCs w:val="12"/>
        </w:rPr>
      </w:pPr>
      <w:r w:rsidRPr="00230F46">
        <w:rPr>
          <w:rFonts w:ascii="Times New Roman" w:eastAsia="Calibri" w:hAnsi="Times New Roman" w:cs="Times New Roman"/>
          <w:sz w:val="12"/>
          <w:szCs w:val="12"/>
        </w:rPr>
        <w:t xml:space="preserve">При введении военного положения или с началом военных действий на территории </w:t>
      </w:r>
    </w:p>
    <w:p w:rsidR="006C3497" w:rsidRPr="00230F46" w:rsidRDefault="006C3497" w:rsidP="006C3497">
      <w:pPr>
        <w:spacing w:after="0" w:line="240" w:lineRule="auto"/>
        <w:ind w:firstLine="284"/>
        <w:jc w:val="both"/>
        <w:rPr>
          <w:rFonts w:ascii="Times New Roman" w:eastAsia="Calibri" w:hAnsi="Times New Roman" w:cs="Times New Roman"/>
          <w:sz w:val="12"/>
          <w:szCs w:val="12"/>
        </w:rPr>
      </w:pPr>
      <w:r w:rsidRPr="00230F46">
        <w:rPr>
          <w:rFonts w:ascii="Times New Roman" w:eastAsia="Calibri" w:hAnsi="Times New Roman" w:cs="Times New Roman"/>
          <w:sz w:val="12"/>
          <w:szCs w:val="12"/>
        </w:rPr>
        <w:t>ЦДНГ-1/ЦЭРТ-1 будут осуществлены мероприятия по светомаскировки согласно требованиям СП 264.1325800.2016 «Световая маскировка населенных пунктов и</w:t>
      </w:r>
      <w:r>
        <w:rPr>
          <w:rFonts w:ascii="Times New Roman" w:eastAsia="Calibri" w:hAnsi="Times New Roman" w:cs="Times New Roman"/>
          <w:sz w:val="12"/>
          <w:szCs w:val="12"/>
        </w:rPr>
        <w:t xml:space="preserve"> объектов народного хозяйства».</w:t>
      </w:r>
    </w:p>
    <w:p w:rsidR="006C3497" w:rsidRPr="00230F46" w:rsidRDefault="006C3497" w:rsidP="006C3497">
      <w:pPr>
        <w:spacing w:after="0" w:line="240" w:lineRule="auto"/>
        <w:ind w:firstLine="284"/>
        <w:jc w:val="both"/>
        <w:rPr>
          <w:rFonts w:ascii="Times New Roman" w:eastAsia="Calibri" w:hAnsi="Times New Roman" w:cs="Times New Roman"/>
          <w:sz w:val="12"/>
          <w:szCs w:val="12"/>
        </w:rPr>
      </w:pPr>
      <w:r w:rsidRPr="00230F46">
        <w:rPr>
          <w:rFonts w:ascii="Times New Roman" w:eastAsia="Calibri" w:hAnsi="Times New Roman" w:cs="Times New Roman"/>
          <w:sz w:val="12"/>
          <w:szCs w:val="12"/>
        </w:rPr>
        <w:t xml:space="preserve">Решения по обеспечению безаварийной остановки технологических процессов </w:t>
      </w:r>
    </w:p>
    <w:p w:rsidR="006C3497" w:rsidRPr="00230F46" w:rsidRDefault="006C3497" w:rsidP="006C3497">
      <w:pPr>
        <w:spacing w:after="0" w:line="240" w:lineRule="auto"/>
        <w:ind w:firstLine="284"/>
        <w:jc w:val="both"/>
        <w:rPr>
          <w:rFonts w:ascii="Times New Roman" w:eastAsia="Calibri" w:hAnsi="Times New Roman" w:cs="Times New Roman"/>
          <w:sz w:val="12"/>
          <w:szCs w:val="12"/>
        </w:rPr>
      </w:pPr>
      <w:proofErr w:type="gramStart"/>
      <w:r w:rsidRPr="00230F46">
        <w:rPr>
          <w:rFonts w:ascii="Times New Roman" w:eastAsia="Calibri" w:hAnsi="Times New Roman" w:cs="Times New Roman"/>
          <w:sz w:val="12"/>
          <w:szCs w:val="12"/>
        </w:rPr>
        <w:t>При угрозе воздействия или воздействии по проектируемому объекту поражающих факторов современных средств поражения безаварийная остановка технологического процесса системы поглощения (отключение насосного оборудования на скважине, остановка КНС и т.д.) по сигналам ГО проводится диспетчером ЦСОИ «Суходол» путем отключения с АРМ оператора насосного электрооборудования с помощью соответствующих кнопок на щите контроля и управления.</w:t>
      </w:r>
      <w:proofErr w:type="gramEnd"/>
      <w:r w:rsidRPr="00230F46">
        <w:rPr>
          <w:rFonts w:ascii="Times New Roman" w:eastAsia="Calibri" w:hAnsi="Times New Roman" w:cs="Times New Roman"/>
          <w:sz w:val="12"/>
          <w:szCs w:val="12"/>
        </w:rPr>
        <w:t xml:space="preserve"> После чего оператор контролирует остановку насосного оборудования по соответствующим контрольным лампам на щите контроля и управления. Далее закрывается по месту минимально необходимое количество промежуточных задвижек на трубопроводах для обеспечения минимальной опасности объекта в целом.</w:t>
      </w:r>
    </w:p>
    <w:p w:rsidR="006C3497" w:rsidRDefault="006C3497" w:rsidP="006C3497">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7D79F093" wp14:editId="4A0F31C3">
            <wp:extent cx="4770755" cy="665245"/>
            <wp:effectExtent l="0" t="0" r="0" b="0"/>
            <wp:docPr id="7" name="Рисунок 7" descr="C:\Users\lestr\AppData\Local\Microsoft\Windows\INetCache\Content.Word\еву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estr\AppData\Local\Microsoft\Windows\INetCache\Content.Word\евуго.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0755" cy="665245"/>
                    </a:xfrm>
                    <a:prstGeom prst="rect">
                      <a:avLst/>
                    </a:prstGeom>
                    <a:noFill/>
                    <a:ln>
                      <a:noFill/>
                    </a:ln>
                  </pic:spPr>
                </pic:pic>
              </a:graphicData>
            </a:graphic>
          </wp:inline>
        </w:drawing>
      </w:r>
    </w:p>
    <w:p w:rsidR="006C3497" w:rsidRPr="00105362" w:rsidRDefault="006C3497" w:rsidP="006C3497">
      <w:pPr>
        <w:tabs>
          <w:tab w:val="left" w:pos="284"/>
        </w:tabs>
        <w:spacing w:after="0" w:line="240" w:lineRule="auto"/>
        <w:ind w:firstLine="284"/>
        <w:jc w:val="center"/>
        <w:rPr>
          <w:rFonts w:ascii="Times New Roman" w:eastAsia="Calibri" w:hAnsi="Times New Roman" w:cs="Times New Roman"/>
          <w:sz w:val="12"/>
          <w:szCs w:val="12"/>
        </w:rPr>
      </w:pPr>
      <w:r w:rsidRPr="00105362">
        <w:rPr>
          <w:rFonts w:ascii="Times New Roman" w:eastAsia="Calibri" w:hAnsi="Times New Roman" w:cs="Times New Roman"/>
          <w:sz w:val="12"/>
          <w:szCs w:val="12"/>
        </w:rPr>
        <w:t>ДОКУМЕ</w:t>
      </w:r>
      <w:r>
        <w:rPr>
          <w:rFonts w:ascii="Times New Roman" w:eastAsia="Calibri" w:hAnsi="Times New Roman" w:cs="Times New Roman"/>
          <w:sz w:val="12"/>
          <w:szCs w:val="12"/>
        </w:rPr>
        <w:t>НТАЦИЯ ПО ПЛАНИРОВКЕ ТЕРРИТОРИИ</w:t>
      </w:r>
    </w:p>
    <w:p w:rsidR="006C3497" w:rsidRPr="00105362" w:rsidRDefault="006C3497" w:rsidP="006C3497">
      <w:pPr>
        <w:tabs>
          <w:tab w:val="left" w:pos="284"/>
        </w:tabs>
        <w:spacing w:after="0" w:line="240" w:lineRule="auto"/>
        <w:ind w:firstLine="284"/>
        <w:jc w:val="center"/>
        <w:rPr>
          <w:rFonts w:ascii="Times New Roman" w:eastAsia="Calibri" w:hAnsi="Times New Roman" w:cs="Times New Roman"/>
          <w:sz w:val="12"/>
          <w:szCs w:val="12"/>
        </w:rPr>
      </w:pPr>
      <w:r w:rsidRPr="00105362">
        <w:rPr>
          <w:rFonts w:ascii="Times New Roman" w:eastAsia="Calibri" w:hAnsi="Times New Roman" w:cs="Times New Roman"/>
          <w:sz w:val="12"/>
          <w:szCs w:val="12"/>
        </w:rPr>
        <w:t>для строительства объекта</w:t>
      </w:r>
    </w:p>
    <w:p w:rsidR="006C3497" w:rsidRPr="00105362" w:rsidRDefault="006C3497" w:rsidP="006C3497">
      <w:pPr>
        <w:tabs>
          <w:tab w:val="left" w:pos="284"/>
        </w:tabs>
        <w:spacing w:after="0" w:line="240" w:lineRule="auto"/>
        <w:ind w:firstLine="284"/>
        <w:jc w:val="center"/>
        <w:rPr>
          <w:rFonts w:ascii="Times New Roman" w:eastAsia="Calibri" w:hAnsi="Times New Roman" w:cs="Times New Roman"/>
          <w:sz w:val="12"/>
          <w:szCs w:val="12"/>
        </w:rPr>
      </w:pPr>
      <w:r w:rsidRPr="00105362">
        <w:rPr>
          <w:rFonts w:ascii="Times New Roman" w:eastAsia="Calibri" w:hAnsi="Times New Roman" w:cs="Times New Roman"/>
          <w:sz w:val="12"/>
          <w:szCs w:val="12"/>
        </w:rPr>
        <w:t xml:space="preserve">6584П: «Система </w:t>
      </w:r>
      <w:proofErr w:type="spellStart"/>
      <w:r w:rsidRPr="00105362">
        <w:rPr>
          <w:rFonts w:ascii="Times New Roman" w:eastAsia="Calibri" w:hAnsi="Times New Roman" w:cs="Times New Roman"/>
          <w:sz w:val="12"/>
          <w:szCs w:val="12"/>
        </w:rPr>
        <w:t>заводнения</w:t>
      </w:r>
      <w:proofErr w:type="spellEnd"/>
      <w:r w:rsidRPr="00105362">
        <w:rPr>
          <w:rFonts w:ascii="Times New Roman" w:eastAsia="Calibri" w:hAnsi="Times New Roman" w:cs="Times New Roman"/>
          <w:sz w:val="12"/>
          <w:szCs w:val="12"/>
        </w:rPr>
        <w:t xml:space="preserve"> скважины № 609 </w:t>
      </w:r>
      <w:proofErr w:type="spellStart"/>
      <w:r w:rsidRPr="00105362">
        <w:rPr>
          <w:rFonts w:ascii="Times New Roman" w:eastAsia="Calibri" w:hAnsi="Times New Roman" w:cs="Times New Roman"/>
          <w:sz w:val="12"/>
          <w:szCs w:val="12"/>
        </w:rPr>
        <w:t>Радаевского</w:t>
      </w:r>
      <w:proofErr w:type="spellEnd"/>
      <w:r w:rsidRPr="00105362">
        <w:rPr>
          <w:rFonts w:ascii="Times New Roman" w:eastAsia="Calibri" w:hAnsi="Times New Roman" w:cs="Times New Roman"/>
          <w:sz w:val="12"/>
          <w:szCs w:val="12"/>
        </w:rPr>
        <w:t xml:space="preserve"> месторождения» </w:t>
      </w:r>
    </w:p>
    <w:p w:rsidR="006C3497" w:rsidRPr="00105362" w:rsidRDefault="006C3497" w:rsidP="006C3497">
      <w:pPr>
        <w:tabs>
          <w:tab w:val="left" w:pos="284"/>
        </w:tabs>
        <w:spacing w:after="0" w:line="240" w:lineRule="auto"/>
        <w:ind w:firstLine="284"/>
        <w:jc w:val="center"/>
        <w:rPr>
          <w:rFonts w:ascii="Times New Roman" w:eastAsia="Calibri" w:hAnsi="Times New Roman" w:cs="Times New Roman"/>
          <w:sz w:val="12"/>
          <w:szCs w:val="12"/>
        </w:rPr>
      </w:pPr>
      <w:r w:rsidRPr="00105362">
        <w:rPr>
          <w:rFonts w:ascii="Times New Roman" w:eastAsia="Calibri" w:hAnsi="Times New Roman" w:cs="Times New Roman"/>
          <w:sz w:val="12"/>
          <w:szCs w:val="12"/>
        </w:rPr>
        <w:t>в границах сельского поселения Красносельское</w:t>
      </w:r>
    </w:p>
    <w:p w:rsidR="006C3497" w:rsidRPr="00105362" w:rsidRDefault="006C3497" w:rsidP="006C3497">
      <w:pPr>
        <w:tabs>
          <w:tab w:val="left" w:pos="284"/>
        </w:tabs>
        <w:spacing w:after="0" w:line="240" w:lineRule="auto"/>
        <w:ind w:firstLine="284"/>
        <w:jc w:val="center"/>
        <w:rPr>
          <w:rFonts w:ascii="Times New Roman" w:eastAsia="Calibri" w:hAnsi="Times New Roman" w:cs="Times New Roman"/>
          <w:sz w:val="12"/>
          <w:szCs w:val="12"/>
        </w:rPr>
      </w:pPr>
      <w:r w:rsidRPr="00105362">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а Сергиевский Самарской области</w:t>
      </w:r>
    </w:p>
    <w:p w:rsidR="006C3497" w:rsidRPr="00105362" w:rsidRDefault="006C3497" w:rsidP="006C3497">
      <w:pPr>
        <w:tabs>
          <w:tab w:val="left" w:pos="284"/>
        </w:tabs>
        <w:spacing w:after="0" w:line="240" w:lineRule="auto"/>
        <w:ind w:firstLine="284"/>
        <w:jc w:val="center"/>
        <w:rPr>
          <w:rFonts w:ascii="Times New Roman" w:eastAsia="Calibri" w:hAnsi="Times New Roman" w:cs="Times New Roman"/>
          <w:sz w:val="12"/>
          <w:szCs w:val="12"/>
        </w:rPr>
      </w:pPr>
      <w:r w:rsidRPr="00105362">
        <w:rPr>
          <w:rFonts w:ascii="Times New Roman" w:eastAsia="Calibri" w:hAnsi="Times New Roman" w:cs="Times New Roman"/>
          <w:sz w:val="12"/>
          <w:szCs w:val="12"/>
        </w:rPr>
        <w:t xml:space="preserve">Книга 3. Проект межевания территории </w:t>
      </w:r>
    </w:p>
    <w:tbl>
      <w:tblPr>
        <w:tblW w:w="0" w:type="auto"/>
        <w:jc w:val="center"/>
        <w:tblLook w:val="04A0" w:firstRow="1" w:lastRow="0" w:firstColumn="1" w:lastColumn="0" w:noHBand="0" w:noVBand="1"/>
      </w:tblPr>
      <w:tblGrid>
        <w:gridCol w:w="3936"/>
        <w:gridCol w:w="2693"/>
        <w:gridCol w:w="1100"/>
      </w:tblGrid>
      <w:tr w:rsidR="006C3497" w:rsidRPr="00D97B2E" w:rsidTr="00C57467">
        <w:trPr>
          <w:trHeight w:val="70"/>
          <w:jc w:val="center"/>
        </w:trPr>
        <w:tc>
          <w:tcPr>
            <w:tcW w:w="3936" w:type="dxa"/>
            <w:vAlign w:val="center"/>
          </w:tcPr>
          <w:p w:rsidR="006C3497" w:rsidRPr="00D97B2E" w:rsidRDefault="006C3497" w:rsidP="00C57467">
            <w:pPr>
              <w:autoSpaceDE w:val="0"/>
              <w:autoSpaceDN w:val="0"/>
              <w:adjustRightInd w:val="0"/>
              <w:spacing w:after="0" w:line="240" w:lineRule="auto"/>
              <w:jc w:val="center"/>
              <w:rPr>
                <w:rFonts w:ascii="Times New Roman" w:hAnsi="Times New Roman" w:cs="Times New Roman"/>
                <w:bCs/>
                <w:sz w:val="12"/>
                <w:szCs w:val="12"/>
              </w:rPr>
            </w:pPr>
            <w:r w:rsidRPr="00D97B2E">
              <w:rPr>
                <w:rFonts w:ascii="Times New Roman" w:hAnsi="Times New Roman" w:cs="Times New Roman"/>
                <w:bCs/>
                <w:sz w:val="12"/>
                <w:szCs w:val="12"/>
              </w:rPr>
              <w:t>Заместитель главного инженера по инжинирингу – начальник управления инжиниринга обустройства месторождений</w:t>
            </w:r>
          </w:p>
          <w:p w:rsidR="006C3497" w:rsidRPr="00D97B2E" w:rsidRDefault="006C3497" w:rsidP="00C57467">
            <w:pPr>
              <w:pStyle w:val="afff6"/>
              <w:tabs>
                <w:tab w:val="right" w:pos="9356"/>
              </w:tabs>
              <w:rPr>
                <w:rFonts w:ascii="Times New Roman" w:hAnsi="Times New Roman"/>
                <w:sz w:val="12"/>
                <w:szCs w:val="12"/>
                <w:lang w:eastAsia="ar-SA"/>
              </w:rPr>
            </w:pPr>
          </w:p>
        </w:tc>
        <w:tc>
          <w:tcPr>
            <w:tcW w:w="2693" w:type="dxa"/>
            <w:vAlign w:val="center"/>
          </w:tcPr>
          <w:p w:rsidR="006C3497" w:rsidRPr="00D97B2E" w:rsidRDefault="006C3497" w:rsidP="00C57467">
            <w:pPr>
              <w:pStyle w:val="afff6"/>
              <w:tabs>
                <w:tab w:val="right" w:pos="9356"/>
              </w:tabs>
              <w:rPr>
                <w:rFonts w:ascii="Times New Roman" w:hAnsi="Times New Roman"/>
                <w:sz w:val="12"/>
                <w:szCs w:val="12"/>
                <w:lang w:eastAsia="ar-SA"/>
              </w:rPr>
            </w:pPr>
            <w:r>
              <w:rPr>
                <w:noProof/>
              </w:rPr>
              <w:drawing>
                <wp:inline distT="0" distB="0" distL="0" distR="0" wp14:anchorId="0C13D62F" wp14:editId="700C6F49">
                  <wp:extent cx="619125" cy="476594"/>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нтелеев.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33733" cy="487839"/>
                          </a:xfrm>
                          <a:prstGeom prst="rect">
                            <a:avLst/>
                          </a:prstGeom>
                        </pic:spPr>
                      </pic:pic>
                    </a:graphicData>
                  </a:graphic>
                </wp:inline>
              </w:drawing>
            </w:r>
          </w:p>
        </w:tc>
        <w:tc>
          <w:tcPr>
            <w:tcW w:w="1100" w:type="dxa"/>
            <w:vAlign w:val="center"/>
          </w:tcPr>
          <w:p w:rsidR="006C3497" w:rsidRPr="00D97B2E" w:rsidRDefault="006C3497" w:rsidP="00C57467">
            <w:pPr>
              <w:pStyle w:val="afff6"/>
              <w:tabs>
                <w:tab w:val="right" w:pos="9356"/>
              </w:tabs>
              <w:rPr>
                <w:rFonts w:ascii="Times New Roman" w:hAnsi="Times New Roman"/>
                <w:sz w:val="12"/>
                <w:szCs w:val="12"/>
                <w:lang w:eastAsia="ar-SA"/>
              </w:rPr>
            </w:pPr>
            <w:r w:rsidRPr="00D97B2E">
              <w:rPr>
                <w:rFonts w:ascii="Times New Roman" w:hAnsi="Times New Roman"/>
                <w:sz w:val="12"/>
                <w:szCs w:val="12"/>
                <w:lang w:eastAsia="ar-SA"/>
              </w:rPr>
              <w:t>А.Н. Пантелеев</w:t>
            </w:r>
          </w:p>
        </w:tc>
      </w:tr>
    </w:tbl>
    <w:p w:rsidR="006C3497" w:rsidRDefault="006C3497" w:rsidP="006C3497">
      <w:pPr>
        <w:tabs>
          <w:tab w:val="left" w:pos="284"/>
        </w:tabs>
        <w:spacing w:after="0"/>
        <w:jc w:val="center"/>
        <w:rPr>
          <w:rFonts w:ascii="Times New Roman" w:eastAsia="Calibri" w:hAnsi="Times New Roman" w:cs="Times New Roman"/>
          <w:b/>
          <w:sz w:val="12"/>
          <w:szCs w:val="12"/>
        </w:rPr>
      </w:pPr>
      <w:r w:rsidRPr="00D97B2E">
        <w:rPr>
          <w:rFonts w:ascii="Times New Roman" w:eastAsia="Calibri" w:hAnsi="Times New Roman" w:cs="Times New Roman"/>
          <w:b/>
          <w:sz w:val="12"/>
          <w:szCs w:val="12"/>
        </w:rPr>
        <w:t>Самара, 2020г.</w:t>
      </w:r>
    </w:p>
    <w:p w:rsidR="006C3497" w:rsidRDefault="006C3497" w:rsidP="006C3497">
      <w:pPr>
        <w:spacing w:after="0"/>
        <w:jc w:val="center"/>
        <w:rPr>
          <w:rFonts w:ascii="Times New Roman" w:eastAsia="Calibri" w:hAnsi="Times New Roman" w:cs="Times New Roman"/>
          <w:b/>
          <w:sz w:val="12"/>
          <w:szCs w:val="12"/>
        </w:rPr>
      </w:pPr>
      <w:r w:rsidRPr="00D97B2E">
        <w:rPr>
          <w:rFonts w:ascii="Times New Roman" w:eastAsia="Calibri" w:hAnsi="Times New Roman" w:cs="Times New Roman"/>
          <w:b/>
          <w:sz w:val="12"/>
          <w:szCs w:val="12"/>
        </w:rPr>
        <w:t>Основная часть проекта межевания территории</w:t>
      </w:r>
    </w:p>
    <w:tbl>
      <w:tblPr>
        <w:tblW w:w="0" w:type="auto"/>
        <w:tblLook w:val="04A0" w:firstRow="1" w:lastRow="0" w:firstColumn="1" w:lastColumn="0" w:noHBand="0" w:noVBand="1"/>
      </w:tblPr>
      <w:tblGrid>
        <w:gridCol w:w="822"/>
        <w:gridCol w:w="6062"/>
        <w:gridCol w:w="845"/>
      </w:tblGrid>
      <w:tr w:rsidR="006C3497" w:rsidRPr="00D97B2E" w:rsidTr="00C57467">
        <w:tc>
          <w:tcPr>
            <w:tcW w:w="822" w:type="dxa"/>
          </w:tcPr>
          <w:p w:rsidR="006C3497" w:rsidRPr="00D97B2E" w:rsidRDefault="006C3497" w:rsidP="00C57467">
            <w:pPr>
              <w:spacing w:after="0" w:line="240" w:lineRule="auto"/>
              <w:jc w:val="center"/>
              <w:rPr>
                <w:rFonts w:ascii="Times New Roman" w:hAnsi="Times New Roman" w:cs="Times New Roman"/>
                <w:b/>
                <w:sz w:val="12"/>
                <w:szCs w:val="12"/>
              </w:rPr>
            </w:pPr>
            <w:r w:rsidRPr="00D97B2E">
              <w:rPr>
                <w:rFonts w:ascii="Times New Roman" w:hAnsi="Times New Roman" w:cs="Times New Roman"/>
                <w:b/>
                <w:sz w:val="12"/>
                <w:szCs w:val="12"/>
              </w:rPr>
              <w:t xml:space="preserve">№ </w:t>
            </w:r>
            <w:proofErr w:type="gramStart"/>
            <w:r w:rsidRPr="00D97B2E">
              <w:rPr>
                <w:rFonts w:ascii="Times New Roman" w:hAnsi="Times New Roman" w:cs="Times New Roman"/>
                <w:b/>
                <w:sz w:val="12"/>
                <w:szCs w:val="12"/>
              </w:rPr>
              <w:t>п</w:t>
            </w:r>
            <w:proofErr w:type="gramEnd"/>
            <w:r w:rsidRPr="00D97B2E">
              <w:rPr>
                <w:rFonts w:ascii="Times New Roman" w:hAnsi="Times New Roman" w:cs="Times New Roman"/>
                <w:b/>
                <w:sz w:val="12"/>
                <w:szCs w:val="12"/>
              </w:rPr>
              <w:t>/п</w:t>
            </w:r>
          </w:p>
        </w:tc>
        <w:tc>
          <w:tcPr>
            <w:tcW w:w="6062" w:type="dxa"/>
          </w:tcPr>
          <w:p w:rsidR="006C3497" w:rsidRPr="00D97B2E" w:rsidRDefault="006C3497" w:rsidP="00C57467">
            <w:pPr>
              <w:spacing w:after="0" w:line="240" w:lineRule="auto"/>
              <w:jc w:val="center"/>
              <w:rPr>
                <w:rFonts w:ascii="Times New Roman" w:hAnsi="Times New Roman" w:cs="Times New Roman"/>
                <w:b/>
                <w:sz w:val="12"/>
                <w:szCs w:val="12"/>
              </w:rPr>
            </w:pPr>
            <w:r w:rsidRPr="00D97B2E">
              <w:rPr>
                <w:rFonts w:ascii="Times New Roman" w:hAnsi="Times New Roman" w:cs="Times New Roman"/>
                <w:b/>
                <w:sz w:val="12"/>
                <w:szCs w:val="12"/>
              </w:rPr>
              <w:t>Наименование</w:t>
            </w:r>
          </w:p>
        </w:tc>
        <w:tc>
          <w:tcPr>
            <w:tcW w:w="845" w:type="dxa"/>
          </w:tcPr>
          <w:p w:rsidR="006C3497" w:rsidRPr="00D97B2E" w:rsidRDefault="006C3497" w:rsidP="00C57467">
            <w:pPr>
              <w:spacing w:after="0" w:line="240" w:lineRule="auto"/>
              <w:jc w:val="center"/>
              <w:rPr>
                <w:rFonts w:ascii="Times New Roman" w:hAnsi="Times New Roman" w:cs="Times New Roman"/>
                <w:b/>
                <w:sz w:val="12"/>
                <w:szCs w:val="12"/>
              </w:rPr>
            </w:pPr>
            <w:r w:rsidRPr="00D97B2E">
              <w:rPr>
                <w:rFonts w:ascii="Times New Roman" w:hAnsi="Times New Roman" w:cs="Times New Roman"/>
                <w:b/>
                <w:sz w:val="12"/>
                <w:szCs w:val="12"/>
              </w:rPr>
              <w:t>Лист</w:t>
            </w:r>
          </w:p>
        </w:tc>
      </w:tr>
      <w:tr w:rsidR="006C3497" w:rsidRPr="00D97B2E" w:rsidTr="00C57467">
        <w:tc>
          <w:tcPr>
            <w:tcW w:w="7729" w:type="dxa"/>
            <w:gridSpan w:val="3"/>
            <w:vAlign w:val="center"/>
          </w:tcPr>
          <w:p w:rsidR="006C3497" w:rsidRPr="00D97B2E" w:rsidRDefault="006C3497" w:rsidP="00C57467">
            <w:pPr>
              <w:spacing w:after="0" w:line="240" w:lineRule="auto"/>
              <w:jc w:val="center"/>
              <w:rPr>
                <w:rFonts w:ascii="Times New Roman" w:hAnsi="Times New Roman" w:cs="Times New Roman"/>
                <w:b/>
                <w:sz w:val="12"/>
                <w:szCs w:val="12"/>
              </w:rPr>
            </w:pPr>
            <w:r w:rsidRPr="00D97B2E">
              <w:rPr>
                <w:rFonts w:ascii="Times New Roman" w:hAnsi="Times New Roman" w:cs="Times New Roman"/>
                <w:b/>
                <w:sz w:val="12"/>
                <w:szCs w:val="12"/>
              </w:rPr>
              <w:t>Раздел 1 "Проект межевания территории. Графическая часть"</w:t>
            </w:r>
          </w:p>
        </w:tc>
      </w:tr>
      <w:tr w:rsidR="006C3497" w:rsidRPr="00D97B2E" w:rsidTr="00C57467">
        <w:tc>
          <w:tcPr>
            <w:tcW w:w="822" w:type="dxa"/>
            <w:vAlign w:val="center"/>
          </w:tcPr>
          <w:p w:rsidR="006C3497" w:rsidRPr="00D97B2E" w:rsidRDefault="006C3497" w:rsidP="00C57467">
            <w:pPr>
              <w:spacing w:after="0" w:line="240" w:lineRule="auto"/>
              <w:jc w:val="center"/>
              <w:rPr>
                <w:rFonts w:ascii="Times New Roman" w:hAnsi="Times New Roman" w:cs="Times New Roman"/>
                <w:b/>
                <w:sz w:val="12"/>
                <w:szCs w:val="12"/>
              </w:rPr>
            </w:pPr>
            <w:r w:rsidRPr="00D97B2E">
              <w:rPr>
                <w:rFonts w:ascii="Times New Roman" w:hAnsi="Times New Roman" w:cs="Times New Roman"/>
                <w:b/>
                <w:sz w:val="12"/>
                <w:szCs w:val="12"/>
              </w:rPr>
              <w:t>1</w:t>
            </w:r>
          </w:p>
        </w:tc>
        <w:tc>
          <w:tcPr>
            <w:tcW w:w="6062" w:type="dxa"/>
            <w:vAlign w:val="center"/>
          </w:tcPr>
          <w:p w:rsidR="006C3497" w:rsidRPr="00D97B2E" w:rsidRDefault="006C3497" w:rsidP="00C57467">
            <w:pPr>
              <w:spacing w:after="0" w:line="240" w:lineRule="auto"/>
              <w:rPr>
                <w:rFonts w:ascii="Times New Roman" w:hAnsi="Times New Roman" w:cs="Times New Roman"/>
                <w:b/>
                <w:sz w:val="12"/>
                <w:szCs w:val="12"/>
              </w:rPr>
            </w:pPr>
            <w:r w:rsidRPr="00D97B2E">
              <w:rPr>
                <w:rFonts w:ascii="Times New Roman" w:hAnsi="Times New Roman" w:cs="Times New Roman"/>
                <w:sz w:val="12"/>
                <w:szCs w:val="12"/>
              </w:rPr>
              <w:t>Чертеж межевания территории</w:t>
            </w:r>
          </w:p>
        </w:tc>
        <w:tc>
          <w:tcPr>
            <w:tcW w:w="845" w:type="dxa"/>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w:t>
            </w:r>
          </w:p>
        </w:tc>
      </w:tr>
      <w:tr w:rsidR="006C3497" w:rsidRPr="00D97B2E" w:rsidTr="00C57467">
        <w:tc>
          <w:tcPr>
            <w:tcW w:w="822" w:type="dxa"/>
            <w:vAlign w:val="center"/>
          </w:tcPr>
          <w:p w:rsidR="006C3497" w:rsidRPr="00D97B2E" w:rsidRDefault="006C3497" w:rsidP="00C57467">
            <w:pPr>
              <w:spacing w:after="0" w:line="240" w:lineRule="auto"/>
              <w:jc w:val="center"/>
              <w:rPr>
                <w:rFonts w:ascii="Times New Roman" w:hAnsi="Times New Roman" w:cs="Times New Roman"/>
                <w:b/>
                <w:sz w:val="12"/>
                <w:szCs w:val="12"/>
              </w:rPr>
            </w:pPr>
            <w:r w:rsidRPr="00D97B2E">
              <w:rPr>
                <w:rFonts w:ascii="Times New Roman" w:hAnsi="Times New Roman" w:cs="Times New Roman"/>
                <w:b/>
                <w:sz w:val="12"/>
                <w:szCs w:val="12"/>
              </w:rPr>
              <w:t>2</w:t>
            </w:r>
          </w:p>
        </w:tc>
        <w:tc>
          <w:tcPr>
            <w:tcW w:w="6062" w:type="dxa"/>
            <w:vAlign w:val="center"/>
          </w:tcPr>
          <w:p w:rsidR="006C3497" w:rsidRPr="00D97B2E" w:rsidRDefault="006C3497" w:rsidP="00C57467">
            <w:pPr>
              <w:spacing w:after="0" w:line="240" w:lineRule="auto"/>
              <w:rPr>
                <w:rFonts w:ascii="Times New Roman" w:hAnsi="Times New Roman" w:cs="Times New Roman"/>
                <w:b/>
                <w:sz w:val="12"/>
                <w:szCs w:val="12"/>
              </w:rPr>
            </w:pPr>
            <w:r w:rsidRPr="00D97B2E">
              <w:rPr>
                <w:rFonts w:ascii="Times New Roman" w:hAnsi="Times New Roman" w:cs="Times New Roman"/>
                <w:sz w:val="12"/>
                <w:szCs w:val="12"/>
              </w:rPr>
              <w:t>Схема границ зон с особыми условиями использования территории</w:t>
            </w:r>
          </w:p>
        </w:tc>
        <w:tc>
          <w:tcPr>
            <w:tcW w:w="845" w:type="dxa"/>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w:t>
            </w:r>
          </w:p>
        </w:tc>
      </w:tr>
      <w:tr w:rsidR="006C3497" w:rsidRPr="00D97B2E" w:rsidTr="00C57467">
        <w:tc>
          <w:tcPr>
            <w:tcW w:w="7729" w:type="dxa"/>
            <w:gridSpan w:val="3"/>
            <w:vAlign w:val="center"/>
          </w:tcPr>
          <w:p w:rsidR="006C3497" w:rsidRPr="00D97B2E" w:rsidRDefault="006C3497" w:rsidP="00C57467">
            <w:pPr>
              <w:spacing w:after="0" w:line="240" w:lineRule="auto"/>
              <w:jc w:val="center"/>
              <w:rPr>
                <w:rFonts w:ascii="Times New Roman" w:hAnsi="Times New Roman" w:cs="Times New Roman"/>
                <w:b/>
                <w:sz w:val="12"/>
                <w:szCs w:val="12"/>
              </w:rPr>
            </w:pPr>
            <w:r w:rsidRPr="00D97B2E">
              <w:rPr>
                <w:rFonts w:ascii="Times New Roman" w:hAnsi="Times New Roman" w:cs="Times New Roman"/>
                <w:b/>
                <w:sz w:val="12"/>
                <w:szCs w:val="12"/>
              </w:rPr>
              <w:t>Раздел 2 "Положение о размещении линейных объектов"</w:t>
            </w:r>
          </w:p>
        </w:tc>
      </w:tr>
      <w:tr w:rsidR="006C3497" w:rsidRPr="00D97B2E" w:rsidTr="00C57467">
        <w:tc>
          <w:tcPr>
            <w:tcW w:w="822" w:type="dxa"/>
            <w:vAlign w:val="center"/>
          </w:tcPr>
          <w:p w:rsidR="006C3497" w:rsidRPr="00D97B2E" w:rsidRDefault="006C3497" w:rsidP="00C57467">
            <w:pPr>
              <w:spacing w:after="0" w:line="240" w:lineRule="auto"/>
              <w:jc w:val="center"/>
              <w:rPr>
                <w:rFonts w:ascii="Times New Roman" w:hAnsi="Times New Roman" w:cs="Times New Roman"/>
                <w:sz w:val="12"/>
                <w:szCs w:val="12"/>
              </w:rPr>
            </w:pPr>
          </w:p>
        </w:tc>
        <w:tc>
          <w:tcPr>
            <w:tcW w:w="6062" w:type="dxa"/>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Координаты образуемых частей земельных участков</w:t>
            </w:r>
          </w:p>
        </w:tc>
        <w:tc>
          <w:tcPr>
            <w:tcW w:w="845" w:type="dxa"/>
          </w:tcPr>
          <w:p w:rsidR="006C3497" w:rsidRPr="00D97B2E" w:rsidRDefault="006C3497" w:rsidP="00C57467">
            <w:pPr>
              <w:spacing w:after="0" w:line="240" w:lineRule="auto"/>
              <w:jc w:val="both"/>
              <w:rPr>
                <w:rFonts w:ascii="Times New Roman" w:hAnsi="Times New Roman" w:cs="Times New Roman"/>
                <w:b/>
                <w:sz w:val="12"/>
                <w:szCs w:val="12"/>
              </w:rPr>
            </w:pPr>
          </w:p>
        </w:tc>
      </w:tr>
      <w:tr w:rsidR="006C3497" w:rsidRPr="00D97B2E" w:rsidTr="00C57467">
        <w:tc>
          <w:tcPr>
            <w:tcW w:w="822" w:type="dxa"/>
            <w:vAlign w:val="center"/>
          </w:tcPr>
          <w:p w:rsidR="006C3497" w:rsidRPr="00D97B2E" w:rsidRDefault="006C3497" w:rsidP="00C57467">
            <w:pPr>
              <w:spacing w:after="0" w:line="240" w:lineRule="auto"/>
              <w:jc w:val="center"/>
              <w:rPr>
                <w:rFonts w:ascii="Times New Roman" w:hAnsi="Times New Roman" w:cs="Times New Roman"/>
                <w:sz w:val="12"/>
                <w:szCs w:val="12"/>
              </w:rPr>
            </w:pPr>
          </w:p>
        </w:tc>
        <w:tc>
          <w:tcPr>
            <w:tcW w:w="6062" w:type="dxa"/>
          </w:tcPr>
          <w:p w:rsidR="006C3497" w:rsidRPr="00D97B2E" w:rsidRDefault="006C3497" w:rsidP="00C57467">
            <w:pPr>
              <w:spacing w:after="0" w:line="240" w:lineRule="auto"/>
              <w:jc w:val="both"/>
              <w:rPr>
                <w:rFonts w:ascii="Times New Roman" w:hAnsi="Times New Roman" w:cs="Times New Roman"/>
                <w:b/>
                <w:sz w:val="12"/>
                <w:szCs w:val="12"/>
              </w:rPr>
            </w:pPr>
            <w:r w:rsidRPr="00D97B2E">
              <w:rPr>
                <w:rFonts w:ascii="Times New Roman" w:hAnsi="Times New Roman" w:cs="Times New Roman"/>
                <w:b/>
                <w:sz w:val="12"/>
                <w:szCs w:val="12"/>
              </w:rPr>
              <w:t>Приложения</w:t>
            </w:r>
          </w:p>
        </w:tc>
        <w:tc>
          <w:tcPr>
            <w:tcW w:w="845" w:type="dxa"/>
          </w:tcPr>
          <w:p w:rsidR="006C3497" w:rsidRPr="00D97B2E" w:rsidRDefault="006C3497" w:rsidP="00C57467">
            <w:pPr>
              <w:spacing w:after="0" w:line="240" w:lineRule="auto"/>
              <w:jc w:val="both"/>
              <w:rPr>
                <w:rFonts w:ascii="Times New Roman" w:hAnsi="Times New Roman" w:cs="Times New Roman"/>
                <w:b/>
                <w:sz w:val="12"/>
                <w:szCs w:val="12"/>
              </w:rPr>
            </w:pPr>
          </w:p>
        </w:tc>
      </w:tr>
    </w:tbl>
    <w:p w:rsidR="006C3497" w:rsidRDefault="006C3497" w:rsidP="006C3497">
      <w:pPr>
        <w:spacing w:after="0" w:line="240" w:lineRule="auto"/>
        <w:jc w:val="center"/>
        <w:rPr>
          <w:rFonts w:ascii="Times New Roman" w:eastAsia="Calibri" w:hAnsi="Times New Roman" w:cs="Times New Roman"/>
          <w:b/>
          <w:sz w:val="12"/>
          <w:szCs w:val="12"/>
        </w:rPr>
      </w:pPr>
      <w:r w:rsidRPr="00D97B2E">
        <w:rPr>
          <w:rFonts w:ascii="Times New Roman" w:eastAsia="Calibri" w:hAnsi="Times New Roman" w:cs="Times New Roman"/>
          <w:b/>
          <w:sz w:val="12"/>
          <w:szCs w:val="12"/>
        </w:rPr>
        <w:t>Раздел 1 "Проект межевания территории. Графическая часть"</w:t>
      </w:r>
    </w:p>
    <w:p w:rsidR="006C3497" w:rsidRDefault="006C3497" w:rsidP="006C3497">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14:anchorId="54E9A915" wp14:editId="23085F9A">
            <wp:extent cx="4770755" cy="1689837"/>
            <wp:effectExtent l="0" t="0" r="0" b="0"/>
            <wp:docPr id="9" name="Рисунок 9" descr="C:\Users\lestr\AppData\Local\Microsoft\Windows\INetCache\Content.Word\ПМ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estr\AppData\Local\Microsoft\Windows\INetCache\Content.Word\ПМТ.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70755" cy="1689837"/>
                    </a:xfrm>
                    <a:prstGeom prst="rect">
                      <a:avLst/>
                    </a:prstGeom>
                    <a:noFill/>
                    <a:ln>
                      <a:noFill/>
                    </a:ln>
                  </pic:spPr>
                </pic:pic>
              </a:graphicData>
            </a:graphic>
          </wp:inline>
        </w:drawing>
      </w:r>
    </w:p>
    <w:p w:rsidR="006C3497" w:rsidRPr="00D97B2E" w:rsidRDefault="006C3497" w:rsidP="006C3497">
      <w:pPr>
        <w:spacing w:after="0" w:line="240" w:lineRule="auto"/>
        <w:jc w:val="center"/>
        <w:rPr>
          <w:rFonts w:ascii="Times New Roman" w:hAnsi="Times New Roman" w:cs="Times New Roman"/>
          <w:b/>
          <w:sz w:val="12"/>
          <w:szCs w:val="12"/>
        </w:rPr>
      </w:pPr>
      <w:r w:rsidRPr="00D97B2E">
        <w:rPr>
          <w:rFonts w:ascii="Times New Roman" w:hAnsi="Times New Roman" w:cs="Times New Roman"/>
          <w:b/>
          <w:sz w:val="12"/>
          <w:szCs w:val="12"/>
        </w:rPr>
        <w:t>Раздел 2 "Положение о размещении линейных объектов"</w:t>
      </w:r>
    </w:p>
    <w:p w:rsidR="006C3497" w:rsidRPr="00D97B2E" w:rsidRDefault="006C3497" w:rsidP="006C3497">
      <w:pPr>
        <w:spacing w:after="0" w:line="240" w:lineRule="auto"/>
        <w:jc w:val="center"/>
        <w:rPr>
          <w:rFonts w:ascii="Times New Roman" w:eastAsia="Calibri" w:hAnsi="Times New Roman" w:cs="Times New Roman"/>
          <w:b/>
          <w:sz w:val="12"/>
          <w:szCs w:val="12"/>
        </w:rPr>
      </w:pPr>
      <w:r w:rsidRPr="00D97B2E">
        <w:rPr>
          <w:rFonts w:ascii="Times New Roman" w:eastAsia="Calibri" w:hAnsi="Times New Roman" w:cs="Times New Roman"/>
          <w:b/>
          <w:sz w:val="12"/>
          <w:szCs w:val="12"/>
        </w:rPr>
        <w:t>Исходно-разрешительная документация.</w:t>
      </w:r>
    </w:p>
    <w:p w:rsidR="006C3497" w:rsidRPr="00D97B2E" w:rsidRDefault="006C3497" w:rsidP="006C3497">
      <w:pPr>
        <w:spacing w:after="0" w:line="240" w:lineRule="auto"/>
        <w:ind w:firstLine="284"/>
        <w:jc w:val="both"/>
        <w:rPr>
          <w:rFonts w:ascii="Times New Roman" w:eastAsia="Calibri" w:hAnsi="Times New Roman" w:cs="Times New Roman"/>
          <w:sz w:val="12"/>
          <w:szCs w:val="12"/>
        </w:rPr>
      </w:pPr>
      <w:r w:rsidRPr="00D97B2E">
        <w:rPr>
          <w:rFonts w:ascii="Times New Roman" w:eastAsia="Calibri" w:hAnsi="Times New Roman" w:cs="Times New Roman"/>
          <w:sz w:val="12"/>
          <w:szCs w:val="12"/>
        </w:rPr>
        <w:t>Основанием для разработки проекта межевания территории служит:</w:t>
      </w:r>
    </w:p>
    <w:p w:rsidR="006C3497" w:rsidRPr="00D97B2E" w:rsidRDefault="006C3497" w:rsidP="006C3497">
      <w:pPr>
        <w:spacing w:after="0" w:line="240" w:lineRule="auto"/>
        <w:ind w:firstLine="284"/>
        <w:jc w:val="both"/>
        <w:rPr>
          <w:rFonts w:ascii="Times New Roman" w:eastAsia="Calibri" w:hAnsi="Times New Roman" w:cs="Times New Roman"/>
          <w:sz w:val="12"/>
          <w:szCs w:val="12"/>
        </w:rPr>
      </w:pPr>
      <w:r w:rsidRPr="00D97B2E">
        <w:rPr>
          <w:rFonts w:ascii="Times New Roman" w:eastAsia="Calibri" w:hAnsi="Times New Roman" w:cs="Times New Roman"/>
          <w:sz w:val="12"/>
          <w:szCs w:val="12"/>
        </w:rPr>
        <w:t>1. Договор на выполнение работ с ООО «</w:t>
      </w:r>
      <w:proofErr w:type="spellStart"/>
      <w:r w:rsidRPr="00D97B2E">
        <w:rPr>
          <w:rFonts w:ascii="Times New Roman" w:eastAsia="Calibri" w:hAnsi="Times New Roman" w:cs="Times New Roman"/>
          <w:sz w:val="12"/>
          <w:szCs w:val="12"/>
        </w:rPr>
        <w:t>СамараНИПИнефть</w:t>
      </w:r>
      <w:proofErr w:type="spellEnd"/>
      <w:r w:rsidRPr="00D97B2E">
        <w:rPr>
          <w:rFonts w:ascii="Times New Roman" w:eastAsia="Calibri" w:hAnsi="Times New Roman" w:cs="Times New Roman"/>
          <w:sz w:val="12"/>
          <w:szCs w:val="12"/>
        </w:rPr>
        <w:t>».</w:t>
      </w:r>
    </w:p>
    <w:p w:rsidR="006C3497" w:rsidRPr="00D97B2E" w:rsidRDefault="006C3497" w:rsidP="006C3497">
      <w:pPr>
        <w:spacing w:after="0" w:line="240" w:lineRule="auto"/>
        <w:ind w:firstLine="284"/>
        <w:jc w:val="both"/>
        <w:rPr>
          <w:rFonts w:ascii="Times New Roman" w:eastAsia="Calibri" w:hAnsi="Times New Roman" w:cs="Times New Roman"/>
          <w:sz w:val="12"/>
          <w:szCs w:val="12"/>
        </w:rPr>
      </w:pPr>
      <w:r w:rsidRPr="00D97B2E">
        <w:rPr>
          <w:rFonts w:ascii="Times New Roman" w:eastAsia="Calibri" w:hAnsi="Times New Roman" w:cs="Times New Roman"/>
          <w:sz w:val="12"/>
          <w:szCs w:val="12"/>
        </w:rPr>
        <w:t>2. Материалы инженерных изысканий.</w:t>
      </w:r>
    </w:p>
    <w:p w:rsidR="006C3497" w:rsidRPr="00D97B2E" w:rsidRDefault="006C3497" w:rsidP="006C3497">
      <w:pPr>
        <w:spacing w:after="0" w:line="240" w:lineRule="auto"/>
        <w:ind w:firstLine="284"/>
        <w:jc w:val="both"/>
        <w:rPr>
          <w:rFonts w:ascii="Times New Roman" w:eastAsia="Calibri" w:hAnsi="Times New Roman" w:cs="Times New Roman"/>
          <w:sz w:val="12"/>
          <w:szCs w:val="12"/>
        </w:rPr>
      </w:pPr>
      <w:r w:rsidRPr="00D97B2E">
        <w:rPr>
          <w:rFonts w:ascii="Times New Roman" w:eastAsia="Calibri" w:hAnsi="Times New Roman" w:cs="Times New Roman"/>
          <w:sz w:val="12"/>
          <w:szCs w:val="12"/>
        </w:rPr>
        <w:t>3. «Градостроительный кодекс РФ» №190-ФЗ от 29.12.2004 г. (в редакции 2019 г.).</w:t>
      </w:r>
    </w:p>
    <w:p w:rsidR="006C3497" w:rsidRPr="00D97B2E" w:rsidRDefault="006C3497" w:rsidP="006C3497">
      <w:pPr>
        <w:spacing w:after="0" w:line="240" w:lineRule="auto"/>
        <w:ind w:firstLine="284"/>
        <w:jc w:val="both"/>
        <w:rPr>
          <w:rFonts w:ascii="Times New Roman" w:eastAsia="Calibri" w:hAnsi="Times New Roman" w:cs="Times New Roman"/>
          <w:sz w:val="12"/>
          <w:szCs w:val="12"/>
        </w:rPr>
      </w:pPr>
      <w:r w:rsidRPr="00D97B2E">
        <w:rPr>
          <w:rFonts w:ascii="Times New Roman" w:eastAsia="Calibri" w:hAnsi="Times New Roman" w:cs="Times New Roman"/>
          <w:sz w:val="12"/>
          <w:szCs w:val="12"/>
        </w:rPr>
        <w:t>4. «Земельный кодекс РФ» №136-ФЗ от 25.10.2001 г. (в редакции 2019 г.).</w:t>
      </w:r>
    </w:p>
    <w:p w:rsidR="006C3497" w:rsidRPr="00D97B2E" w:rsidRDefault="006C3497" w:rsidP="006C3497">
      <w:pPr>
        <w:spacing w:after="0" w:line="240" w:lineRule="auto"/>
        <w:ind w:firstLine="284"/>
        <w:jc w:val="both"/>
        <w:rPr>
          <w:rFonts w:ascii="Times New Roman" w:eastAsia="Calibri" w:hAnsi="Times New Roman" w:cs="Times New Roman"/>
          <w:sz w:val="12"/>
          <w:szCs w:val="12"/>
        </w:rPr>
      </w:pPr>
      <w:r w:rsidRPr="00D97B2E">
        <w:rPr>
          <w:rFonts w:ascii="Times New Roman" w:eastAsia="Calibri" w:hAnsi="Times New Roman" w:cs="Times New Roman"/>
          <w:sz w:val="12"/>
          <w:szCs w:val="12"/>
        </w:rPr>
        <w:t>5. Сведения государственного кадастрового учета.</w:t>
      </w:r>
    </w:p>
    <w:p w:rsidR="006C3497" w:rsidRPr="00D97B2E" w:rsidRDefault="006C3497" w:rsidP="006C3497">
      <w:pPr>
        <w:spacing w:after="0" w:line="240" w:lineRule="auto"/>
        <w:ind w:firstLine="284"/>
        <w:jc w:val="both"/>
        <w:rPr>
          <w:rFonts w:ascii="Times New Roman" w:eastAsia="Calibri" w:hAnsi="Times New Roman" w:cs="Times New Roman"/>
          <w:sz w:val="12"/>
          <w:szCs w:val="12"/>
        </w:rPr>
      </w:pPr>
      <w:r w:rsidRPr="00D97B2E">
        <w:rPr>
          <w:rFonts w:ascii="Times New Roman" w:eastAsia="Calibri" w:hAnsi="Times New Roman" w:cs="Times New Roman"/>
          <w:sz w:val="12"/>
          <w:szCs w:val="12"/>
        </w:rPr>
        <w:t>6. Топографическая съемка территории.</w:t>
      </w:r>
    </w:p>
    <w:p w:rsidR="006C3497" w:rsidRPr="00D97B2E" w:rsidRDefault="006C3497" w:rsidP="006C3497">
      <w:pPr>
        <w:spacing w:after="0" w:line="240" w:lineRule="auto"/>
        <w:ind w:firstLine="284"/>
        <w:jc w:val="both"/>
        <w:rPr>
          <w:rFonts w:ascii="Times New Roman" w:eastAsia="Calibri" w:hAnsi="Times New Roman" w:cs="Times New Roman"/>
          <w:sz w:val="12"/>
          <w:szCs w:val="12"/>
        </w:rPr>
      </w:pPr>
      <w:r w:rsidRPr="00D97B2E">
        <w:rPr>
          <w:rFonts w:ascii="Times New Roman" w:eastAsia="Calibri" w:hAnsi="Times New Roman" w:cs="Times New Roman"/>
          <w:sz w:val="12"/>
          <w:szCs w:val="12"/>
        </w:rPr>
        <w:t>7. Правила землепользования и застройки сельского поселения Красносельское Сергиев</w:t>
      </w:r>
      <w:r>
        <w:rPr>
          <w:rFonts w:ascii="Times New Roman" w:eastAsia="Calibri" w:hAnsi="Times New Roman" w:cs="Times New Roman"/>
          <w:sz w:val="12"/>
          <w:szCs w:val="12"/>
        </w:rPr>
        <w:t>ского района Самарской области.</w:t>
      </w:r>
    </w:p>
    <w:p w:rsidR="006C3497" w:rsidRPr="00D97B2E" w:rsidRDefault="006C3497" w:rsidP="006C3497">
      <w:pPr>
        <w:spacing w:after="0" w:line="240" w:lineRule="auto"/>
        <w:jc w:val="center"/>
        <w:rPr>
          <w:rFonts w:ascii="Times New Roman" w:eastAsia="Calibri" w:hAnsi="Times New Roman" w:cs="Times New Roman"/>
          <w:b/>
          <w:sz w:val="12"/>
          <w:szCs w:val="12"/>
        </w:rPr>
      </w:pPr>
      <w:r w:rsidRPr="00D97B2E">
        <w:rPr>
          <w:rFonts w:ascii="Times New Roman" w:eastAsia="Calibri" w:hAnsi="Times New Roman" w:cs="Times New Roman"/>
          <w:b/>
          <w:sz w:val="12"/>
          <w:szCs w:val="12"/>
        </w:rPr>
        <w:t>Основание для выполнения проекта межевания.</w:t>
      </w:r>
    </w:p>
    <w:p w:rsidR="006C3497" w:rsidRPr="00D97B2E" w:rsidRDefault="006C3497" w:rsidP="006C3497">
      <w:pPr>
        <w:spacing w:after="0" w:line="240" w:lineRule="auto"/>
        <w:ind w:firstLine="284"/>
        <w:jc w:val="both"/>
        <w:rPr>
          <w:rFonts w:ascii="Times New Roman" w:eastAsia="Calibri" w:hAnsi="Times New Roman" w:cs="Times New Roman"/>
          <w:sz w:val="12"/>
          <w:szCs w:val="12"/>
        </w:rPr>
      </w:pPr>
      <w:r w:rsidRPr="00D97B2E">
        <w:rPr>
          <w:rFonts w:ascii="Times New Roman" w:eastAsia="Calibri" w:hAnsi="Times New Roman" w:cs="Times New Roman"/>
          <w:sz w:val="12"/>
          <w:szCs w:val="12"/>
        </w:rPr>
        <w:t>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для строительства и размещения объекта АО "</w:t>
      </w:r>
      <w:proofErr w:type="spellStart"/>
      <w:r w:rsidRPr="00D97B2E">
        <w:rPr>
          <w:rFonts w:ascii="Times New Roman" w:eastAsia="Calibri" w:hAnsi="Times New Roman" w:cs="Times New Roman"/>
          <w:sz w:val="12"/>
          <w:szCs w:val="12"/>
        </w:rPr>
        <w:t>Самаранефтегаз</w:t>
      </w:r>
      <w:proofErr w:type="spellEnd"/>
      <w:r w:rsidRPr="00D97B2E">
        <w:rPr>
          <w:rFonts w:ascii="Times New Roman" w:eastAsia="Calibri" w:hAnsi="Times New Roman" w:cs="Times New Roman"/>
          <w:sz w:val="12"/>
          <w:szCs w:val="12"/>
        </w:rPr>
        <w:t xml:space="preserve">»: 6584П «Система </w:t>
      </w:r>
      <w:proofErr w:type="spellStart"/>
      <w:r w:rsidRPr="00D97B2E">
        <w:rPr>
          <w:rFonts w:ascii="Times New Roman" w:eastAsia="Calibri" w:hAnsi="Times New Roman" w:cs="Times New Roman"/>
          <w:sz w:val="12"/>
          <w:szCs w:val="12"/>
        </w:rPr>
        <w:t>заводнения</w:t>
      </w:r>
      <w:proofErr w:type="spellEnd"/>
      <w:r w:rsidRPr="00D97B2E">
        <w:rPr>
          <w:rFonts w:ascii="Times New Roman" w:eastAsia="Calibri" w:hAnsi="Times New Roman" w:cs="Times New Roman"/>
          <w:sz w:val="12"/>
          <w:szCs w:val="12"/>
        </w:rPr>
        <w:t xml:space="preserve"> скважины № 609 </w:t>
      </w:r>
      <w:proofErr w:type="spellStart"/>
      <w:r w:rsidRPr="00D97B2E">
        <w:rPr>
          <w:rFonts w:ascii="Times New Roman" w:eastAsia="Calibri" w:hAnsi="Times New Roman" w:cs="Times New Roman"/>
          <w:sz w:val="12"/>
          <w:szCs w:val="12"/>
        </w:rPr>
        <w:t>Радаевского</w:t>
      </w:r>
      <w:proofErr w:type="spellEnd"/>
      <w:r w:rsidRPr="00D97B2E">
        <w:rPr>
          <w:rFonts w:ascii="Times New Roman" w:eastAsia="Calibri" w:hAnsi="Times New Roman" w:cs="Times New Roman"/>
          <w:sz w:val="12"/>
          <w:szCs w:val="12"/>
        </w:rPr>
        <w:t xml:space="preserve"> месторождения» согласно:</w:t>
      </w:r>
    </w:p>
    <w:p w:rsidR="006C3497" w:rsidRPr="00D97B2E" w:rsidRDefault="006C3497" w:rsidP="006C3497">
      <w:pPr>
        <w:spacing w:after="0" w:line="240" w:lineRule="auto"/>
        <w:ind w:firstLine="284"/>
        <w:jc w:val="both"/>
        <w:rPr>
          <w:rFonts w:ascii="Times New Roman" w:eastAsia="Calibri" w:hAnsi="Times New Roman" w:cs="Times New Roman"/>
          <w:sz w:val="12"/>
          <w:szCs w:val="12"/>
        </w:rPr>
      </w:pPr>
      <w:r w:rsidRPr="00D97B2E">
        <w:rPr>
          <w:rFonts w:ascii="Times New Roman" w:eastAsia="Calibri" w:hAnsi="Times New Roman" w:cs="Times New Roman"/>
          <w:sz w:val="12"/>
          <w:szCs w:val="12"/>
        </w:rPr>
        <w:t xml:space="preserve">- Технического задания на выполнение проекта планировки территории и проекта межевания территории объекта: 6584П «Система </w:t>
      </w:r>
      <w:proofErr w:type="spellStart"/>
      <w:r w:rsidRPr="00D97B2E">
        <w:rPr>
          <w:rFonts w:ascii="Times New Roman" w:eastAsia="Calibri" w:hAnsi="Times New Roman" w:cs="Times New Roman"/>
          <w:sz w:val="12"/>
          <w:szCs w:val="12"/>
        </w:rPr>
        <w:t>заводнения</w:t>
      </w:r>
      <w:proofErr w:type="spellEnd"/>
      <w:r w:rsidRPr="00D97B2E">
        <w:rPr>
          <w:rFonts w:ascii="Times New Roman" w:eastAsia="Calibri" w:hAnsi="Times New Roman" w:cs="Times New Roman"/>
          <w:sz w:val="12"/>
          <w:szCs w:val="12"/>
        </w:rPr>
        <w:t xml:space="preserve"> скважины № 609 </w:t>
      </w:r>
      <w:proofErr w:type="spellStart"/>
      <w:r w:rsidRPr="00D97B2E">
        <w:rPr>
          <w:rFonts w:ascii="Times New Roman" w:eastAsia="Calibri" w:hAnsi="Times New Roman" w:cs="Times New Roman"/>
          <w:sz w:val="12"/>
          <w:szCs w:val="12"/>
        </w:rPr>
        <w:t>Радаевского</w:t>
      </w:r>
      <w:proofErr w:type="spellEnd"/>
      <w:r w:rsidRPr="00D97B2E">
        <w:rPr>
          <w:rFonts w:ascii="Times New Roman" w:eastAsia="Calibri" w:hAnsi="Times New Roman" w:cs="Times New Roman"/>
          <w:sz w:val="12"/>
          <w:szCs w:val="12"/>
        </w:rPr>
        <w:t xml:space="preserve"> месторождения» муниципального района Сергиевский Самар</w:t>
      </w:r>
      <w:r>
        <w:rPr>
          <w:rFonts w:ascii="Times New Roman" w:eastAsia="Calibri" w:hAnsi="Times New Roman" w:cs="Times New Roman"/>
          <w:sz w:val="12"/>
          <w:szCs w:val="12"/>
        </w:rPr>
        <w:t>ской области.  (Приложение №1).</w:t>
      </w:r>
    </w:p>
    <w:p w:rsidR="006C3497" w:rsidRPr="00D97B2E" w:rsidRDefault="006C3497" w:rsidP="006C3497">
      <w:pPr>
        <w:spacing w:after="0" w:line="240" w:lineRule="auto"/>
        <w:jc w:val="center"/>
        <w:rPr>
          <w:rFonts w:ascii="Times New Roman" w:eastAsia="Calibri" w:hAnsi="Times New Roman" w:cs="Times New Roman"/>
          <w:b/>
          <w:sz w:val="12"/>
          <w:szCs w:val="12"/>
        </w:rPr>
      </w:pPr>
      <w:r w:rsidRPr="00D97B2E">
        <w:rPr>
          <w:rFonts w:ascii="Times New Roman" w:eastAsia="Calibri" w:hAnsi="Times New Roman" w:cs="Times New Roman"/>
          <w:b/>
          <w:sz w:val="12"/>
          <w:szCs w:val="12"/>
        </w:rPr>
        <w:t>Цели и задачи выполнения проекта межевания территории</w:t>
      </w:r>
    </w:p>
    <w:p w:rsidR="006C3497" w:rsidRDefault="006C3497" w:rsidP="006C3497">
      <w:pPr>
        <w:spacing w:after="0" w:line="240" w:lineRule="auto"/>
        <w:ind w:firstLine="284"/>
        <w:jc w:val="both"/>
        <w:rPr>
          <w:rFonts w:ascii="Times New Roman" w:eastAsia="Calibri" w:hAnsi="Times New Roman" w:cs="Times New Roman"/>
          <w:sz w:val="12"/>
          <w:szCs w:val="12"/>
        </w:rPr>
      </w:pPr>
      <w:r w:rsidRPr="00D97B2E">
        <w:rPr>
          <w:rFonts w:ascii="Times New Roman" w:eastAsia="Calibri" w:hAnsi="Times New Roman" w:cs="Times New Roman"/>
          <w:sz w:val="12"/>
          <w:szCs w:val="12"/>
        </w:rPr>
        <w:t xml:space="preserve">Подготовка проекта межевания территории линейного объекта «Сбор нефти и газа со скважин №№ 3063, 3007, 3013, 3061 </w:t>
      </w:r>
      <w:proofErr w:type="spellStart"/>
      <w:r w:rsidRPr="00D97B2E">
        <w:rPr>
          <w:rFonts w:ascii="Times New Roman" w:eastAsia="Calibri" w:hAnsi="Times New Roman" w:cs="Times New Roman"/>
          <w:sz w:val="12"/>
          <w:szCs w:val="12"/>
        </w:rPr>
        <w:t>Мухановского</w:t>
      </w:r>
      <w:proofErr w:type="spellEnd"/>
      <w:r w:rsidRPr="00D97B2E">
        <w:rPr>
          <w:rFonts w:ascii="Times New Roman" w:eastAsia="Calibri" w:hAnsi="Times New Roman" w:cs="Times New Roman"/>
          <w:sz w:val="12"/>
          <w:szCs w:val="12"/>
        </w:rPr>
        <w:t xml:space="preserve"> месторождения» осуществляется в целях обеспечения устойчивого развития территорий, установления границ земельных участков, предназначенных для строительства и размещения линейного объекта. Основными задачами проекта межевания территории линейного объекта с учетом требований к составу, содержанию и порядку подготовки документации по планировке территории, установленных Градостроительным кодексом Российской Федерации, является: </w:t>
      </w:r>
    </w:p>
    <w:p w:rsidR="006C3497" w:rsidRDefault="006C3497" w:rsidP="006C3497">
      <w:pPr>
        <w:spacing w:after="0" w:line="240" w:lineRule="auto"/>
        <w:ind w:firstLine="284"/>
        <w:jc w:val="both"/>
        <w:rPr>
          <w:rFonts w:ascii="Times New Roman" w:eastAsia="Calibri" w:hAnsi="Times New Roman" w:cs="Times New Roman"/>
          <w:sz w:val="12"/>
          <w:szCs w:val="12"/>
        </w:rPr>
      </w:pPr>
      <w:r w:rsidRPr="00D97B2E">
        <w:rPr>
          <w:rFonts w:ascii="Times New Roman" w:eastAsia="Calibri" w:hAnsi="Times New Roman" w:cs="Times New Roman"/>
          <w:sz w:val="12"/>
          <w:szCs w:val="12"/>
        </w:rPr>
        <w:t xml:space="preserve">- определение в соответствии с документами территориального планирования или в случаях, предусмотренных законодательством, иными документами, зоны планируемого размещения линейного объекта; </w:t>
      </w:r>
    </w:p>
    <w:p w:rsidR="006C3497" w:rsidRDefault="006C3497" w:rsidP="006C3497">
      <w:pPr>
        <w:spacing w:after="0" w:line="240" w:lineRule="auto"/>
        <w:ind w:firstLine="284"/>
        <w:jc w:val="both"/>
        <w:rPr>
          <w:rFonts w:ascii="Times New Roman" w:eastAsia="Calibri" w:hAnsi="Times New Roman" w:cs="Times New Roman"/>
          <w:sz w:val="12"/>
          <w:szCs w:val="12"/>
        </w:rPr>
      </w:pPr>
      <w:r w:rsidRPr="00D97B2E">
        <w:rPr>
          <w:rFonts w:ascii="Times New Roman" w:eastAsia="Calibri" w:hAnsi="Times New Roman" w:cs="Times New Roman"/>
          <w:sz w:val="12"/>
          <w:szCs w:val="12"/>
        </w:rPr>
        <w:t xml:space="preserve">- определение границ формируемых земельных участков, планируемых для предоставления под строительство планируемого к размещению линейного объекта; </w:t>
      </w:r>
    </w:p>
    <w:p w:rsidR="006C3497" w:rsidRDefault="006C3497" w:rsidP="006C3497">
      <w:pPr>
        <w:spacing w:after="0" w:line="240" w:lineRule="auto"/>
        <w:ind w:firstLine="284"/>
        <w:jc w:val="both"/>
        <w:rPr>
          <w:rFonts w:ascii="Times New Roman" w:eastAsia="Calibri" w:hAnsi="Times New Roman" w:cs="Times New Roman"/>
          <w:sz w:val="12"/>
          <w:szCs w:val="12"/>
        </w:rPr>
      </w:pPr>
      <w:r w:rsidRPr="00D97B2E">
        <w:rPr>
          <w:rFonts w:ascii="Times New Roman" w:eastAsia="Calibri" w:hAnsi="Times New Roman" w:cs="Times New Roman"/>
          <w:sz w:val="12"/>
          <w:szCs w:val="12"/>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6C3497" w:rsidRDefault="006C3497" w:rsidP="006C3497">
      <w:pPr>
        <w:spacing w:after="0" w:line="240" w:lineRule="auto"/>
        <w:ind w:firstLine="284"/>
        <w:jc w:val="both"/>
        <w:rPr>
          <w:rFonts w:ascii="Times New Roman" w:eastAsia="Calibri" w:hAnsi="Times New Roman" w:cs="Times New Roman"/>
          <w:sz w:val="12"/>
          <w:szCs w:val="12"/>
        </w:rPr>
      </w:pPr>
      <w:r w:rsidRPr="00D97B2E">
        <w:rPr>
          <w:rFonts w:ascii="Times New Roman" w:eastAsia="Calibri" w:hAnsi="Times New Roman" w:cs="Times New Roman"/>
          <w:sz w:val="12"/>
          <w:szCs w:val="12"/>
        </w:rPr>
        <w:t>Сформированные земел</w:t>
      </w:r>
      <w:r>
        <w:rPr>
          <w:rFonts w:ascii="Times New Roman" w:eastAsia="Calibri" w:hAnsi="Times New Roman" w:cs="Times New Roman"/>
          <w:sz w:val="12"/>
          <w:szCs w:val="12"/>
        </w:rPr>
        <w:t>ьные участки должны обеспечить:</w:t>
      </w:r>
    </w:p>
    <w:p w:rsidR="006C3497" w:rsidRDefault="006C3497" w:rsidP="006C3497">
      <w:pPr>
        <w:spacing w:after="0" w:line="240" w:lineRule="auto"/>
        <w:ind w:firstLine="284"/>
        <w:jc w:val="both"/>
        <w:rPr>
          <w:rFonts w:ascii="Times New Roman" w:eastAsia="Calibri" w:hAnsi="Times New Roman" w:cs="Times New Roman"/>
          <w:sz w:val="12"/>
          <w:szCs w:val="12"/>
        </w:rPr>
      </w:pPr>
      <w:r w:rsidRPr="00D97B2E">
        <w:rPr>
          <w:rFonts w:ascii="Times New Roman" w:eastAsia="Calibri" w:hAnsi="Times New Roman" w:cs="Times New Roman"/>
          <w:sz w:val="12"/>
          <w:szCs w:val="12"/>
        </w:rPr>
        <w:t>- 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6C3497" w:rsidRDefault="006C3497" w:rsidP="006C3497">
      <w:pPr>
        <w:spacing w:after="0" w:line="240" w:lineRule="auto"/>
        <w:ind w:firstLine="284"/>
        <w:jc w:val="both"/>
        <w:rPr>
          <w:rFonts w:ascii="Times New Roman" w:eastAsia="Calibri" w:hAnsi="Times New Roman" w:cs="Times New Roman"/>
          <w:sz w:val="12"/>
          <w:szCs w:val="12"/>
        </w:rPr>
      </w:pPr>
      <w:r w:rsidRPr="00D97B2E">
        <w:rPr>
          <w:rFonts w:ascii="Times New Roman" w:eastAsia="Calibri" w:hAnsi="Times New Roman" w:cs="Times New Roman"/>
          <w:sz w:val="12"/>
          <w:szCs w:val="12"/>
        </w:rPr>
        <w:t>- возможность долгосрочного ис</w:t>
      </w:r>
      <w:r>
        <w:rPr>
          <w:rFonts w:ascii="Times New Roman" w:eastAsia="Calibri" w:hAnsi="Times New Roman" w:cs="Times New Roman"/>
          <w:sz w:val="12"/>
          <w:szCs w:val="12"/>
        </w:rPr>
        <w:t>пользования земельного участка.</w:t>
      </w:r>
    </w:p>
    <w:p w:rsidR="006C3497" w:rsidRPr="00D97B2E" w:rsidRDefault="006C3497" w:rsidP="006C3497">
      <w:pPr>
        <w:spacing w:after="0" w:line="240" w:lineRule="auto"/>
        <w:ind w:firstLine="284"/>
        <w:jc w:val="both"/>
        <w:rPr>
          <w:rFonts w:ascii="Times New Roman" w:eastAsia="Calibri" w:hAnsi="Times New Roman" w:cs="Times New Roman"/>
          <w:sz w:val="12"/>
          <w:szCs w:val="12"/>
        </w:rPr>
      </w:pPr>
      <w:r w:rsidRPr="00D97B2E">
        <w:rPr>
          <w:rFonts w:ascii="Times New Roman" w:eastAsia="Calibri" w:hAnsi="Times New Roman" w:cs="Times New Roman"/>
          <w:sz w:val="12"/>
          <w:szCs w:val="12"/>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6C3497" w:rsidRPr="00D97B2E" w:rsidRDefault="006C3497" w:rsidP="006C3497">
      <w:pPr>
        <w:spacing w:after="0" w:line="240" w:lineRule="auto"/>
        <w:jc w:val="center"/>
        <w:rPr>
          <w:rFonts w:ascii="Times New Roman" w:eastAsia="Calibri" w:hAnsi="Times New Roman" w:cs="Times New Roman"/>
          <w:b/>
          <w:sz w:val="12"/>
          <w:szCs w:val="12"/>
        </w:rPr>
      </w:pPr>
      <w:r w:rsidRPr="00D97B2E">
        <w:rPr>
          <w:rFonts w:ascii="Times New Roman" w:eastAsia="Calibri" w:hAnsi="Times New Roman" w:cs="Times New Roman"/>
          <w:b/>
          <w:sz w:val="12"/>
          <w:szCs w:val="12"/>
        </w:rPr>
        <w:t>ПРОЕКТНЫЕ РЕШЕНИЯ</w:t>
      </w:r>
    </w:p>
    <w:p w:rsidR="006C3497" w:rsidRPr="00D97B2E" w:rsidRDefault="006C3497" w:rsidP="006C3497">
      <w:pPr>
        <w:spacing w:after="0" w:line="240" w:lineRule="auto"/>
        <w:ind w:firstLine="284"/>
        <w:jc w:val="both"/>
        <w:rPr>
          <w:rFonts w:ascii="Times New Roman" w:eastAsia="Calibri" w:hAnsi="Times New Roman" w:cs="Times New Roman"/>
          <w:sz w:val="12"/>
          <w:szCs w:val="12"/>
        </w:rPr>
      </w:pPr>
      <w:r w:rsidRPr="00D97B2E">
        <w:rPr>
          <w:rFonts w:ascii="Times New Roman" w:eastAsia="Calibri" w:hAnsi="Times New Roman" w:cs="Times New Roman"/>
          <w:sz w:val="12"/>
          <w:szCs w:val="12"/>
        </w:rPr>
        <w:t xml:space="preserve">Размещение линейного объекта 6584П «Система </w:t>
      </w:r>
      <w:proofErr w:type="spellStart"/>
      <w:r w:rsidRPr="00D97B2E">
        <w:rPr>
          <w:rFonts w:ascii="Times New Roman" w:eastAsia="Calibri" w:hAnsi="Times New Roman" w:cs="Times New Roman"/>
          <w:sz w:val="12"/>
          <w:szCs w:val="12"/>
        </w:rPr>
        <w:t>заводнения</w:t>
      </w:r>
      <w:proofErr w:type="spellEnd"/>
      <w:r w:rsidRPr="00D97B2E">
        <w:rPr>
          <w:rFonts w:ascii="Times New Roman" w:eastAsia="Calibri" w:hAnsi="Times New Roman" w:cs="Times New Roman"/>
          <w:sz w:val="12"/>
          <w:szCs w:val="12"/>
        </w:rPr>
        <w:t xml:space="preserve"> скважины № 609 </w:t>
      </w:r>
      <w:proofErr w:type="spellStart"/>
      <w:r w:rsidRPr="00D97B2E">
        <w:rPr>
          <w:rFonts w:ascii="Times New Roman" w:eastAsia="Calibri" w:hAnsi="Times New Roman" w:cs="Times New Roman"/>
          <w:sz w:val="12"/>
          <w:szCs w:val="12"/>
        </w:rPr>
        <w:t>Радаевского</w:t>
      </w:r>
      <w:proofErr w:type="spellEnd"/>
      <w:r w:rsidRPr="00D97B2E">
        <w:rPr>
          <w:rFonts w:ascii="Times New Roman" w:eastAsia="Calibri" w:hAnsi="Times New Roman" w:cs="Times New Roman"/>
          <w:sz w:val="12"/>
          <w:szCs w:val="12"/>
        </w:rPr>
        <w:t xml:space="preserve"> месторождения» муниципального района Сергиевский Самарской области планируется на землях категории - земли сельскохозяйственного назначения, земли промышленности.</w:t>
      </w:r>
    </w:p>
    <w:p w:rsidR="006C3497" w:rsidRPr="00D97B2E" w:rsidRDefault="006C3497" w:rsidP="006C3497">
      <w:pPr>
        <w:spacing w:after="0" w:line="240" w:lineRule="auto"/>
        <w:ind w:firstLine="284"/>
        <w:jc w:val="both"/>
        <w:rPr>
          <w:rFonts w:ascii="Times New Roman" w:eastAsia="Calibri" w:hAnsi="Times New Roman" w:cs="Times New Roman"/>
          <w:sz w:val="12"/>
          <w:szCs w:val="12"/>
        </w:rPr>
      </w:pPr>
      <w:r w:rsidRPr="00D97B2E">
        <w:rPr>
          <w:rFonts w:ascii="Times New Roman" w:eastAsia="Calibri" w:hAnsi="Times New Roman" w:cs="Times New Roman"/>
          <w:sz w:val="12"/>
          <w:szCs w:val="12"/>
        </w:rPr>
        <w:t>Проектируемый объект расположен в кадастровом квартале - 63:23:1803001, 63:23:1803002.</w:t>
      </w:r>
    </w:p>
    <w:p w:rsidR="006C3497" w:rsidRPr="00D97B2E" w:rsidRDefault="006C3497" w:rsidP="006C3497">
      <w:pPr>
        <w:spacing w:after="0" w:line="240" w:lineRule="auto"/>
        <w:ind w:firstLine="284"/>
        <w:jc w:val="both"/>
        <w:rPr>
          <w:rFonts w:ascii="Times New Roman" w:eastAsia="Calibri" w:hAnsi="Times New Roman" w:cs="Times New Roman"/>
          <w:sz w:val="12"/>
          <w:szCs w:val="12"/>
        </w:rPr>
      </w:pPr>
      <w:r w:rsidRPr="00D97B2E">
        <w:rPr>
          <w:rFonts w:ascii="Times New Roman" w:eastAsia="Calibri" w:hAnsi="Times New Roman" w:cs="Times New Roman"/>
          <w:sz w:val="12"/>
          <w:szCs w:val="12"/>
        </w:rPr>
        <w:t>Проектом межевания определяются площадь и границы образуемых земельных участков.</w:t>
      </w:r>
    </w:p>
    <w:p w:rsidR="006C3497" w:rsidRPr="00D97B2E" w:rsidRDefault="006C3497" w:rsidP="006C3497">
      <w:pPr>
        <w:spacing w:after="0" w:line="240" w:lineRule="auto"/>
        <w:ind w:firstLine="284"/>
        <w:jc w:val="both"/>
        <w:rPr>
          <w:rFonts w:ascii="Times New Roman" w:eastAsia="Calibri" w:hAnsi="Times New Roman" w:cs="Times New Roman"/>
          <w:sz w:val="12"/>
          <w:szCs w:val="12"/>
        </w:rPr>
      </w:pPr>
      <w:r w:rsidRPr="00D97B2E">
        <w:rPr>
          <w:rFonts w:ascii="Times New Roman" w:eastAsia="Calibri" w:hAnsi="Times New Roman" w:cs="Times New Roman"/>
          <w:sz w:val="12"/>
          <w:szCs w:val="12"/>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линейных сооружений, осуществляется без перевода земель сельскохозяйственного назначения в земли иных категорий (п. 2 введен Федеральным законом от 21.07.2005 № 111-ФЗ). Строительство проектируемых площадных сооружений потребует отвода земель в долгосрочное пользование (с переводом земельного участка из одной категории в другую), долгосрочную аренду и во временное пользование на период строительства объекта.</w:t>
      </w:r>
    </w:p>
    <w:p w:rsidR="006C3497" w:rsidRPr="00D97B2E" w:rsidRDefault="006C3497" w:rsidP="006C3497">
      <w:pPr>
        <w:spacing w:after="0" w:line="240" w:lineRule="auto"/>
        <w:ind w:firstLine="284"/>
        <w:jc w:val="both"/>
        <w:rPr>
          <w:rFonts w:ascii="Times New Roman" w:eastAsia="Calibri" w:hAnsi="Times New Roman" w:cs="Times New Roman"/>
          <w:sz w:val="12"/>
          <w:szCs w:val="12"/>
        </w:rPr>
      </w:pPr>
      <w:r w:rsidRPr="00D97B2E">
        <w:rPr>
          <w:rFonts w:ascii="Times New Roman" w:eastAsia="Calibri" w:hAnsi="Times New Roman" w:cs="Times New Roman"/>
          <w:sz w:val="12"/>
          <w:szCs w:val="12"/>
        </w:rPr>
        <w:t>В соответствии с Федеральным законом от 21.12.2004 № 172-ФЗ «О переводе земель или земельных участков из одной категории в другую», перевод земель сельскохозяйственного назначения под размещение скважин в категорию земель промышленности в рассматриваемом случае допускается, так как он связан с добычей полезных. Согласно статье 30 Земельного кодекса РФ от 25.10.2001                  № 136-ФЗ предоставление в аренду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осуществляется без проведения аукционов. Формирование земельных участков сельскохозяйственного назначения для строительства осуществляется с предварительным согласованием мест размещения объектов. Предоставление таких земельных участков осуществляется в аренду с возвратом землепользователям после проведения р</w:t>
      </w:r>
      <w:r>
        <w:rPr>
          <w:rFonts w:ascii="Times New Roman" w:eastAsia="Calibri" w:hAnsi="Times New Roman" w:cs="Times New Roman"/>
          <w:sz w:val="12"/>
          <w:szCs w:val="12"/>
        </w:rPr>
        <w:t>екультивации нарушенных земель.</w:t>
      </w:r>
    </w:p>
    <w:p w:rsidR="006C3497" w:rsidRPr="00D97B2E" w:rsidRDefault="006C3497" w:rsidP="006C3497">
      <w:pPr>
        <w:spacing w:after="0" w:line="240" w:lineRule="auto"/>
        <w:jc w:val="center"/>
        <w:rPr>
          <w:rFonts w:ascii="Times New Roman" w:eastAsia="Calibri" w:hAnsi="Times New Roman" w:cs="Times New Roman"/>
          <w:b/>
          <w:sz w:val="12"/>
          <w:szCs w:val="12"/>
        </w:rPr>
      </w:pPr>
      <w:r w:rsidRPr="00D97B2E">
        <w:rPr>
          <w:rFonts w:ascii="Times New Roman" w:eastAsia="Calibri" w:hAnsi="Times New Roman" w:cs="Times New Roman"/>
          <w:b/>
          <w:sz w:val="12"/>
          <w:szCs w:val="12"/>
        </w:rPr>
        <w:t>ВЫВОДЫ ПО ПРОЕКТУ</w:t>
      </w:r>
    </w:p>
    <w:p w:rsidR="006C3497" w:rsidRPr="00D97B2E" w:rsidRDefault="006C3497" w:rsidP="006C3497">
      <w:pPr>
        <w:spacing w:after="0" w:line="240" w:lineRule="auto"/>
        <w:ind w:firstLine="284"/>
        <w:jc w:val="both"/>
        <w:rPr>
          <w:rFonts w:ascii="Times New Roman" w:eastAsia="Calibri" w:hAnsi="Times New Roman" w:cs="Times New Roman"/>
          <w:sz w:val="12"/>
          <w:szCs w:val="12"/>
        </w:rPr>
      </w:pPr>
      <w:r w:rsidRPr="00D97B2E">
        <w:rPr>
          <w:rFonts w:ascii="Times New Roman" w:eastAsia="Calibri" w:hAnsi="Times New Roman" w:cs="Times New Roman"/>
          <w:sz w:val="12"/>
          <w:szCs w:val="12"/>
        </w:rPr>
        <w:t>Отчуждение земель во временное (краткосрочное) использование выполняется на период производства строительно-монтажных работ. Все строительные работы должны проводиться исключительно в пределах полосы отвода.</w:t>
      </w:r>
    </w:p>
    <w:p w:rsidR="006C3497" w:rsidRPr="00D97B2E" w:rsidRDefault="006C3497" w:rsidP="006C3497">
      <w:pPr>
        <w:spacing w:after="0" w:line="240" w:lineRule="auto"/>
        <w:ind w:firstLine="284"/>
        <w:jc w:val="both"/>
        <w:rPr>
          <w:rFonts w:ascii="Times New Roman" w:eastAsia="Calibri" w:hAnsi="Times New Roman" w:cs="Times New Roman"/>
          <w:sz w:val="12"/>
          <w:szCs w:val="12"/>
        </w:rPr>
      </w:pPr>
      <w:r w:rsidRPr="00D97B2E">
        <w:rPr>
          <w:rFonts w:ascii="Times New Roman" w:eastAsia="Calibri" w:hAnsi="Times New Roman" w:cs="Times New Roman"/>
          <w:sz w:val="12"/>
          <w:szCs w:val="12"/>
        </w:rPr>
        <w:lastRenderedPageBreak/>
        <w:t xml:space="preserve">Настоящим проектом выполнено: </w:t>
      </w:r>
    </w:p>
    <w:p w:rsidR="006C3497" w:rsidRPr="00D97B2E" w:rsidRDefault="006C3497" w:rsidP="006C3497">
      <w:pPr>
        <w:spacing w:after="0" w:line="240" w:lineRule="auto"/>
        <w:ind w:firstLine="284"/>
        <w:jc w:val="both"/>
        <w:rPr>
          <w:rFonts w:ascii="Times New Roman" w:eastAsia="Calibri" w:hAnsi="Times New Roman" w:cs="Times New Roman"/>
          <w:sz w:val="12"/>
          <w:szCs w:val="12"/>
        </w:rPr>
      </w:pPr>
      <w:r w:rsidRPr="00D97B2E">
        <w:rPr>
          <w:rFonts w:ascii="Times New Roman" w:eastAsia="Calibri" w:hAnsi="Times New Roman" w:cs="Times New Roman"/>
          <w:sz w:val="12"/>
          <w:szCs w:val="12"/>
        </w:rPr>
        <w:t>- Формирование границ образуемых земельных участков и их частей.</w:t>
      </w:r>
    </w:p>
    <w:p w:rsidR="006C3497" w:rsidRPr="00D97B2E" w:rsidRDefault="006C3497" w:rsidP="006C3497">
      <w:pPr>
        <w:spacing w:after="0" w:line="240" w:lineRule="auto"/>
        <w:ind w:firstLine="284"/>
        <w:jc w:val="both"/>
        <w:rPr>
          <w:rFonts w:ascii="Times New Roman" w:eastAsia="Calibri" w:hAnsi="Times New Roman" w:cs="Times New Roman"/>
          <w:sz w:val="12"/>
          <w:szCs w:val="12"/>
        </w:rPr>
      </w:pPr>
      <w:r w:rsidRPr="00D97B2E">
        <w:rPr>
          <w:rFonts w:ascii="Times New Roman" w:eastAsia="Calibri" w:hAnsi="Times New Roman" w:cs="Times New Roman"/>
          <w:sz w:val="12"/>
          <w:szCs w:val="12"/>
        </w:rPr>
        <w:t>Настоящий проект обеспечивает равные права и возможности правообладателей земельных участков в соответствии с действующим законодательством. Сформированные границы земельных участков позволяют обеспечить необходимые условия для строительства и размещения объекта АО "</w:t>
      </w:r>
      <w:proofErr w:type="spellStart"/>
      <w:r w:rsidRPr="00D97B2E">
        <w:rPr>
          <w:rFonts w:ascii="Times New Roman" w:eastAsia="Calibri" w:hAnsi="Times New Roman" w:cs="Times New Roman"/>
          <w:sz w:val="12"/>
          <w:szCs w:val="12"/>
        </w:rPr>
        <w:t>Самаранефтегаз</w:t>
      </w:r>
      <w:proofErr w:type="spellEnd"/>
      <w:r w:rsidRPr="00D97B2E">
        <w:rPr>
          <w:rFonts w:ascii="Times New Roman" w:eastAsia="Calibri" w:hAnsi="Times New Roman" w:cs="Times New Roman"/>
          <w:sz w:val="12"/>
          <w:szCs w:val="12"/>
        </w:rPr>
        <w:t xml:space="preserve">»: 6584П «Система </w:t>
      </w:r>
      <w:proofErr w:type="spellStart"/>
      <w:r w:rsidRPr="00D97B2E">
        <w:rPr>
          <w:rFonts w:ascii="Times New Roman" w:eastAsia="Calibri" w:hAnsi="Times New Roman" w:cs="Times New Roman"/>
          <w:sz w:val="12"/>
          <w:szCs w:val="12"/>
        </w:rPr>
        <w:t>заводнения</w:t>
      </w:r>
      <w:proofErr w:type="spellEnd"/>
      <w:r w:rsidRPr="00D97B2E">
        <w:rPr>
          <w:rFonts w:ascii="Times New Roman" w:eastAsia="Calibri" w:hAnsi="Times New Roman" w:cs="Times New Roman"/>
          <w:sz w:val="12"/>
          <w:szCs w:val="12"/>
        </w:rPr>
        <w:t xml:space="preserve"> скважины № 609 </w:t>
      </w:r>
      <w:proofErr w:type="spellStart"/>
      <w:r w:rsidRPr="00D97B2E">
        <w:rPr>
          <w:rFonts w:ascii="Times New Roman" w:eastAsia="Calibri" w:hAnsi="Times New Roman" w:cs="Times New Roman"/>
          <w:sz w:val="12"/>
          <w:szCs w:val="12"/>
        </w:rPr>
        <w:t>Радаевского</w:t>
      </w:r>
      <w:proofErr w:type="spellEnd"/>
      <w:r w:rsidRPr="00D97B2E">
        <w:rPr>
          <w:rFonts w:ascii="Times New Roman" w:eastAsia="Calibri" w:hAnsi="Times New Roman" w:cs="Times New Roman"/>
          <w:sz w:val="12"/>
          <w:szCs w:val="12"/>
        </w:rPr>
        <w:t xml:space="preserve"> месторождения» общей площадью – 85 940 </w:t>
      </w:r>
      <w:proofErr w:type="spellStart"/>
      <w:r w:rsidRPr="00D97B2E">
        <w:rPr>
          <w:rFonts w:ascii="Times New Roman" w:eastAsia="Calibri" w:hAnsi="Times New Roman" w:cs="Times New Roman"/>
          <w:sz w:val="12"/>
          <w:szCs w:val="12"/>
        </w:rPr>
        <w:t>кв.м</w:t>
      </w:r>
      <w:proofErr w:type="spellEnd"/>
      <w:r w:rsidRPr="00D97B2E">
        <w:rPr>
          <w:rFonts w:ascii="Times New Roman" w:eastAsia="Calibri" w:hAnsi="Times New Roman" w:cs="Times New Roman"/>
          <w:sz w:val="12"/>
          <w:szCs w:val="12"/>
        </w:rPr>
        <w:t xml:space="preserve">. (на землях сельскохозяйственного назначения – 85 940 </w:t>
      </w:r>
      <w:proofErr w:type="spellStart"/>
      <w:r w:rsidRPr="00D97B2E">
        <w:rPr>
          <w:rFonts w:ascii="Times New Roman" w:eastAsia="Calibri" w:hAnsi="Times New Roman" w:cs="Times New Roman"/>
          <w:sz w:val="12"/>
          <w:szCs w:val="12"/>
        </w:rPr>
        <w:t>кв.м</w:t>
      </w:r>
      <w:proofErr w:type="spellEnd"/>
      <w:r w:rsidRPr="00D97B2E">
        <w:rPr>
          <w:rFonts w:ascii="Times New Roman" w:eastAsia="Calibri" w:hAnsi="Times New Roman" w:cs="Times New Roman"/>
          <w:sz w:val="12"/>
          <w:szCs w:val="12"/>
        </w:rPr>
        <w:t>.)</w:t>
      </w:r>
    </w:p>
    <w:p w:rsidR="006C3497" w:rsidRPr="00D97B2E" w:rsidRDefault="006C3497" w:rsidP="006C3497">
      <w:pPr>
        <w:spacing w:after="0" w:line="240" w:lineRule="auto"/>
        <w:ind w:firstLine="284"/>
        <w:jc w:val="both"/>
        <w:rPr>
          <w:rFonts w:ascii="Times New Roman" w:eastAsia="Calibri" w:hAnsi="Times New Roman" w:cs="Times New Roman"/>
          <w:sz w:val="12"/>
          <w:szCs w:val="12"/>
        </w:rPr>
      </w:pPr>
      <w:r w:rsidRPr="00D97B2E">
        <w:rPr>
          <w:rFonts w:ascii="Times New Roman" w:eastAsia="Calibri" w:hAnsi="Times New Roman" w:cs="Times New Roman"/>
          <w:sz w:val="12"/>
          <w:szCs w:val="12"/>
        </w:rPr>
        <w:t xml:space="preserve">Земельные участки под строительство объекта образованы с учетом ранее поставленных на государственный кадастровый учет земельных участков. </w:t>
      </w:r>
    </w:p>
    <w:p w:rsidR="006C3497" w:rsidRPr="00D97B2E" w:rsidRDefault="006C3497" w:rsidP="006C3497">
      <w:pPr>
        <w:spacing w:after="0" w:line="240" w:lineRule="auto"/>
        <w:ind w:firstLine="284"/>
        <w:jc w:val="both"/>
        <w:rPr>
          <w:rFonts w:ascii="Times New Roman" w:eastAsia="Calibri" w:hAnsi="Times New Roman" w:cs="Times New Roman"/>
          <w:sz w:val="12"/>
          <w:szCs w:val="12"/>
        </w:rPr>
      </w:pPr>
      <w:r w:rsidRPr="00D97B2E">
        <w:rPr>
          <w:rFonts w:ascii="Times New Roman" w:eastAsia="Calibri" w:hAnsi="Times New Roman" w:cs="Times New Roman"/>
          <w:sz w:val="12"/>
          <w:szCs w:val="12"/>
        </w:rPr>
        <w:t>Экспликацию по образованным и изменяемым земельным участкам смотри в Приложении №1.</w:t>
      </w:r>
    </w:p>
    <w:p w:rsidR="006C3497" w:rsidRPr="00D97B2E" w:rsidRDefault="006C3497" w:rsidP="006C3497">
      <w:pPr>
        <w:spacing w:after="0" w:line="240" w:lineRule="auto"/>
        <w:ind w:firstLine="284"/>
        <w:jc w:val="both"/>
        <w:rPr>
          <w:rFonts w:ascii="Times New Roman" w:eastAsia="Calibri" w:hAnsi="Times New Roman" w:cs="Times New Roman"/>
          <w:sz w:val="12"/>
          <w:szCs w:val="12"/>
        </w:rPr>
      </w:pPr>
      <w:r w:rsidRPr="00D97B2E">
        <w:rPr>
          <w:rFonts w:ascii="Times New Roman" w:eastAsia="Calibri" w:hAnsi="Times New Roman" w:cs="Times New Roman"/>
          <w:sz w:val="12"/>
          <w:szCs w:val="12"/>
        </w:rPr>
        <w:t xml:space="preserve">Данным проектом не предусматривается формирование земельных участков, из земель Администрации муниципального района, государственная собственность на которые не разграничена. </w:t>
      </w:r>
    </w:p>
    <w:p w:rsidR="006C3497" w:rsidRDefault="006C3497" w:rsidP="006C3497">
      <w:pPr>
        <w:spacing w:after="0" w:line="240" w:lineRule="auto"/>
        <w:ind w:firstLine="284"/>
        <w:jc w:val="both"/>
        <w:rPr>
          <w:rFonts w:ascii="Times New Roman" w:eastAsia="Calibri" w:hAnsi="Times New Roman" w:cs="Times New Roman"/>
          <w:sz w:val="12"/>
          <w:szCs w:val="12"/>
        </w:rPr>
      </w:pPr>
      <w:r w:rsidRPr="00D97B2E">
        <w:rPr>
          <w:rFonts w:ascii="Times New Roman" w:eastAsia="Calibri" w:hAnsi="Times New Roman" w:cs="Times New Roman"/>
          <w:sz w:val="12"/>
          <w:szCs w:val="12"/>
        </w:rPr>
        <w:t>Земельный участок образуется в соответствии с абзацем 9 части 1 статьи 15 Закона Самарской области от 11.03.2005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для проведения работ при разработке месторождений полезных ископаемых. Формирование данного земельного участка осуществляется с целью реализации проектных решений, необходимых для проведения работ при разработке месторождений полезных ископаемых АО «</w:t>
      </w:r>
      <w:proofErr w:type="spellStart"/>
      <w:r w:rsidRPr="00D97B2E">
        <w:rPr>
          <w:rFonts w:ascii="Times New Roman" w:eastAsia="Calibri" w:hAnsi="Times New Roman" w:cs="Times New Roman"/>
          <w:sz w:val="12"/>
          <w:szCs w:val="12"/>
        </w:rPr>
        <w:t>Самаранефтегаз</w:t>
      </w:r>
      <w:proofErr w:type="spellEnd"/>
      <w:r w:rsidRPr="00D97B2E">
        <w:rPr>
          <w:rFonts w:ascii="Times New Roman" w:eastAsia="Calibri" w:hAnsi="Times New Roman" w:cs="Times New Roman"/>
          <w:sz w:val="12"/>
          <w:szCs w:val="12"/>
        </w:rPr>
        <w:t>» на основании лицензии на пользование недрами, то есть для недропользования».</w:t>
      </w:r>
    </w:p>
    <w:p w:rsidR="006C3497" w:rsidRDefault="006C3497" w:rsidP="006C3497">
      <w:pPr>
        <w:spacing w:after="0" w:line="240" w:lineRule="auto"/>
        <w:ind w:firstLine="284"/>
        <w:jc w:val="center"/>
        <w:rPr>
          <w:rFonts w:ascii="Times New Roman" w:eastAsia="Calibri" w:hAnsi="Times New Roman" w:cs="Times New Roman"/>
          <w:b/>
          <w:sz w:val="12"/>
          <w:szCs w:val="12"/>
        </w:rPr>
      </w:pPr>
      <w:r w:rsidRPr="00D97B2E">
        <w:rPr>
          <w:rFonts w:ascii="Times New Roman" w:eastAsia="Calibri" w:hAnsi="Times New Roman" w:cs="Times New Roman"/>
          <w:b/>
          <w:sz w:val="12"/>
          <w:szCs w:val="12"/>
        </w:rPr>
        <w:t>Каталог координат, образуемых и изменяемых земельных участков, и их частей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
        <w:gridCol w:w="981"/>
        <w:gridCol w:w="923"/>
        <w:gridCol w:w="676"/>
        <w:gridCol w:w="910"/>
        <w:gridCol w:w="631"/>
        <w:gridCol w:w="1037"/>
        <w:gridCol w:w="871"/>
        <w:gridCol w:w="851"/>
        <w:gridCol w:w="551"/>
      </w:tblGrid>
      <w:tr w:rsidR="006C3497" w:rsidRPr="00D97B2E" w:rsidTr="00C57467">
        <w:trPr>
          <w:trHeight w:val="70"/>
        </w:trPr>
        <w:tc>
          <w:tcPr>
            <w:tcW w:w="189" w:type="pct"/>
            <w:vAlign w:val="center"/>
            <w:hideMark/>
          </w:tcPr>
          <w:p w:rsidR="006C3497" w:rsidRPr="00D97B2E" w:rsidRDefault="006C3497" w:rsidP="00C57467">
            <w:pPr>
              <w:spacing w:after="0" w:line="240" w:lineRule="auto"/>
              <w:jc w:val="center"/>
              <w:rPr>
                <w:rFonts w:ascii="Times New Roman" w:hAnsi="Times New Roman" w:cs="Times New Roman"/>
                <w:bCs/>
                <w:sz w:val="12"/>
                <w:szCs w:val="12"/>
              </w:rPr>
            </w:pPr>
            <w:r w:rsidRPr="00D97B2E">
              <w:rPr>
                <w:rFonts w:ascii="Times New Roman" w:hAnsi="Times New Roman" w:cs="Times New Roman"/>
                <w:bCs/>
                <w:sz w:val="12"/>
                <w:szCs w:val="12"/>
              </w:rPr>
              <w:t>№</w:t>
            </w:r>
          </w:p>
        </w:tc>
        <w:tc>
          <w:tcPr>
            <w:tcW w:w="600" w:type="pct"/>
            <w:vAlign w:val="center"/>
            <w:hideMark/>
          </w:tcPr>
          <w:p w:rsidR="006C3497" w:rsidRPr="00D97B2E" w:rsidRDefault="006C3497" w:rsidP="00C57467">
            <w:pPr>
              <w:spacing w:after="0" w:line="240" w:lineRule="auto"/>
              <w:jc w:val="center"/>
              <w:rPr>
                <w:rFonts w:ascii="Times New Roman" w:hAnsi="Times New Roman" w:cs="Times New Roman"/>
                <w:bCs/>
                <w:sz w:val="12"/>
                <w:szCs w:val="12"/>
              </w:rPr>
            </w:pPr>
            <w:r w:rsidRPr="00D97B2E">
              <w:rPr>
                <w:rFonts w:ascii="Times New Roman" w:hAnsi="Times New Roman" w:cs="Times New Roman"/>
                <w:bCs/>
                <w:sz w:val="12"/>
                <w:szCs w:val="12"/>
              </w:rPr>
              <w:t>Кадастровый</w:t>
            </w:r>
            <w:r w:rsidRPr="00D97B2E">
              <w:rPr>
                <w:rFonts w:ascii="Times New Roman" w:hAnsi="Times New Roman" w:cs="Times New Roman"/>
                <w:bCs/>
                <w:sz w:val="12"/>
                <w:szCs w:val="12"/>
              </w:rPr>
              <w:br w:type="page"/>
              <w:t>квартал</w:t>
            </w:r>
          </w:p>
        </w:tc>
        <w:tc>
          <w:tcPr>
            <w:tcW w:w="566" w:type="pct"/>
            <w:vAlign w:val="center"/>
            <w:hideMark/>
          </w:tcPr>
          <w:p w:rsidR="006C3497" w:rsidRPr="00D97B2E" w:rsidRDefault="006C3497" w:rsidP="00C57467">
            <w:pPr>
              <w:spacing w:after="0" w:line="240" w:lineRule="auto"/>
              <w:jc w:val="center"/>
              <w:rPr>
                <w:rFonts w:ascii="Times New Roman" w:hAnsi="Times New Roman" w:cs="Times New Roman"/>
                <w:bCs/>
                <w:sz w:val="12"/>
                <w:szCs w:val="12"/>
              </w:rPr>
            </w:pPr>
            <w:r w:rsidRPr="00D97B2E">
              <w:rPr>
                <w:rFonts w:ascii="Times New Roman" w:hAnsi="Times New Roman" w:cs="Times New Roman"/>
                <w:bCs/>
                <w:sz w:val="12"/>
                <w:szCs w:val="12"/>
              </w:rPr>
              <w:t>Кадастровый</w:t>
            </w:r>
            <w:r w:rsidRPr="00D97B2E">
              <w:rPr>
                <w:rFonts w:ascii="Times New Roman" w:hAnsi="Times New Roman" w:cs="Times New Roman"/>
                <w:bCs/>
                <w:sz w:val="12"/>
                <w:szCs w:val="12"/>
              </w:rPr>
              <w:br w:type="page"/>
              <w:t>номер ЗУ</w:t>
            </w:r>
          </w:p>
        </w:tc>
        <w:tc>
          <w:tcPr>
            <w:tcW w:w="417" w:type="pct"/>
            <w:vAlign w:val="center"/>
            <w:hideMark/>
          </w:tcPr>
          <w:p w:rsidR="006C3497" w:rsidRPr="00D97B2E" w:rsidRDefault="006C3497" w:rsidP="00C57467">
            <w:pPr>
              <w:spacing w:after="0" w:line="240" w:lineRule="auto"/>
              <w:jc w:val="center"/>
              <w:rPr>
                <w:rFonts w:ascii="Times New Roman" w:hAnsi="Times New Roman" w:cs="Times New Roman"/>
                <w:bCs/>
                <w:sz w:val="12"/>
                <w:szCs w:val="12"/>
              </w:rPr>
            </w:pPr>
            <w:r w:rsidRPr="00D97B2E">
              <w:rPr>
                <w:rFonts w:ascii="Times New Roman" w:hAnsi="Times New Roman" w:cs="Times New Roman"/>
                <w:bCs/>
                <w:sz w:val="12"/>
                <w:szCs w:val="12"/>
              </w:rPr>
              <w:t>Образуемый ЗУ</w:t>
            </w:r>
          </w:p>
        </w:tc>
        <w:tc>
          <w:tcPr>
            <w:tcW w:w="772" w:type="pct"/>
            <w:vAlign w:val="center"/>
            <w:hideMark/>
          </w:tcPr>
          <w:p w:rsidR="006C3497" w:rsidRPr="00D97B2E" w:rsidRDefault="006C3497" w:rsidP="00C57467">
            <w:pPr>
              <w:spacing w:after="0" w:line="240" w:lineRule="auto"/>
              <w:jc w:val="center"/>
              <w:rPr>
                <w:rFonts w:ascii="Times New Roman" w:hAnsi="Times New Roman" w:cs="Times New Roman"/>
                <w:bCs/>
                <w:sz w:val="12"/>
                <w:szCs w:val="12"/>
              </w:rPr>
            </w:pPr>
            <w:r w:rsidRPr="00D97B2E">
              <w:rPr>
                <w:rFonts w:ascii="Times New Roman" w:hAnsi="Times New Roman" w:cs="Times New Roman"/>
                <w:bCs/>
                <w:sz w:val="12"/>
                <w:szCs w:val="12"/>
              </w:rPr>
              <w:t>Наименование сооружения</w:t>
            </w:r>
          </w:p>
        </w:tc>
        <w:tc>
          <w:tcPr>
            <w:tcW w:w="389" w:type="pct"/>
            <w:vAlign w:val="center"/>
            <w:hideMark/>
          </w:tcPr>
          <w:p w:rsidR="006C3497" w:rsidRPr="00D97B2E" w:rsidRDefault="006C3497" w:rsidP="00C57467">
            <w:pPr>
              <w:spacing w:after="0" w:line="240" w:lineRule="auto"/>
              <w:jc w:val="center"/>
              <w:rPr>
                <w:rFonts w:ascii="Times New Roman" w:hAnsi="Times New Roman" w:cs="Times New Roman"/>
                <w:bCs/>
                <w:sz w:val="12"/>
                <w:szCs w:val="12"/>
              </w:rPr>
            </w:pPr>
            <w:r w:rsidRPr="00D97B2E">
              <w:rPr>
                <w:rFonts w:ascii="Times New Roman" w:hAnsi="Times New Roman" w:cs="Times New Roman"/>
                <w:bCs/>
                <w:sz w:val="12"/>
                <w:szCs w:val="12"/>
              </w:rPr>
              <w:t>Категория земель</w:t>
            </w:r>
          </w:p>
        </w:tc>
        <w:tc>
          <w:tcPr>
            <w:tcW w:w="634" w:type="pct"/>
            <w:vAlign w:val="center"/>
            <w:hideMark/>
          </w:tcPr>
          <w:p w:rsidR="006C3497" w:rsidRPr="00D97B2E" w:rsidRDefault="006C3497" w:rsidP="00C57467">
            <w:pPr>
              <w:spacing w:after="0" w:line="240" w:lineRule="auto"/>
              <w:jc w:val="center"/>
              <w:rPr>
                <w:rFonts w:ascii="Times New Roman" w:hAnsi="Times New Roman" w:cs="Times New Roman"/>
                <w:bCs/>
                <w:sz w:val="12"/>
                <w:szCs w:val="12"/>
              </w:rPr>
            </w:pPr>
            <w:r w:rsidRPr="00D97B2E">
              <w:rPr>
                <w:rFonts w:ascii="Times New Roman" w:hAnsi="Times New Roman" w:cs="Times New Roman"/>
                <w:bCs/>
                <w:sz w:val="12"/>
                <w:szCs w:val="12"/>
              </w:rPr>
              <w:t>Вид разрешенного использования</w:t>
            </w:r>
          </w:p>
        </w:tc>
        <w:tc>
          <w:tcPr>
            <w:tcW w:w="534" w:type="pct"/>
            <w:vAlign w:val="center"/>
            <w:hideMark/>
          </w:tcPr>
          <w:p w:rsidR="006C3497" w:rsidRPr="00D97B2E" w:rsidRDefault="006C3497" w:rsidP="00C57467">
            <w:pPr>
              <w:spacing w:after="0" w:line="240" w:lineRule="auto"/>
              <w:jc w:val="center"/>
              <w:rPr>
                <w:rFonts w:ascii="Times New Roman" w:hAnsi="Times New Roman" w:cs="Times New Roman"/>
                <w:bCs/>
                <w:sz w:val="12"/>
                <w:szCs w:val="12"/>
              </w:rPr>
            </w:pPr>
            <w:r w:rsidRPr="00D97B2E">
              <w:rPr>
                <w:rFonts w:ascii="Times New Roman" w:hAnsi="Times New Roman" w:cs="Times New Roman"/>
                <w:bCs/>
                <w:sz w:val="12"/>
                <w:szCs w:val="12"/>
              </w:rPr>
              <w:t>Правообладатель.</w:t>
            </w:r>
          </w:p>
          <w:p w:rsidR="006C3497" w:rsidRPr="00D97B2E" w:rsidRDefault="006C3497" w:rsidP="00C57467">
            <w:pPr>
              <w:spacing w:after="0" w:line="240" w:lineRule="auto"/>
              <w:jc w:val="center"/>
              <w:rPr>
                <w:rFonts w:ascii="Times New Roman" w:hAnsi="Times New Roman" w:cs="Times New Roman"/>
                <w:bCs/>
                <w:sz w:val="12"/>
                <w:szCs w:val="12"/>
              </w:rPr>
            </w:pPr>
            <w:r w:rsidRPr="00D97B2E">
              <w:rPr>
                <w:rFonts w:ascii="Times New Roman" w:hAnsi="Times New Roman" w:cs="Times New Roman"/>
                <w:bCs/>
                <w:sz w:val="12"/>
                <w:szCs w:val="12"/>
              </w:rPr>
              <w:t>Вид права</w:t>
            </w:r>
          </w:p>
        </w:tc>
        <w:tc>
          <w:tcPr>
            <w:tcW w:w="557" w:type="pct"/>
            <w:vAlign w:val="center"/>
            <w:hideMark/>
          </w:tcPr>
          <w:p w:rsidR="006C3497" w:rsidRPr="00D97B2E" w:rsidRDefault="006C3497" w:rsidP="00C57467">
            <w:pPr>
              <w:spacing w:after="0" w:line="240" w:lineRule="auto"/>
              <w:jc w:val="center"/>
              <w:rPr>
                <w:rFonts w:ascii="Times New Roman" w:hAnsi="Times New Roman" w:cs="Times New Roman"/>
                <w:bCs/>
                <w:sz w:val="12"/>
                <w:szCs w:val="12"/>
              </w:rPr>
            </w:pPr>
            <w:r w:rsidRPr="00D97B2E">
              <w:rPr>
                <w:rFonts w:ascii="Times New Roman" w:hAnsi="Times New Roman" w:cs="Times New Roman"/>
                <w:bCs/>
                <w:sz w:val="12"/>
                <w:szCs w:val="12"/>
              </w:rPr>
              <w:t>Местоположение ЗУ</w:t>
            </w:r>
          </w:p>
        </w:tc>
        <w:tc>
          <w:tcPr>
            <w:tcW w:w="342" w:type="pct"/>
            <w:vAlign w:val="center"/>
            <w:hideMark/>
          </w:tcPr>
          <w:p w:rsidR="006C3497" w:rsidRPr="00D97B2E" w:rsidRDefault="006C3497" w:rsidP="00C57467">
            <w:pPr>
              <w:spacing w:after="0" w:line="240" w:lineRule="auto"/>
              <w:jc w:val="center"/>
              <w:rPr>
                <w:rFonts w:ascii="Times New Roman" w:hAnsi="Times New Roman" w:cs="Times New Roman"/>
                <w:bCs/>
                <w:sz w:val="12"/>
                <w:szCs w:val="12"/>
              </w:rPr>
            </w:pPr>
            <w:r w:rsidRPr="00D97B2E">
              <w:rPr>
                <w:rFonts w:ascii="Times New Roman" w:hAnsi="Times New Roman" w:cs="Times New Roman"/>
                <w:bCs/>
                <w:sz w:val="12"/>
                <w:szCs w:val="12"/>
              </w:rPr>
              <w:t xml:space="preserve">Площадь </w:t>
            </w:r>
            <w:proofErr w:type="spellStart"/>
            <w:r w:rsidRPr="00D97B2E">
              <w:rPr>
                <w:rFonts w:ascii="Times New Roman" w:hAnsi="Times New Roman" w:cs="Times New Roman"/>
                <w:bCs/>
                <w:sz w:val="12"/>
                <w:szCs w:val="12"/>
              </w:rPr>
              <w:t>кв.м</w:t>
            </w:r>
            <w:proofErr w:type="spellEnd"/>
            <w:r w:rsidRPr="00D97B2E">
              <w:rPr>
                <w:rFonts w:ascii="Times New Roman" w:hAnsi="Times New Roman" w:cs="Times New Roman"/>
                <w:bCs/>
                <w:sz w:val="12"/>
                <w:szCs w:val="12"/>
              </w:rPr>
              <w:t>.</w:t>
            </w:r>
          </w:p>
        </w:tc>
      </w:tr>
      <w:tr w:rsidR="006C3497" w:rsidRPr="00D97B2E" w:rsidTr="00C57467">
        <w:tc>
          <w:tcPr>
            <w:tcW w:w="189" w:type="pct"/>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w:t>
            </w:r>
          </w:p>
        </w:tc>
        <w:tc>
          <w:tcPr>
            <w:tcW w:w="600" w:type="pct"/>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63:31:0311003</w:t>
            </w:r>
          </w:p>
        </w:tc>
        <w:tc>
          <w:tcPr>
            <w:tcW w:w="566" w:type="pct"/>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63:31:0000000:359</w:t>
            </w:r>
          </w:p>
        </w:tc>
        <w:tc>
          <w:tcPr>
            <w:tcW w:w="417" w:type="pct"/>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:359/чзу</w:t>
            </w:r>
            <w:proofErr w:type="gramStart"/>
            <w:r w:rsidRPr="00D97B2E">
              <w:rPr>
                <w:rFonts w:ascii="Times New Roman" w:hAnsi="Times New Roman" w:cs="Times New Roman"/>
                <w:sz w:val="12"/>
                <w:szCs w:val="12"/>
              </w:rPr>
              <w:t>1</w:t>
            </w:r>
            <w:proofErr w:type="gramEnd"/>
          </w:p>
        </w:tc>
        <w:tc>
          <w:tcPr>
            <w:tcW w:w="772" w:type="pct"/>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Трасса водовода</w:t>
            </w:r>
          </w:p>
        </w:tc>
        <w:tc>
          <w:tcPr>
            <w:tcW w:w="389" w:type="pct"/>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Земли с/х назначения</w:t>
            </w:r>
          </w:p>
        </w:tc>
        <w:tc>
          <w:tcPr>
            <w:tcW w:w="634" w:type="pct"/>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Для ведения сельскохозяйственной деятельности</w:t>
            </w:r>
          </w:p>
        </w:tc>
        <w:tc>
          <w:tcPr>
            <w:tcW w:w="534" w:type="pct"/>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 xml:space="preserve">Алексеев В.А., Алексеева Т.С., </w:t>
            </w:r>
            <w:proofErr w:type="spellStart"/>
            <w:r w:rsidRPr="00D97B2E">
              <w:rPr>
                <w:rFonts w:ascii="Times New Roman" w:hAnsi="Times New Roman" w:cs="Times New Roman"/>
                <w:sz w:val="12"/>
                <w:szCs w:val="12"/>
              </w:rPr>
              <w:t>Амирова</w:t>
            </w:r>
            <w:proofErr w:type="spellEnd"/>
            <w:r w:rsidRPr="00D97B2E">
              <w:rPr>
                <w:rFonts w:ascii="Times New Roman" w:hAnsi="Times New Roman" w:cs="Times New Roman"/>
                <w:sz w:val="12"/>
                <w:szCs w:val="12"/>
              </w:rPr>
              <w:t xml:space="preserve"> И.Ф.,  Бабушкин А.В., Белов А.М. (Пшеничный Е.Н., аренда)</w:t>
            </w:r>
          </w:p>
        </w:tc>
        <w:tc>
          <w:tcPr>
            <w:tcW w:w="557" w:type="pct"/>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Самарская область, муниципальный район Сергиевский, в границах  СПК "Красный", в границах сельского поселения Красносельское</w:t>
            </w:r>
          </w:p>
        </w:tc>
        <w:tc>
          <w:tcPr>
            <w:tcW w:w="342" w:type="pct"/>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6398</w:t>
            </w:r>
          </w:p>
        </w:tc>
      </w:tr>
      <w:tr w:rsidR="006C3497" w:rsidRPr="00D97B2E" w:rsidTr="00C57467">
        <w:tc>
          <w:tcPr>
            <w:tcW w:w="189" w:type="pct"/>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600" w:type="pct"/>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63:31:0311003</w:t>
            </w:r>
          </w:p>
        </w:tc>
        <w:tc>
          <w:tcPr>
            <w:tcW w:w="566" w:type="pct"/>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63:31:0311003:426</w:t>
            </w:r>
          </w:p>
        </w:tc>
        <w:tc>
          <w:tcPr>
            <w:tcW w:w="417" w:type="pct"/>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:426/чзу</w:t>
            </w:r>
            <w:proofErr w:type="gramStart"/>
            <w:r w:rsidRPr="00D97B2E">
              <w:rPr>
                <w:rFonts w:ascii="Times New Roman" w:hAnsi="Times New Roman" w:cs="Times New Roman"/>
                <w:sz w:val="12"/>
                <w:szCs w:val="12"/>
              </w:rPr>
              <w:t>1</w:t>
            </w:r>
            <w:proofErr w:type="gramEnd"/>
          </w:p>
        </w:tc>
        <w:tc>
          <w:tcPr>
            <w:tcW w:w="772" w:type="pct"/>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 xml:space="preserve">Перенос существующего </w:t>
            </w:r>
            <w:r w:rsidR="001371AE" w:rsidRPr="00D97B2E">
              <w:rPr>
                <w:rFonts w:ascii="Times New Roman" w:hAnsi="Times New Roman" w:cs="Times New Roman"/>
                <w:sz w:val="12"/>
                <w:szCs w:val="12"/>
              </w:rPr>
              <w:t>нефтепровода, Обустройство</w:t>
            </w:r>
            <w:r w:rsidRPr="00D97B2E">
              <w:rPr>
                <w:rFonts w:ascii="Times New Roman" w:hAnsi="Times New Roman" w:cs="Times New Roman"/>
                <w:sz w:val="12"/>
                <w:szCs w:val="12"/>
              </w:rPr>
              <w:t xml:space="preserve"> скважины №609, Противопожарный проезд к сооружениям скважины №609, Трасса </w:t>
            </w:r>
            <w:r w:rsidR="001371AE" w:rsidRPr="00D97B2E">
              <w:rPr>
                <w:rFonts w:ascii="Times New Roman" w:hAnsi="Times New Roman" w:cs="Times New Roman"/>
                <w:sz w:val="12"/>
                <w:szCs w:val="12"/>
              </w:rPr>
              <w:t>водовода, Трасса</w:t>
            </w:r>
            <w:r w:rsidRPr="00D97B2E">
              <w:rPr>
                <w:rFonts w:ascii="Times New Roman" w:hAnsi="Times New Roman" w:cs="Times New Roman"/>
                <w:sz w:val="12"/>
                <w:szCs w:val="12"/>
              </w:rPr>
              <w:t xml:space="preserve"> линии анодного </w:t>
            </w:r>
            <w:r w:rsidR="001371AE" w:rsidRPr="00D97B2E">
              <w:rPr>
                <w:rFonts w:ascii="Times New Roman" w:hAnsi="Times New Roman" w:cs="Times New Roman"/>
                <w:sz w:val="12"/>
                <w:szCs w:val="12"/>
              </w:rPr>
              <w:t>заземления, Трасса</w:t>
            </w:r>
            <w:r w:rsidRPr="00D97B2E">
              <w:rPr>
                <w:rFonts w:ascii="Times New Roman" w:hAnsi="Times New Roman" w:cs="Times New Roman"/>
                <w:sz w:val="12"/>
                <w:szCs w:val="12"/>
              </w:rPr>
              <w:t xml:space="preserve"> ВЛ-6 </w:t>
            </w:r>
            <w:proofErr w:type="spellStart"/>
            <w:r w:rsidRPr="00D97B2E">
              <w:rPr>
                <w:rFonts w:ascii="Times New Roman" w:hAnsi="Times New Roman" w:cs="Times New Roman"/>
                <w:sz w:val="12"/>
                <w:szCs w:val="12"/>
              </w:rPr>
              <w:t>кВ</w:t>
            </w:r>
            <w:proofErr w:type="spellEnd"/>
          </w:p>
        </w:tc>
        <w:tc>
          <w:tcPr>
            <w:tcW w:w="389" w:type="pct"/>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Земли с/х назначения</w:t>
            </w:r>
          </w:p>
        </w:tc>
        <w:tc>
          <w:tcPr>
            <w:tcW w:w="634" w:type="pct"/>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Для ведения сельскохозяйственной деятельности</w:t>
            </w:r>
          </w:p>
        </w:tc>
        <w:tc>
          <w:tcPr>
            <w:tcW w:w="534" w:type="pct"/>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Комаров Юрий Викторович (Пшеничный Е.Н., аренда)</w:t>
            </w:r>
          </w:p>
        </w:tc>
        <w:tc>
          <w:tcPr>
            <w:tcW w:w="557" w:type="pct"/>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Самарская область</w:t>
            </w:r>
            <w:proofErr w:type="gramStart"/>
            <w:r w:rsidRPr="00D97B2E">
              <w:rPr>
                <w:rFonts w:ascii="Times New Roman" w:hAnsi="Times New Roman" w:cs="Times New Roman"/>
                <w:sz w:val="12"/>
                <w:szCs w:val="12"/>
              </w:rPr>
              <w:t xml:space="preserve"> ,</w:t>
            </w:r>
            <w:proofErr w:type="gramEnd"/>
            <w:r w:rsidRPr="00D97B2E">
              <w:rPr>
                <w:rFonts w:ascii="Times New Roman" w:hAnsi="Times New Roman" w:cs="Times New Roman"/>
                <w:sz w:val="12"/>
                <w:szCs w:val="12"/>
              </w:rPr>
              <w:t xml:space="preserve"> </w:t>
            </w:r>
            <w:r w:rsidR="001371AE" w:rsidRPr="00D97B2E">
              <w:rPr>
                <w:rFonts w:ascii="Times New Roman" w:hAnsi="Times New Roman" w:cs="Times New Roman"/>
                <w:sz w:val="12"/>
                <w:szCs w:val="12"/>
              </w:rPr>
              <w:t>Сергиевский</w:t>
            </w:r>
            <w:r w:rsidRPr="00D97B2E">
              <w:rPr>
                <w:rFonts w:ascii="Times New Roman" w:hAnsi="Times New Roman" w:cs="Times New Roman"/>
                <w:sz w:val="12"/>
                <w:szCs w:val="12"/>
              </w:rPr>
              <w:t>-н , с/п</w:t>
            </w:r>
            <w:r w:rsidR="00580BC2">
              <w:rPr>
                <w:rFonts w:ascii="Times New Roman" w:hAnsi="Times New Roman" w:cs="Times New Roman"/>
                <w:sz w:val="12"/>
                <w:szCs w:val="12"/>
              </w:rPr>
              <w:t xml:space="preserve"> </w:t>
            </w:r>
            <w:r w:rsidRPr="00D97B2E">
              <w:rPr>
                <w:rFonts w:ascii="Times New Roman" w:hAnsi="Times New Roman" w:cs="Times New Roman"/>
                <w:sz w:val="12"/>
                <w:szCs w:val="12"/>
              </w:rPr>
              <w:t>Красносельское</w:t>
            </w:r>
          </w:p>
        </w:tc>
        <w:tc>
          <w:tcPr>
            <w:tcW w:w="342" w:type="pct"/>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31752</w:t>
            </w:r>
          </w:p>
        </w:tc>
      </w:tr>
      <w:tr w:rsidR="006C3497" w:rsidRPr="00D97B2E" w:rsidTr="00C57467">
        <w:tc>
          <w:tcPr>
            <w:tcW w:w="189" w:type="pct"/>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w:t>
            </w:r>
          </w:p>
        </w:tc>
        <w:tc>
          <w:tcPr>
            <w:tcW w:w="600" w:type="pct"/>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63:31:0311003</w:t>
            </w:r>
          </w:p>
        </w:tc>
        <w:tc>
          <w:tcPr>
            <w:tcW w:w="566" w:type="pct"/>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63:31:0311003:426</w:t>
            </w:r>
          </w:p>
        </w:tc>
        <w:tc>
          <w:tcPr>
            <w:tcW w:w="417" w:type="pct"/>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:426:ЗУ</w:t>
            </w:r>
            <w:proofErr w:type="gramStart"/>
            <w:r w:rsidRPr="00D97B2E">
              <w:rPr>
                <w:rFonts w:ascii="Times New Roman" w:hAnsi="Times New Roman" w:cs="Times New Roman"/>
                <w:sz w:val="12"/>
                <w:szCs w:val="12"/>
              </w:rPr>
              <w:t>1</w:t>
            </w:r>
            <w:proofErr w:type="gramEnd"/>
          </w:p>
        </w:tc>
        <w:tc>
          <w:tcPr>
            <w:tcW w:w="772" w:type="pct"/>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Строительство скважины №609</w:t>
            </w:r>
          </w:p>
        </w:tc>
        <w:tc>
          <w:tcPr>
            <w:tcW w:w="389" w:type="pct"/>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Земли с/х назначения</w:t>
            </w:r>
          </w:p>
        </w:tc>
        <w:tc>
          <w:tcPr>
            <w:tcW w:w="634" w:type="pct"/>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Для ведения сельскохозяйственной деятельности</w:t>
            </w:r>
          </w:p>
        </w:tc>
        <w:tc>
          <w:tcPr>
            <w:tcW w:w="534" w:type="pct"/>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Комаров Юрий Викторович (Пшеничный Е.Н., аренда)</w:t>
            </w:r>
          </w:p>
        </w:tc>
        <w:tc>
          <w:tcPr>
            <w:tcW w:w="557" w:type="pct"/>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Самарская область</w:t>
            </w:r>
            <w:proofErr w:type="gramStart"/>
            <w:r w:rsidRPr="00D97B2E">
              <w:rPr>
                <w:rFonts w:ascii="Times New Roman" w:hAnsi="Times New Roman" w:cs="Times New Roman"/>
                <w:sz w:val="12"/>
                <w:szCs w:val="12"/>
              </w:rPr>
              <w:t xml:space="preserve"> ,</w:t>
            </w:r>
            <w:proofErr w:type="gramEnd"/>
            <w:r w:rsidRPr="00D97B2E">
              <w:rPr>
                <w:rFonts w:ascii="Times New Roman" w:hAnsi="Times New Roman" w:cs="Times New Roman"/>
                <w:sz w:val="12"/>
                <w:szCs w:val="12"/>
              </w:rPr>
              <w:t xml:space="preserve"> </w:t>
            </w:r>
            <w:r w:rsidR="001371AE" w:rsidRPr="00D97B2E">
              <w:rPr>
                <w:rFonts w:ascii="Times New Roman" w:hAnsi="Times New Roman" w:cs="Times New Roman"/>
                <w:sz w:val="12"/>
                <w:szCs w:val="12"/>
              </w:rPr>
              <w:t>Сергиевский</w:t>
            </w:r>
            <w:r w:rsidRPr="00D97B2E">
              <w:rPr>
                <w:rFonts w:ascii="Times New Roman" w:hAnsi="Times New Roman" w:cs="Times New Roman"/>
                <w:sz w:val="12"/>
                <w:szCs w:val="12"/>
              </w:rPr>
              <w:t>-н , с/п</w:t>
            </w:r>
            <w:r w:rsidR="001371AE">
              <w:rPr>
                <w:rFonts w:ascii="Times New Roman" w:hAnsi="Times New Roman" w:cs="Times New Roman"/>
                <w:sz w:val="12"/>
                <w:szCs w:val="12"/>
              </w:rPr>
              <w:t xml:space="preserve"> </w:t>
            </w:r>
            <w:r w:rsidRPr="00D97B2E">
              <w:rPr>
                <w:rFonts w:ascii="Times New Roman" w:hAnsi="Times New Roman" w:cs="Times New Roman"/>
                <w:sz w:val="12"/>
                <w:szCs w:val="12"/>
              </w:rPr>
              <w:t>Красносельское</w:t>
            </w:r>
          </w:p>
        </w:tc>
        <w:tc>
          <w:tcPr>
            <w:tcW w:w="342" w:type="pct"/>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3600</w:t>
            </w:r>
          </w:p>
        </w:tc>
      </w:tr>
      <w:tr w:rsidR="006C3497" w:rsidRPr="00D97B2E" w:rsidTr="00C57467">
        <w:tc>
          <w:tcPr>
            <w:tcW w:w="189" w:type="pct"/>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w:t>
            </w:r>
          </w:p>
        </w:tc>
        <w:tc>
          <w:tcPr>
            <w:tcW w:w="600" w:type="pct"/>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63:31:0311003</w:t>
            </w:r>
          </w:p>
        </w:tc>
        <w:tc>
          <w:tcPr>
            <w:tcW w:w="566" w:type="pct"/>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63:31:0311003:423</w:t>
            </w:r>
          </w:p>
        </w:tc>
        <w:tc>
          <w:tcPr>
            <w:tcW w:w="417" w:type="pct"/>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:423/чзу</w:t>
            </w:r>
            <w:proofErr w:type="gramStart"/>
            <w:r w:rsidRPr="00D97B2E">
              <w:rPr>
                <w:rFonts w:ascii="Times New Roman" w:hAnsi="Times New Roman" w:cs="Times New Roman"/>
                <w:sz w:val="12"/>
                <w:szCs w:val="12"/>
              </w:rPr>
              <w:t>1</w:t>
            </w:r>
            <w:proofErr w:type="gramEnd"/>
          </w:p>
        </w:tc>
        <w:tc>
          <w:tcPr>
            <w:tcW w:w="772" w:type="pct"/>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Трасса водовода</w:t>
            </w:r>
          </w:p>
        </w:tc>
        <w:tc>
          <w:tcPr>
            <w:tcW w:w="389" w:type="pct"/>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Земли с/х назначения</w:t>
            </w:r>
          </w:p>
        </w:tc>
        <w:tc>
          <w:tcPr>
            <w:tcW w:w="634" w:type="pct"/>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Для ведения сельскохозяйственной деятельности</w:t>
            </w:r>
          </w:p>
        </w:tc>
        <w:tc>
          <w:tcPr>
            <w:tcW w:w="534" w:type="pct"/>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 xml:space="preserve">Администрация </w:t>
            </w:r>
            <w:proofErr w:type="spellStart"/>
            <w:r w:rsidRPr="00D97B2E">
              <w:rPr>
                <w:rFonts w:ascii="Times New Roman" w:hAnsi="Times New Roman" w:cs="Times New Roman"/>
                <w:sz w:val="12"/>
                <w:szCs w:val="12"/>
              </w:rPr>
              <w:t>м.р</w:t>
            </w:r>
            <w:proofErr w:type="spellEnd"/>
            <w:r w:rsidRPr="00D97B2E">
              <w:rPr>
                <w:rFonts w:ascii="Times New Roman" w:hAnsi="Times New Roman" w:cs="Times New Roman"/>
                <w:sz w:val="12"/>
                <w:szCs w:val="12"/>
              </w:rPr>
              <w:t>. Сергиевский  (Алексеев А.В., аренда)</w:t>
            </w:r>
          </w:p>
        </w:tc>
        <w:tc>
          <w:tcPr>
            <w:tcW w:w="557" w:type="pct"/>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Российская Федерация, Самарская область, муниципальный район  Сергиевский, сельское поселение Красносельское</w:t>
            </w:r>
          </w:p>
        </w:tc>
        <w:tc>
          <w:tcPr>
            <w:tcW w:w="342" w:type="pct"/>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10904</w:t>
            </w:r>
          </w:p>
        </w:tc>
      </w:tr>
      <w:tr w:rsidR="006C3497" w:rsidRPr="00D97B2E" w:rsidTr="00C57467">
        <w:tc>
          <w:tcPr>
            <w:tcW w:w="189" w:type="pct"/>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5</w:t>
            </w:r>
          </w:p>
        </w:tc>
        <w:tc>
          <w:tcPr>
            <w:tcW w:w="600" w:type="pct"/>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63:31:0311003</w:t>
            </w:r>
          </w:p>
        </w:tc>
        <w:tc>
          <w:tcPr>
            <w:tcW w:w="566" w:type="pct"/>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63:31:031100</w:t>
            </w:r>
            <w:r w:rsidRPr="00D97B2E">
              <w:rPr>
                <w:rFonts w:ascii="Times New Roman" w:hAnsi="Times New Roman" w:cs="Times New Roman"/>
                <w:sz w:val="12"/>
                <w:szCs w:val="12"/>
              </w:rPr>
              <w:lastRenderedPageBreak/>
              <w:t>3:425</w:t>
            </w:r>
          </w:p>
        </w:tc>
        <w:tc>
          <w:tcPr>
            <w:tcW w:w="417" w:type="pct"/>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:425/чзу</w:t>
            </w:r>
            <w:proofErr w:type="gramStart"/>
            <w:r w:rsidRPr="00D97B2E">
              <w:rPr>
                <w:rFonts w:ascii="Times New Roman" w:hAnsi="Times New Roman" w:cs="Times New Roman"/>
                <w:sz w:val="12"/>
                <w:szCs w:val="12"/>
              </w:rPr>
              <w:t>1</w:t>
            </w:r>
            <w:proofErr w:type="gramEnd"/>
          </w:p>
        </w:tc>
        <w:tc>
          <w:tcPr>
            <w:tcW w:w="772" w:type="pct"/>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Трасса водовода</w:t>
            </w:r>
          </w:p>
        </w:tc>
        <w:tc>
          <w:tcPr>
            <w:tcW w:w="389" w:type="pct"/>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Земли с/х назначения</w:t>
            </w:r>
          </w:p>
        </w:tc>
        <w:tc>
          <w:tcPr>
            <w:tcW w:w="634" w:type="pct"/>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Для ведения сельскохозяйственной деятельности</w:t>
            </w:r>
          </w:p>
        </w:tc>
        <w:tc>
          <w:tcPr>
            <w:tcW w:w="534" w:type="pct"/>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Пшеничный Евгений Николаевич</w:t>
            </w:r>
          </w:p>
        </w:tc>
        <w:tc>
          <w:tcPr>
            <w:tcW w:w="557" w:type="pct"/>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Самарская область, Сергиевский район, сельское поселение Красносельское</w:t>
            </w:r>
          </w:p>
        </w:tc>
        <w:tc>
          <w:tcPr>
            <w:tcW w:w="342" w:type="pct"/>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30036</w:t>
            </w:r>
          </w:p>
        </w:tc>
      </w:tr>
      <w:tr w:rsidR="006C3497" w:rsidRPr="00D97B2E" w:rsidTr="00C57467">
        <w:tc>
          <w:tcPr>
            <w:tcW w:w="189" w:type="pct"/>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6</w:t>
            </w:r>
          </w:p>
        </w:tc>
        <w:tc>
          <w:tcPr>
            <w:tcW w:w="600" w:type="pct"/>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63:31:0311003</w:t>
            </w:r>
          </w:p>
        </w:tc>
        <w:tc>
          <w:tcPr>
            <w:tcW w:w="566" w:type="pct"/>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w:t>
            </w:r>
          </w:p>
        </w:tc>
        <w:tc>
          <w:tcPr>
            <w:tcW w:w="417" w:type="pct"/>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:ЗУ</w:t>
            </w:r>
            <w:proofErr w:type="gramStart"/>
            <w:r w:rsidRPr="00D97B2E">
              <w:rPr>
                <w:rFonts w:ascii="Times New Roman" w:hAnsi="Times New Roman" w:cs="Times New Roman"/>
                <w:sz w:val="12"/>
                <w:szCs w:val="12"/>
              </w:rPr>
              <w:t>1</w:t>
            </w:r>
            <w:proofErr w:type="gramEnd"/>
          </w:p>
        </w:tc>
        <w:tc>
          <w:tcPr>
            <w:tcW w:w="772" w:type="pct"/>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Противопожарный проезд к сооружениям скважины №609, Трасса водовода</w:t>
            </w:r>
          </w:p>
        </w:tc>
        <w:tc>
          <w:tcPr>
            <w:tcW w:w="389" w:type="pct"/>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Земли с/х назначения</w:t>
            </w:r>
          </w:p>
        </w:tc>
        <w:tc>
          <w:tcPr>
            <w:tcW w:w="634" w:type="pct"/>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трубопроводный транспорт</w:t>
            </w:r>
          </w:p>
        </w:tc>
        <w:tc>
          <w:tcPr>
            <w:tcW w:w="534" w:type="pct"/>
            <w:vAlign w:val="center"/>
          </w:tcPr>
          <w:p w:rsidR="006C3497" w:rsidRPr="00D97B2E" w:rsidRDefault="006C3497" w:rsidP="00C57467">
            <w:pPr>
              <w:spacing w:after="0" w:line="240" w:lineRule="auto"/>
              <w:rPr>
                <w:rFonts w:ascii="Times New Roman" w:hAnsi="Times New Roman" w:cs="Times New Roman"/>
                <w:sz w:val="12"/>
                <w:szCs w:val="12"/>
              </w:rPr>
            </w:pPr>
          </w:p>
        </w:tc>
        <w:tc>
          <w:tcPr>
            <w:tcW w:w="557" w:type="pct"/>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Самарская область, Сергиевский район, сельское поселение Красносельское</w:t>
            </w:r>
          </w:p>
        </w:tc>
        <w:tc>
          <w:tcPr>
            <w:tcW w:w="342" w:type="pct"/>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3250</w:t>
            </w:r>
          </w:p>
        </w:tc>
      </w:tr>
    </w:tbl>
    <w:p w:rsidR="006C3497" w:rsidRDefault="006C3497" w:rsidP="006C3497">
      <w:pPr>
        <w:spacing w:after="0" w:line="240" w:lineRule="auto"/>
        <w:ind w:firstLine="284"/>
        <w:jc w:val="right"/>
        <w:rPr>
          <w:rFonts w:ascii="Times New Roman" w:eastAsia="Calibri" w:hAnsi="Times New Roman" w:cs="Times New Roman"/>
          <w:b/>
          <w:sz w:val="12"/>
          <w:szCs w:val="12"/>
        </w:rPr>
      </w:pPr>
      <w:r w:rsidRPr="00D97B2E">
        <w:rPr>
          <w:rFonts w:ascii="Times New Roman" w:eastAsia="Calibri" w:hAnsi="Times New Roman" w:cs="Times New Roman"/>
          <w:b/>
          <w:sz w:val="12"/>
          <w:szCs w:val="12"/>
        </w:rPr>
        <w:t xml:space="preserve">ИТОГО: 85 940 </w:t>
      </w:r>
      <w:proofErr w:type="spellStart"/>
      <w:r w:rsidRPr="00D97B2E">
        <w:rPr>
          <w:rFonts w:ascii="Times New Roman" w:eastAsia="Calibri" w:hAnsi="Times New Roman" w:cs="Times New Roman"/>
          <w:b/>
          <w:sz w:val="12"/>
          <w:szCs w:val="12"/>
        </w:rPr>
        <w:t>кв.м</w:t>
      </w:r>
      <w:proofErr w:type="spellEnd"/>
      <w:r w:rsidRPr="00D97B2E">
        <w:rPr>
          <w:rFonts w:ascii="Times New Roman" w:eastAsia="Calibri" w:hAnsi="Times New Roman" w:cs="Times New Roman"/>
          <w:b/>
          <w:sz w:val="12"/>
          <w:szCs w:val="12"/>
        </w:rPr>
        <w:t>.</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0"/>
        <w:gridCol w:w="996"/>
        <w:gridCol w:w="822"/>
        <w:gridCol w:w="2678"/>
        <w:gridCol w:w="2473"/>
      </w:tblGrid>
      <w:tr w:rsidR="006C3497" w:rsidRPr="00D97B2E" w:rsidTr="00C57467">
        <w:tc>
          <w:tcPr>
            <w:tcW w:w="0" w:type="auto"/>
            <w:gridSpan w:val="5"/>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 1</w:t>
            </w:r>
          </w:p>
        </w:tc>
      </w:tr>
      <w:tr w:rsidR="006C3497" w:rsidRPr="00D97B2E" w:rsidTr="00C57467">
        <w:trPr>
          <w:trHeight w:val="28"/>
        </w:trPr>
        <w:tc>
          <w:tcPr>
            <w:tcW w:w="0" w:type="auto"/>
            <w:gridSpan w:val="3"/>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Кадастровый квартал:</w:t>
            </w:r>
          </w:p>
        </w:tc>
        <w:tc>
          <w:tcPr>
            <w:tcW w:w="0" w:type="auto"/>
            <w:gridSpan w:val="2"/>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63:31:0311003</w:t>
            </w:r>
          </w:p>
        </w:tc>
      </w:tr>
      <w:tr w:rsidR="006C3497" w:rsidRPr="00D97B2E" w:rsidTr="00C57467">
        <w:trPr>
          <w:trHeight w:val="28"/>
        </w:trPr>
        <w:tc>
          <w:tcPr>
            <w:tcW w:w="0" w:type="auto"/>
            <w:gridSpan w:val="3"/>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Кадастровый номер:</w:t>
            </w:r>
          </w:p>
        </w:tc>
        <w:tc>
          <w:tcPr>
            <w:tcW w:w="0" w:type="auto"/>
            <w:gridSpan w:val="2"/>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63:31:0000000:359</w:t>
            </w:r>
          </w:p>
        </w:tc>
      </w:tr>
      <w:tr w:rsidR="006C3497" w:rsidRPr="00D97B2E" w:rsidTr="00C57467">
        <w:trPr>
          <w:trHeight w:val="28"/>
        </w:trPr>
        <w:tc>
          <w:tcPr>
            <w:tcW w:w="0" w:type="auto"/>
            <w:gridSpan w:val="3"/>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Образуемый ЗУ:</w:t>
            </w:r>
          </w:p>
        </w:tc>
        <w:tc>
          <w:tcPr>
            <w:tcW w:w="0" w:type="auto"/>
            <w:gridSpan w:val="2"/>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:359/чзу</w:t>
            </w:r>
            <w:proofErr w:type="gramStart"/>
            <w:r w:rsidRPr="00D97B2E">
              <w:rPr>
                <w:rFonts w:ascii="Times New Roman" w:hAnsi="Times New Roman" w:cs="Times New Roman"/>
                <w:sz w:val="12"/>
                <w:szCs w:val="12"/>
              </w:rPr>
              <w:t>1</w:t>
            </w:r>
            <w:proofErr w:type="gramEnd"/>
          </w:p>
        </w:tc>
      </w:tr>
      <w:tr w:rsidR="006C3497" w:rsidRPr="00D97B2E" w:rsidTr="00C57467">
        <w:trPr>
          <w:trHeight w:val="28"/>
        </w:trPr>
        <w:tc>
          <w:tcPr>
            <w:tcW w:w="0" w:type="auto"/>
            <w:gridSpan w:val="3"/>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 xml:space="preserve">Площадь </w:t>
            </w:r>
            <w:proofErr w:type="spellStart"/>
            <w:r w:rsidRPr="00D97B2E">
              <w:rPr>
                <w:rFonts w:ascii="Times New Roman" w:hAnsi="Times New Roman" w:cs="Times New Roman"/>
                <w:sz w:val="12"/>
                <w:szCs w:val="12"/>
              </w:rPr>
              <w:t>кв.м</w:t>
            </w:r>
            <w:proofErr w:type="spellEnd"/>
            <w:r w:rsidRPr="00D97B2E">
              <w:rPr>
                <w:rFonts w:ascii="Times New Roman" w:hAnsi="Times New Roman" w:cs="Times New Roman"/>
                <w:sz w:val="12"/>
                <w:szCs w:val="12"/>
              </w:rPr>
              <w:t>.:</w:t>
            </w:r>
          </w:p>
        </w:tc>
        <w:tc>
          <w:tcPr>
            <w:tcW w:w="0" w:type="auto"/>
            <w:gridSpan w:val="2"/>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6398</w:t>
            </w:r>
          </w:p>
        </w:tc>
      </w:tr>
      <w:tr w:rsidR="006C3497" w:rsidRPr="00D97B2E" w:rsidTr="00C57467">
        <w:trPr>
          <w:trHeight w:val="28"/>
        </w:trPr>
        <w:tc>
          <w:tcPr>
            <w:tcW w:w="0" w:type="auto"/>
            <w:gridSpan w:val="3"/>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Правообладатель. Вид права:</w:t>
            </w:r>
          </w:p>
        </w:tc>
        <w:tc>
          <w:tcPr>
            <w:tcW w:w="0" w:type="auto"/>
            <w:gridSpan w:val="2"/>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 xml:space="preserve">Алексеев В.А., Алексеева Т.С., </w:t>
            </w:r>
            <w:proofErr w:type="spellStart"/>
            <w:r w:rsidRPr="00D97B2E">
              <w:rPr>
                <w:rFonts w:ascii="Times New Roman" w:hAnsi="Times New Roman" w:cs="Times New Roman"/>
                <w:sz w:val="12"/>
                <w:szCs w:val="12"/>
              </w:rPr>
              <w:t>Амирова</w:t>
            </w:r>
            <w:proofErr w:type="spellEnd"/>
            <w:r w:rsidRPr="00D97B2E">
              <w:rPr>
                <w:rFonts w:ascii="Times New Roman" w:hAnsi="Times New Roman" w:cs="Times New Roman"/>
                <w:sz w:val="12"/>
                <w:szCs w:val="12"/>
              </w:rPr>
              <w:t xml:space="preserve"> И.Ф.,  Бабушкин А.В., Белов А.М. (Пшеничный Е.Н., аренда)</w:t>
            </w:r>
          </w:p>
        </w:tc>
      </w:tr>
      <w:tr w:rsidR="006C3497" w:rsidRPr="00D97B2E" w:rsidTr="00C57467">
        <w:trPr>
          <w:trHeight w:val="28"/>
        </w:trPr>
        <w:tc>
          <w:tcPr>
            <w:tcW w:w="0" w:type="auto"/>
            <w:gridSpan w:val="3"/>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Разрешенное использование:</w:t>
            </w:r>
          </w:p>
        </w:tc>
        <w:tc>
          <w:tcPr>
            <w:tcW w:w="0" w:type="auto"/>
            <w:gridSpan w:val="2"/>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Для ведения сельскохозяйственной деятельности</w:t>
            </w:r>
          </w:p>
        </w:tc>
      </w:tr>
      <w:tr w:rsidR="006C3497" w:rsidRPr="00D97B2E" w:rsidTr="00C57467">
        <w:trPr>
          <w:trHeight w:val="28"/>
        </w:trPr>
        <w:tc>
          <w:tcPr>
            <w:tcW w:w="0" w:type="auto"/>
            <w:gridSpan w:val="3"/>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Назначение (сооружение):</w:t>
            </w:r>
          </w:p>
        </w:tc>
        <w:tc>
          <w:tcPr>
            <w:tcW w:w="0" w:type="auto"/>
            <w:gridSpan w:val="2"/>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Трасса водовода</w:t>
            </w:r>
          </w:p>
        </w:tc>
      </w:tr>
      <w:tr w:rsidR="006C3497" w:rsidRPr="00D97B2E" w:rsidTr="00C57467">
        <w:trPr>
          <w:trHeight w:val="20"/>
        </w:trPr>
        <w:tc>
          <w:tcPr>
            <w:tcW w:w="0" w:type="auto"/>
            <w:vAlign w:val="bottom"/>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 точки</w:t>
            </w:r>
          </w:p>
        </w:tc>
        <w:tc>
          <w:tcPr>
            <w:tcW w:w="0" w:type="auto"/>
            <w:vAlign w:val="bottom"/>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Дирекционный</w:t>
            </w:r>
          </w:p>
        </w:tc>
        <w:tc>
          <w:tcPr>
            <w:tcW w:w="0" w:type="auto"/>
            <w:vAlign w:val="bottom"/>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Расстояние,</w:t>
            </w:r>
          </w:p>
        </w:tc>
        <w:tc>
          <w:tcPr>
            <w:tcW w:w="0" w:type="auto"/>
            <w:gridSpan w:val="2"/>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Координаты</w:t>
            </w:r>
          </w:p>
        </w:tc>
      </w:tr>
      <w:tr w:rsidR="006C3497" w:rsidRPr="00D97B2E" w:rsidTr="00C57467">
        <w:trPr>
          <w:trHeight w:val="20"/>
        </w:trPr>
        <w:tc>
          <w:tcPr>
            <w:tcW w:w="0" w:type="auto"/>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(сквозной)</w:t>
            </w:r>
          </w:p>
        </w:tc>
        <w:tc>
          <w:tcPr>
            <w:tcW w:w="0" w:type="auto"/>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угол</w:t>
            </w:r>
          </w:p>
        </w:tc>
        <w:tc>
          <w:tcPr>
            <w:tcW w:w="0" w:type="auto"/>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м</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X</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Y</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34°31'56"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75,11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2227141,86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469540,31</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34°36'2"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101,58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2227203,74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469582,89</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28°52'21"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24,44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2227287,35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469640,57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25°49'16"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0,34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2227308,75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469652,37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304°12'16"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15,14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2227309,06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469652,52</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313°57'34"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13,24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2227317,57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469640,00</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215°15'45"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203,06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2227326,76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469630,47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125°12'21"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33,13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2227160,96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469513,24</w:t>
            </w:r>
          </w:p>
        </w:tc>
      </w:tr>
      <w:tr w:rsidR="006C3497" w:rsidRPr="00D97B2E" w:rsidTr="00C57467">
        <w:tc>
          <w:tcPr>
            <w:tcW w:w="0" w:type="auto"/>
            <w:gridSpan w:val="5"/>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 2</w:t>
            </w:r>
          </w:p>
        </w:tc>
      </w:tr>
      <w:tr w:rsidR="006C3497" w:rsidRPr="00D97B2E" w:rsidTr="00C57467">
        <w:trPr>
          <w:trHeight w:val="28"/>
        </w:trPr>
        <w:tc>
          <w:tcPr>
            <w:tcW w:w="0" w:type="auto"/>
            <w:gridSpan w:val="3"/>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Кадастровый квартал:</w:t>
            </w:r>
          </w:p>
        </w:tc>
        <w:tc>
          <w:tcPr>
            <w:tcW w:w="0" w:type="auto"/>
            <w:gridSpan w:val="2"/>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63:31:0311003</w:t>
            </w:r>
          </w:p>
        </w:tc>
      </w:tr>
      <w:tr w:rsidR="006C3497" w:rsidRPr="00D97B2E" w:rsidTr="00C57467">
        <w:trPr>
          <w:trHeight w:val="28"/>
        </w:trPr>
        <w:tc>
          <w:tcPr>
            <w:tcW w:w="0" w:type="auto"/>
            <w:gridSpan w:val="3"/>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Кадастровый номер:</w:t>
            </w:r>
          </w:p>
        </w:tc>
        <w:tc>
          <w:tcPr>
            <w:tcW w:w="0" w:type="auto"/>
            <w:gridSpan w:val="2"/>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63:31:0311003:426</w:t>
            </w:r>
          </w:p>
        </w:tc>
      </w:tr>
      <w:tr w:rsidR="006C3497" w:rsidRPr="00D97B2E" w:rsidTr="00C57467">
        <w:trPr>
          <w:trHeight w:val="28"/>
        </w:trPr>
        <w:tc>
          <w:tcPr>
            <w:tcW w:w="0" w:type="auto"/>
            <w:gridSpan w:val="3"/>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Образуемый ЗУ:</w:t>
            </w:r>
          </w:p>
        </w:tc>
        <w:tc>
          <w:tcPr>
            <w:tcW w:w="0" w:type="auto"/>
            <w:gridSpan w:val="2"/>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:426/чзу</w:t>
            </w:r>
            <w:proofErr w:type="gramStart"/>
            <w:r w:rsidRPr="00D97B2E">
              <w:rPr>
                <w:rFonts w:ascii="Times New Roman" w:hAnsi="Times New Roman" w:cs="Times New Roman"/>
                <w:sz w:val="12"/>
                <w:szCs w:val="12"/>
              </w:rPr>
              <w:t>1</w:t>
            </w:r>
            <w:proofErr w:type="gramEnd"/>
          </w:p>
        </w:tc>
      </w:tr>
      <w:tr w:rsidR="006C3497" w:rsidRPr="00D97B2E" w:rsidTr="00C57467">
        <w:trPr>
          <w:trHeight w:val="28"/>
        </w:trPr>
        <w:tc>
          <w:tcPr>
            <w:tcW w:w="0" w:type="auto"/>
            <w:gridSpan w:val="3"/>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 xml:space="preserve">Площадь </w:t>
            </w:r>
            <w:proofErr w:type="spellStart"/>
            <w:r w:rsidRPr="00D97B2E">
              <w:rPr>
                <w:rFonts w:ascii="Times New Roman" w:hAnsi="Times New Roman" w:cs="Times New Roman"/>
                <w:sz w:val="12"/>
                <w:szCs w:val="12"/>
              </w:rPr>
              <w:t>кв.м</w:t>
            </w:r>
            <w:proofErr w:type="spellEnd"/>
            <w:r w:rsidRPr="00D97B2E">
              <w:rPr>
                <w:rFonts w:ascii="Times New Roman" w:hAnsi="Times New Roman" w:cs="Times New Roman"/>
                <w:sz w:val="12"/>
                <w:szCs w:val="12"/>
              </w:rPr>
              <w:t>.:</w:t>
            </w:r>
          </w:p>
        </w:tc>
        <w:tc>
          <w:tcPr>
            <w:tcW w:w="0" w:type="auto"/>
            <w:gridSpan w:val="2"/>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31752</w:t>
            </w:r>
          </w:p>
        </w:tc>
      </w:tr>
      <w:tr w:rsidR="006C3497" w:rsidRPr="00D97B2E" w:rsidTr="00C57467">
        <w:trPr>
          <w:trHeight w:val="28"/>
        </w:trPr>
        <w:tc>
          <w:tcPr>
            <w:tcW w:w="0" w:type="auto"/>
            <w:gridSpan w:val="3"/>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Правообладатель. Вид права:</w:t>
            </w:r>
          </w:p>
        </w:tc>
        <w:tc>
          <w:tcPr>
            <w:tcW w:w="0" w:type="auto"/>
            <w:gridSpan w:val="2"/>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Комаров Юрий Викторович (Пшеничный Е.Н., аренда)</w:t>
            </w:r>
          </w:p>
        </w:tc>
      </w:tr>
      <w:tr w:rsidR="006C3497" w:rsidRPr="00D97B2E" w:rsidTr="00C57467">
        <w:trPr>
          <w:trHeight w:val="28"/>
        </w:trPr>
        <w:tc>
          <w:tcPr>
            <w:tcW w:w="0" w:type="auto"/>
            <w:gridSpan w:val="3"/>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Разрешенное использование:</w:t>
            </w:r>
          </w:p>
        </w:tc>
        <w:tc>
          <w:tcPr>
            <w:tcW w:w="0" w:type="auto"/>
            <w:gridSpan w:val="2"/>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Для ведения сельскохозяйственной деятельности</w:t>
            </w:r>
          </w:p>
        </w:tc>
      </w:tr>
      <w:tr w:rsidR="006C3497" w:rsidRPr="00D97B2E" w:rsidTr="00C57467">
        <w:trPr>
          <w:trHeight w:val="28"/>
        </w:trPr>
        <w:tc>
          <w:tcPr>
            <w:tcW w:w="0" w:type="auto"/>
            <w:gridSpan w:val="3"/>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Назначение (сооружение):</w:t>
            </w:r>
          </w:p>
        </w:tc>
        <w:tc>
          <w:tcPr>
            <w:tcW w:w="0" w:type="auto"/>
            <w:gridSpan w:val="2"/>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Перенос существующего нефтепровода,</w:t>
            </w:r>
            <w:r w:rsidR="00580BC2">
              <w:rPr>
                <w:rFonts w:ascii="Times New Roman" w:hAnsi="Times New Roman" w:cs="Times New Roman"/>
                <w:sz w:val="12"/>
                <w:szCs w:val="12"/>
              </w:rPr>
              <w:t xml:space="preserve"> </w:t>
            </w:r>
            <w:r w:rsidRPr="00D97B2E">
              <w:rPr>
                <w:rFonts w:ascii="Times New Roman" w:hAnsi="Times New Roman" w:cs="Times New Roman"/>
                <w:sz w:val="12"/>
                <w:szCs w:val="12"/>
              </w:rPr>
              <w:t>Обустройство скважины №609, Противопожарный проезд к сооружениям скважины №609, Трасса водовода,</w:t>
            </w:r>
            <w:r w:rsidR="00580BC2">
              <w:rPr>
                <w:rFonts w:ascii="Times New Roman" w:hAnsi="Times New Roman" w:cs="Times New Roman"/>
                <w:sz w:val="12"/>
                <w:szCs w:val="12"/>
              </w:rPr>
              <w:t xml:space="preserve"> </w:t>
            </w:r>
            <w:r w:rsidRPr="00D97B2E">
              <w:rPr>
                <w:rFonts w:ascii="Times New Roman" w:hAnsi="Times New Roman" w:cs="Times New Roman"/>
                <w:sz w:val="12"/>
                <w:szCs w:val="12"/>
              </w:rPr>
              <w:t>Трасса линии анодного заземления,</w:t>
            </w:r>
            <w:r w:rsidR="00580BC2">
              <w:rPr>
                <w:rFonts w:ascii="Times New Roman" w:hAnsi="Times New Roman" w:cs="Times New Roman"/>
                <w:sz w:val="12"/>
                <w:szCs w:val="12"/>
              </w:rPr>
              <w:t xml:space="preserve"> </w:t>
            </w:r>
            <w:r w:rsidRPr="00D97B2E">
              <w:rPr>
                <w:rFonts w:ascii="Times New Roman" w:hAnsi="Times New Roman" w:cs="Times New Roman"/>
                <w:sz w:val="12"/>
                <w:szCs w:val="12"/>
              </w:rPr>
              <w:t xml:space="preserve">Трасса ВЛ-6 </w:t>
            </w:r>
            <w:proofErr w:type="spellStart"/>
            <w:r w:rsidRPr="00D97B2E">
              <w:rPr>
                <w:rFonts w:ascii="Times New Roman" w:hAnsi="Times New Roman" w:cs="Times New Roman"/>
                <w:sz w:val="12"/>
                <w:szCs w:val="12"/>
              </w:rPr>
              <w:t>кВ</w:t>
            </w:r>
            <w:proofErr w:type="spellEnd"/>
          </w:p>
        </w:tc>
      </w:tr>
      <w:tr w:rsidR="006C3497" w:rsidRPr="00D97B2E" w:rsidTr="00C57467">
        <w:trPr>
          <w:trHeight w:val="20"/>
        </w:trPr>
        <w:tc>
          <w:tcPr>
            <w:tcW w:w="0" w:type="auto"/>
            <w:vAlign w:val="bottom"/>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 точки</w:t>
            </w:r>
          </w:p>
        </w:tc>
        <w:tc>
          <w:tcPr>
            <w:tcW w:w="0" w:type="auto"/>
            <w:vAlign w:val="bottom"/>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Дирекционный</w:t>
            </w:r>
          </w:p>
        </w:tc>
        <w:tc>
          <w:tcPr>
            <w:tcW w:w="0" w:type="auto"/>
            <w:vAlign w:val="bottom"/>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Расстояние,</w:t>
            </w:r>
          </w:p>
        </w:tc>
        <w:tc>
          <w:tcPr>
            <w:tcW w:w="0" w:type="auto"/>
            <w:gridSpan w:val="2"/>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Координаты</w:t>
            </w:r>
          </w:p>
        </w:tc>
      </w:tr>
      <w:tr w:rsidR="006C3497" w:rsidRPr="00D97B2E" w:rsidTr="00C57467">
        <w:trPr>
          <w:trHeight w:val="20"/>
        </w:trPr>
        <w:tc>
          <w:tcPr>
            <w:tcW w:w="0" w:type="auto"/>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(сквозной)</w:t>
            </w:r>
          </w:p>
        </w:tc>
        <w:tc>
          <w:tcPr>
            <w:tcW w:w="0" w:type="auto"/>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угол</w:t>
            </w:r>
          </w:p>
        </w:tc>
        <w:tc>
          <w:tcPr>
            <w:tcW w:w="0" w:type="auto"/>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м</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X</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Y</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63°47'19"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0,72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2226717,17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469361,85</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43°44'32"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12,89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2226717,49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469362,50</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33°46'49"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252,1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2226726,80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469371,41</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45°12'11"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17,95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2226936,34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469511,58</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33°47'15"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30,98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2226948,99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469524,32</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22°30'40"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17,84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2226974,74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469541,55</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33°47'12"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92,25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2226991,22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469548,38</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46°36'16"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10,1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2227067,89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469599,68</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69°38'33"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8,11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2227074,83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469607,02</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90°12'44"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8,1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2227077,65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469614,62</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110°44'17"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8,11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2227077,62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469622,72</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120°57'50"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9,91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2227074,75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469630,30</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182°33'13"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75,87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2227069,65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469638,80</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272°32'41"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0,45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2226993,86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469635,42</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182°27'53"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2226993,88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469634,97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92°39'47"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0,43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2226983,89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469634,54</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182°31'28"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4,99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2226983,87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469634,97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272°36'9"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0,44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2226978,88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469634,75</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182°31'10"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10,01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2226978,90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469634,31</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92°28'2"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9,99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2226968,90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469633,87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2°34'54"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9,99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2226968,47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469643,85</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272°44'30"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3,55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2226978,45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469644,30</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2°31'28"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4,99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2226978,62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469640,75</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92°34'50"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3,55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2226983,61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469640,97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2°34'45"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2226983,45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469644,52</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272°25'10"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3,55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2226993,44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469644,97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2°31'59"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72,63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2226993,59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469641,42</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120°56'60"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21,41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2227066,15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469644,63</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lastRenderedPageBreak/>
              <w:t>37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121°56'60"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3,29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2227055,14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469662,99</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123°58'47"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3,29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2227053,40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469665,78</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126°0'7"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2227051,56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469668,51</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127°6'16"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40,05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2227049,62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469671,18</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211°11'55"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11,29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2227025,46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469703,12</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120°1'55"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84,9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2227015,80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469697,27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161°30'50"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10,63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2226973,31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469770,77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163°27'1"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38,16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2226963,23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469774,14</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96°58'12"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2226926,65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469785,01</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30°27'50"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154,5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2226923,98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469806,85</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300°26'56"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156,48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2227057,15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469885,18</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235°5'31"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21,79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2227136,45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469750,28</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169°26'25"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45,84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2227123,98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469732,41</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50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166°31'18"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17,93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2227078,92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469740,81</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51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327°21'7"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28,06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2227061,48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469744,99</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52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300°44'35"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79,74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2227085,11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469729,85</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53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210°44'15"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20,41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2227125,87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469661,32</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54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305°0'17"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96,72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2227108,33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469650,89</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55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213°29'30"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36,04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2227163,81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469571,67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56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125°15'34"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72,81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2227133,75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469551,78</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57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246°35'41"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15,66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2227091,72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469611,23</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58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223°59'30"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13,26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2227085,50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469596,86</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59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213°47'32"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410,44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2227075,96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469587,65</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60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223°35'58"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5,79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2226734,86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469359,37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61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154°42'10"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13,95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2226730,67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469355,38</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62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150°11'9"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1,03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2226718,06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469361,34</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63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210°43'1"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14,33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2227117,67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469663,39</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64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120°15'34"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81,76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2227105,35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469656,07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65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31°9'6"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8,89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2227064,15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469726,69</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66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327°22'31"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10,59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2227071,76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469731,29</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67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300°44'38"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72,36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2227080,68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469725,58</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68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120°15'40"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60,01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2227003,68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469735,30</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69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30°14'41"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60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2226973,44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469787,13</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300°15'28"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59,99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2227025,27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469817,35</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210°15'28"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59,99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2227055,50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469765,53</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38°15'41"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7,41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2227784,73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469996,80</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34°14'58"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58,53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2227790,55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470001,39</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215°10'34"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40,53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2227838,93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470034,33</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213°56'25"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25,4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2227805,80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470010,98</w:t>
            </w:r>
          </w:p>
        </w:tc>
      </w:tr>
      <w:tr w:rsidR="006C3497" w:rsidRPr="00D97B2E" w:rsidTr="00C57467">
        <w:tc>
          <w:tcPr>
            <w:tcW w:w="0" w:type="auto"/>
            <w:gridSpan w:val="5"/>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 3</w:t>
            </w:r>
          </w:p>
        </w:tc>
      </w:tr>
      <w:tr w:rsidR="006C3497" w:rsidRPr="00D97B2E" w:rsidTr="00C57467">
        <w:trPr>
          <w:trHeight w:val="28"/>
        </w:trPr>
        <w:tc>
          <w:tcPr>
            <w:tcW w:w="0" w:type="auto"/>
            <w:gridSpan w:val="3"/>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Кадастровый квартал:</w:t>
            </w:r>
          </w:p>
        </w:tc>
        <w:tc>
          <w:tcPr>
            <w:tcW w:w="0" w:type="auto"/>
            <w:gridSpan w:val="2"/>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63:31:0311003</w:t>
            </w:r>
          </w:p>
        </w:tc>
      </w:tr>
      <w:tr w:rsidR="006C3497" w:rsidRPr="00D97B2E" w:rsidTr="00C57467">
        <w:trPr>
          <w:trHeight w:val="28"/>
        </w:trPr>
        <w:tc>
          <w:tcPr>
            <w:tcW w:w="0" w:type="auto"/>
            <w:gridSpan w:val="3"/>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Кадастровый номер:</w:t>
            </w:r>
          </w:p>
        </w:tc>
        <w:tc>
          <w:tcPr>
            <w:tcW w:w="0" w:type="auto"/>
            <w:gridSpan w:val="2"/>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63:31:0311003:426</w:t>
            </w:r>
          </w:p>
        </w:tc>
      </w:tr>
      <w:tr w:rsidR="006C3497" w:rsidRPr="00D97B2E" w:rsidTr="00C57467">
        <w:trPr>
          <w:trHeight w:val="28"/>
        </w:trPr>
        <w:tc>
          <w:tcPr>
            <w:tcW w:w="0" w:type="auto"/>
            <w:gridSpan w:val="3"/>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Образуемый ЗУ:</w:t>
            </w:r>
          </w:p>
        </w:tc>
        <w:tc>
          <w:tcPr>
            <w:tcW w:w="0" w:type="auto"/>
            <w:gridSpan w:val="2"/>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:426:ЗУ</w:t>
            </w:r>
            <w:proofErr w:type="gramStart"/>
            <w:r w:rsidRPr="00D97B2E">
              <w:rPr>
                <w:rFonts w:ascii="Times New Roman" w:hAnsi="Times New Roman" w:cs="Times New Roman"/>
                <w:sz w:val="12"/>
                <w:szCs w:val="12"/>
              </w:rPr>
              <w:t>1</w:t>
            </w:r>
            <w:proofErr w:type="gramEnd"/>
          </w:p>
        </w:tc>
      </w:tr>
      <w:tr w:rsidR="006C3497" w:rsidRPr="00D97B2E" w:rsidTr="00C57467">
        <w:trPr>
          <w:trHeight w:val="28"/>
        </w:trPr>
        <w:tc>
          <w:tcPr>
            <w:tcW w:w="0" w:type="auto"/>
            <w:gridSpan w:val="3"/>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 xml:space="preserve">Площадь </w:t>
            </w:r>
            <w:proofErr w:type="spellStart"/>
            <w:r w:rsidRPr="00D97B2E">
              <w:rPr>
                <w:rFonts w:ascii="Times New Roman" w:hAnsi="Times New Roman" w:cs="Times New Roman"/>
                <w:sz w:val="12"/>
                <w:szCs w:val="12"/>
              </w:rPr>
              <w:t>кв.м</w:t>
            </w:r>
            <w:proofErr w:type="spellEnd"/>
            <w:r w:rsidRPr="00D97B2E">
              <w:rPr>
                <w:rFonts w:ascii="Times New Roman" w:hAnsi="Times New Roman" w:cs="Times New Roman"/>
                <w:sz w:val="12"/>
                <w:szCs w:val="12"/>
              </w:rPr>
              <w:t>.:</w:t>
            </w:r>
          </w:p>
        </w:tc>
        <w:tc>
          <w:tcPr>
            <w:tcW w:w="0" w:type="auto"/>
            <w:gridSpan w:val="2"/>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3600</w:t>
            </w:r>
          </w:p>
        </w:tc>
      </w:tr>
      <w:tr w:rsidR="006C3497" w:rsidRPr="00D97B2E" w:rsidTr="00C57467">
        <w:trPr>
          <w:trHeight w:val="28"/>
        </w:trPr>
        <w:tc>
          <w:tcPr>
            <w:tcW w:w="0" w:type="auto"/>
            <w:gridSpan w:val="3"/>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Правообладатель. Вид права:</w:t>
            </w:r>
          </w:p>
        </w:tc>
        <w:tc>
          <w:tcPr>
            <w:tcW w:w="0" w:type="auto"/>
            <w:gridSpan w:val="2"/>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Комаров Юрий Викторович (Пшеничный Е.Н., аренда)</w:t>
            </w:r>
          </w:p>
        </w:tc>
      </w:tr>
      <w:tr w:rsidR="006C3497" w:rsidRPr="00D97B2E" w:rsidTr="00C57467">
        <w:trPr>
          <w:trHeight w:val="28"/>
        </w:trPr>
        <w:tc>
          <w:tcPr>
            <w:tcW w:w="0" w:type="auto"/>
            <w:gridSpan w:val="3"/>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Разрешенное использование:</w:t>
            </w:r>
          </w:p>
        </w:tc>
        <w:tc>
          <w:tcPr>
            <w:tcW w:w="0" w:type="auto"/>
            <w:gridSpan w:val="2"/>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Для ведения сельскохозяйственной деятельности</w:t>
            </w:r>
          </w:p>
        </w:tc>
      </w:tr>
      <w:tr w:rsidR="006C3497" w:rsidRPr="00D97B2E" w:rsidTr="00C57467">
        <w:trPr>
          <w:trHeight w:val="28"/>
        </w:trPr>
        <w:tc>
          <w:tcPr>
            <w:tcW w:w="0" w:type="auto"/>
            <w:gridSpan w:val="3"/>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Назначение (сооружение):</w:t>
            </w:r>
          </w:p>
        </w:tc>
        <w:tc>
          <w:tcPr>
            <w:tcW w:w="0" w:type="auto"/>
            <w:gridSpan w:val="2"/>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Строительство скважины №609</w:t>
            </w:r>
          </w:p>
        </w:tc>
      </w:tr>
      <w:tr w:rsidR="006C3497" w:rsidRPr="00D97B2E" w:rsidTr="00C57467">
        <w:trPr>
          <w:trHeight w:val="20"/>
        </w:trPr>
        <w:tc>
          <w:tcPr>
            <w:tcW w:w="0" w:type="auto"/>
            <w:vAlign w:val="bottom"/>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 точки</w:t>
            </w:r>
          </w:p>
        </w:tc>
        <w:tc>
          <w:tcPr>
            <w:tcW w:w="0" w:type="auto"/>
            <w:vAlign w:val="bottom"/>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Дирекционный</w:t>
            </w:r>
          </w:p>
        </w:tc>
        <w:tc>
          <w:tcPr>
            <w:tcW w:w="0" w:type="auto"/>
            <w:vAlign w:val="bottom"/>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Расстояние,</w:t>
            </w:r>
          </w:p>
        </w:tc>
        <w:tc>
          <w:tcPr>
            <w:tcW w:w="0" w:type="auto"/>
            <w:gridSpan w:val="2"/>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Координаты</w:t>
            </w:r>
          </w:p>
        </w:tc>
      </w:tr>
      <w:tr w:rsidR="006C3497" w:rsidRPr="00D97B2E" w:rsidTr="00C57467">
        <w:trPr>
          <w:trHeight w:val="20"/>
        </w:trPr>
        <w:tc>
          <w:tcPr>
            <w:tcW w:w="0" w:type="auto"/>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(сквозной)</w:t>
            </w:r>
          </w:p>
        </w:tc>
        <w:tc>
          <w:tcPr>
            <w:tcW w:w="0" w:type="auto"/>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угол</w:t>
            </w:r>
          </w:p>
        </w:tc>
        <w:tc>
          <w:tcPr>
            <w:tcW w:w="0" w:type="auto"/>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м</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X</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Y</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68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120°15'40"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60,01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2227003,68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469735,30</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69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30°14'41"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60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2226973,44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469787,13</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300°15'28"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59,99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2227025,27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469817,35</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210°15'28"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59,99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2227055,50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469765,53</w:t>
            </w:r>
          </w:p>
        </w:tc>
      </w:tr>
      <w:tr w:rsidR="006C3497" w:rsidRPr="00D97B2E" w:rsidTr="00C57467">
        <w:tc>
          <w:tcPr>
            <w:tcW w:w="0" w:type="auto"/>
            <w:gridSpan w:val="5"/>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 4</w:t>
            </w:r>
          </w:p>
        </w:tc>
      </w:tr>
      <w:tr w:rsidR="006C3497" w:rsidRPr="00D97B2E" w:rsidTr="00C57467">
        <w:trPr>
          <w:trHeight w:val="28"/>
        </w:trPr>
        <w:tc>
          <w:tcPr>
            <w:tcW w:w="0" w:type="auto"/>
            <w:gridSpan w:val="3"/>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Кадастровый квартал:</w:t>
            </w:r>
          </w:p>
        </w:tc>
        <w:tc>
          <w:tcPr>
            <w:tcW w:w="0" w:type="auto"/>
            <w:gridSpan w:val="2"/>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63:31:0311003</w:t>
            </w:r>
          </w:p>
        </w:tc>
      </w:tr>
      <w:tr w:rsidR="006C3497" w:rsidRPr="00D97B2E" w:rsidTr="00C57467">
        <w:trPr>
          <w:trHeight w:val="28"/>
        </w:trPr>
        <w:tc>
          <w:tcPr>
            <w:tcW w:w="0" w:type="auto"/>
            <w:gridSpan w:val="3"/>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Кадастровый номер:</w:t>
            </w:r>
          </w:p>
        </w:tc>
        <w:tc>
          <w:tcPr>
            <w:tcW w:w="0" w:type="auto"/>
            <w:gridSpan w:val="2"/>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63:31:0311003:423</w:t>
            </w:r>
          </w:p>
        </w:tc>
      </w:tr>
      <w:tr w:rsidR="006C3497" w:rsidRPr="00D97B2E" w:rsidTr="00C57467">
        <w:trPr>
          <w:trHeight w:val="28"/>
        </w:trPr>
        <w:tc>
          <w:tcPr>
            <w:tcW w:w="0" w:type="auto"/>
            <w:gridSpan w:val="3"/>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Образуемый ЗУ:</w:t>
            </w:r>
          </w:p>
        </w:tc>
        <w:tc>
          <w:tcPr>
            <w:tcW w:w="0" w:type="auto"/>
            <w:gridSpan w:val="2"/>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:423/чзу</w:t>
            </w:r>
            <w:proofErr w:type="gramStart"/>
            <w:r w:rsidRPr="00D97B2E">
              <w:rPr>
                <w:rFonts w:ascii="Times New Roman" w:hAnsi="Times New Roman" w:cs="Times New Roman"/>
                <w:sz w:val="12"/>
                <w:szCs w:val="12"/>
              </w:rPr>
              <w:t>1</w:t>
            </w:r>
            <w:proofErr w:type="gramEnd"/>
          </w:p>
        </w:tc>
      </w:tr>
      <w:tr w:rsidR="006C3497" w:rsidRPr="00D97B2E" w:rsidTr="00C57467">
        <w:trPr>
          <w:trHeight w:val="28"/>
        </w:trPr>
        <w:tc>
          <w:tcPr>
            <w:tcW w:w="0" w:type="auto"/>
            <w:gridSpan w:val="3"/>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 xml:space="preserve">Площадь </w:t>
            </w:r>
            <w:proofErr w:type="spellStart"/>
            <w:r w:rsidRPr="00D97B2E">
              <w:rPr>
                <w:rFonts w:ascii="Times New Roman" w:hAnsi="Times New Roman" w:cs="Times New Roman"/>
                <w:sz w:val="12"/>
                <w:szCs w:val="12"/>
              </w:rPr>
              <w:t>кв.м</w:t>
            </w:r>
            <w:proofErr w:type="spellEnd"/>
            <w:r w:rsidRPr="00D97B2E">
              <w:rPr>
                <w:rFonts w:ascii="Times New Roman" w:hAnsi="Times New Roman" w:cs="Times New Roman"/>
                <w:sz w:val="12"/>
                <w:szCs w:val="12"/>
              </w:rPr>
              <w:t>.:</w:t>
            </w:r>
          </w:p>
        </w:tc>
        <w:tc>
          <w:tcPr>
            <w:tcW w:w="0" w:type="auto"/>
            <w:gridSpan w:val="2"/>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10904</w:t>
            </w:r>
          </w:p>
        </w:tc>
      </w:tr>
      <w:tr w:rsidR="006C3497" w:rsidRPr="00D97B2E" w:rsidTr="00C57467">
        <w:trPr>
          <w:trHeight w:val="28"/>
        </w:trPr>
        <w:tc>
          <w:tcPr>
            <w:tcW w:w="0" w:type="auto"/>
            <w:gridSpan w:val="3"/>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Правообладатель. Вид права:</w:t>
            </w:r>
          </w:p>
        </w:tc>
        <w:tc>
          <w:tcPr>
            <w:tcW w:w="0" w:type="auto"/>
            <w:gridSpan w:val="2"/>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 xml:space="preserve">Администрация </w:t>
            </w:r>
            <w:proofErr w:type="spellStart"/>
            <w:r w:rsidRPr="00D97B2E">
              <w:rPr>
                <w:rFonts w:ascii="Times New Roman" w:hAnsi="Times New Roman" w:cs="Times New Roman"/>
                <w:sz w:val="12"/>
                <w:szCs w:val="12"/>
              </w:rPr>
              <w:t>м.р</w:t>
            </w:r>
            <w:proofErr w:type="spellEnd"/>
            <w:r w:rsidRPr="00D97B2E">
              <w:rPr>
                <w:rFonts w:ascii="Times New Roman" w:hAnsi="Times New Roman" w:cs="Times New Roman"/>
                <w:sz w:val="12"/>
                <w:szCs w:val="12"/>
              </w:rPr>
              <w:t>. Сергиевский  (Алексеев А.В., аренда)</w:t>
            </w:r>
          </w:p>
        </w:tc>
      </w:tr>
      <w:tr w:rsidR="006C3497" w:rsidRPr="00D97B2E" w:rsidTr="00C57467">
        <w:trPr>
          <w:trHeight w:val="28"/>
        </w:trPr>
        <w:tc>
          <w:tcPr>
            <w:tcW w:w="0" w:type="auto"/>
            <w:gridSpan w:val="3"/>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Разрешенное использование:</w:t>
            </w:r>
          </w:p>
        </w:tc>
        <w:tc>
          <w:tcPr>
            <w:tcW w:w="0" w:type="auto"/>
            <w:gridSpan w:val="2"/>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Для ведения сельскохозяйственной деятельности</w:t>
            </w:r>
          </w:p>
        </w:tc>
      </w:tr>
      <w:tr w:rsidR="006C3497" w:rsidRPr="00D97B2E" w:rsidTr="00C57467">
        <w:trPr>
          <w:trHeight w:val="28"/>
        </w:trPr>
        <w:tc>
          <w:tcPr>
            <w:tcW w:w="0" w:type="auto"/>
            <w:gridSpan w:val="3"/>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Назначение (сооружение):</w:t>
            </w:r>
          </w:p>
        </w:tc>
        <w:tc>
          <w:tcPr>
            <w:tcW w:w="0" w:type="auto"/>
            <w:gridSpan w:val="2"/>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Трасса водовода</w:t>
            </w:r>
          </w:p>
        </w:tc>
      </w:tr>
      <w:tr w:rsidR="006C3497" w:rsidRPr="00D97B2E" w:rsidTr="00C57467">
        <w:trPr>
          <w:trHeight w:val="20"/>
        </w:trPr>
        <w:tc>
          <w:tcPr>
            <w:tcW w:w="0" w:type="auto"/>
            <w:vAlign w:val="bottom"/>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 точки</w:t>
            </w:r>
          </w:p>
        </w:tc>
        <w:tc>
          <w:tcPr>
            <w:tcW w:w="0" w:type="auto"/>
            <w:vAlign w:val="bottom"/>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Дирекционный</w:t>
            </w:r>
          </w:p>
        </w:tc>
        <w:tc>
          <w:tcPr>
            <w:tcW w:w="0" w:type="auto"/>
            <w:vAlign w:val="bottom"/>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Расстояние,</w:t>
            </w:r>
          </w:p>
        </w:tc>
        <w:tc>
          <w:tcPr>
            <w:tcW w:w="0" w:type="auto"/>
            <w:gridSpan w:val="2"/>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Координаты</w:t>
            </w:r>
          </w:p>
        </w:tc>
      </w:tr>
      <w:tr w:rsidR="006C3497" w:rsidRPr="00D97B2E" w:rsidTr="00C57467">
        <w:trPr>
          <w:trHeight w:val="20"/>
        </w:trPr>
        <w:tc>
          <w:tcPr>
            <w:tcW w:w="0" w:type="auto"/>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(сквозной)</w:t>
            </w:r>
          </w:p>
        </w:tc>
        <w:tc>
          <w:tcPr>
            <w:tcW w:w="0" w:type="auto"/>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угол</w:t>
            </w:r>
          </w:p>
        </w:tc>
        <w:tc>
          <w:tcPr>
            <w:tcW w:w="0" w:type="auto"/>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м</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X</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Y</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35°13'43"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9,92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2227309,51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469662,34</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1,76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2227317,61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469668,06</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1,24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2227319,37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469668,06</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35°18'40"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2227319,37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469669,30</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80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5°7'52"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13,08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2227343,85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469686,64</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81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215°31'41"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13,92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2227356,88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469687,81</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82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221°17'32"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28,87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2227345,55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469679,72</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83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208°51'5"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9,86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2227323,86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469660,67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84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219°1'32"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1,22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2227315,22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469655,91</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85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123°28'9"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8,63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2227314,27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469655,14</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56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33°29'30"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36,04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2227133,75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469551,78</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55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305°6'48"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10,05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2227163,81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469571,67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lastRenderedPageBreak/>
              <w:t>86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35°14'38"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72,32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2227169,59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469563,45</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87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2227228,65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469605,18</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88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2227229,35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469605,18</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89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35°15'16"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38,1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2227229,35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469605,68</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0,09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2227260,46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469627,67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0,06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2227260,55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469627,67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35°15'54"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35,92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2227260,55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469627,73</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0,62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2227289,88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469648,47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0,43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2227290,50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469648,47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35°15'40"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17,1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2227290,50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469648,90</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303°50'4"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2227304,46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469658,77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208°52'21"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24,44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2227308,75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469652,37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214°36'2"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101,58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2227287,35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469640,57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214°31'56"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75,11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2227203,74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469582,89</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125°15'46"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14,05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2227141,86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469540,31</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1,96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2227164,54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469563,15</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2227164,54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469561,19</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1,96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2227162,54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469561,19</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2227162,54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469563,15</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101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79°34'45"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2228144,21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470217,83</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102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25°18'35"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2228148,37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470240,45</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103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24°8'4"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47,67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2228150,40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470241,41</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104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11°56'3"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3,24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2228193,90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470260,90</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105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274°45'49"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3,61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2228197,07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470261,57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106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258°36'53"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7,45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2228197,37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470257,97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107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230°13'58"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7,68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2228195,90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470250,67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108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216°11'55"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16,73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2228190,99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470244,77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109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306°10'55"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2228177,49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470234,89</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110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216°11'36"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17,78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2228181,03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470230,05</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111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299°48'49"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9,31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2228166,68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470219,55</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112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205°14'54"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29,77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2228171,31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470211,47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113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90°30'40"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19,06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2228144,38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470198,77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114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94°46'22"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5,17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2228203,41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470257,63</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115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11°24'14"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7,18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2228202,98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470262,78</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116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108°4'35"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11,12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2228210,02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470264,20</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117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104°6'13"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16,5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2228206,57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470274,77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118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14°14'40"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8,01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2228202,55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470290,77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119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284°6'48"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16,24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2228210,31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470292,74</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120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288°3'46"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21,42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2228214,27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470276,99</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121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318°24'39"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1,07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2228220,91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470256,63</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122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96°43'29"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15,63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2228221,71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470255,92</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123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110°23'1"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27,99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2228219,88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470271,44</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124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19°44'42"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8,02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2228210,13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470297,68</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125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290°19'51"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28,87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2228217,68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470300,39</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126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276°44'0"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25,59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2228227,71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470273,32</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127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318°16'36"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9,53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2228230,71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470247,91</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128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263°47'22"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17,56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2228237,82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470241,57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129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256°1'8"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22,72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2228235,92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470224,11</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130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189°9'16"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27,53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2228230,43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470202,06</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131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126°6'15"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3,29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2228203,25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470197,68</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132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30°57'50"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0,93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2228201,31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470200,34</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133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30°30'7"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21,49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2228202,11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470200,82</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134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121°49'46"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8,29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2228220,63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470211,73</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135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121°45'16"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2228216,26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470218,77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136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121°48'31"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2228213,84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470222,68</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137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189°38'53"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2228202,13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470241,56</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138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50°11'13"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9,93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2228195,13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470240,37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139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78°43'28"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9,82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2228201,49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470248,00</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140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2228217,74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470257,32</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141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2228217,74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470255,32</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142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2228215,74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470255,32</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143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2228215,74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470257,32</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144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2228209,06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470290,32</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145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1,99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2228209,06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470288,32</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146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2228207,07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470288,32</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147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1,99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2228207,07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470290,32</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148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7,08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2228222,53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470247,13</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149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7,07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2228215,45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470247,13</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150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0°4'51"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7,08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2228215,45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470254,20</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151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0,01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2228222,53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470254,21</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151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7,07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2228222,53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470254,20</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153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2228211,10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470276,99</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154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2228211,10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470274,99</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155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2228209,10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470274,99</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156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2228209,10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470276,99</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lastRenderedPageBreak/>
              <w:t>75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35°10'34"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40,53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2227805,80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470010,98</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34°15'32"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347,77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2227838,93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470034,33</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157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25°2'23"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12,1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2228126,36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470230,10</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158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272°57'37"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17,23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2228137,32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470235,22</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159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270°29'23"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1,17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2228138,21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470218,01</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160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270°29'32"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22,12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2228138,22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470216,84</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161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214°16'48"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12,66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2228138,41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470194,72</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162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107°51'19"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11,25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2228127,95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470187,59</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163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129°45'41"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8,29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2228124,50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470198,30</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164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165°13'2"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8,19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2228119,20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470204,67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165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212°21'12"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13,79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2228111,28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470206,76</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166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217°14'2"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35,9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2228099,63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470199,38</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167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214°33'51"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20,73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2228071,05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470177,66</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168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1,01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2228053,98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470165,90</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169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2228053,98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470166,91</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170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1,99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2228051,98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470166,91</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171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0,58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2228051,98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470164,92</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172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214°49'28"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0,84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2228052,56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470164,92</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173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270°14'9"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2,43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2228051,87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470164,44</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174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2228051,88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470162,01</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175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90°33'42"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1,02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2228049,87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470162,01</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176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214°3'58"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1,27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2228049,86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470163,03</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177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207°2'26"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29,1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2228048,81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470162,32</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178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215°29'21"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140,37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2228022,89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470149,09</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179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214°38'1"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203,12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2227908,60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470067,60</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68°12'41"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16,54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2227741,47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469952,16</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38°15'58"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47,28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2227747,61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469967,52</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33°56'25"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25,4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2227784,73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469996,80</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2228052,25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470172,79</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180°34'23"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2228052,25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470170,79</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2228050,25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470170,77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2228050,25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470172,79</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2227772,27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469981,55</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2227772,27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469979,53</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2227770,27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469979,53</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2227770,27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469981,55</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190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2228019,25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470152,31</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191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2228019,25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470150,29</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192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2228017,25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470150,29</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193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2228017,25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470152,31</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194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2227810,36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470007,51</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195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2227810,36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470005,49</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196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2227808,36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470005,49</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197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2227808,36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470007,51</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198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2227997,00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470135,67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199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2227997,00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470133,66</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2227995,00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470133,66</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2227995,00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470135,67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2227839,63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470028,24</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2227839,63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470026,23</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2227837,63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470026,23</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2227837,63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470028,24</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1,96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2227967,19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470116,40</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2227967,19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470114,44</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1,96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2227965,19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470114,44</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2227965,19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470116,40</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2227871,42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470049,60</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2227871,42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470047,58</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2227869,42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470047,58</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2227869,42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470049,60</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2227935,06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470093,90</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2227935,06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470091,88</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2227933,05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470091,88</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2227933,05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470093,90</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2227902,52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470072,16</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2227902,52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470070,14</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2227900,51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470070,14</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2227900,51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470072,16</w:t>
            </w:r>
          </w:p>
        </w:tc>
      </w:tr>
      <w:tr w:rsidR="006C3497" w:rsidRPr="00D97B2E" w:rsidTr="00C57467">
        <w:tc>
          <w:tcPr>
            <w:tcW w:w="0" w:type="auto"/>
            <w:gridSpan w:val="5"/>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 5</w:t>
            </w:r>
          </w:p>
        </w:tc>
      </w:tr>
      <w:tr w:rsidR="006C3497" w:rsidRPr="00D97B2E" w:rsidTr="00C57467">
        <w:trPr>
          <w:trHeight w:val="28"/>
        </w:trPr>
        <w:tc>
          <w:tcPr>
            <w:tcW w:w="0" w:type="auto"/>
            <w:gridSpan w:val="3"/>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Кадастровый квартал:</w:t>
            </w:r>
          </w:p>
        </w:tc>
        <w:tc>
          <w:tcPr>
            <w:tcW w:w="0" w:type="auto"/>
            <w:gridSpan w:val="2"/>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63:31:0311003</w:t>
            </w:r>
          </w:p>
        </w:tc>
      </w:tr>
      <w:tr w:rsidR="006C3497" w:rsidRPr="00D97B2E" w:rsidTr="00C57467">
        <w:trPr>
          <w:trHeight w:val="28"/>
        </w:trPr>
        <w:tc>
          <w:tcPr>
            <w:tcW w:w="0" w:type="auto"/>
            <w:gridSpan w:val="3"/>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Кадастровый номер:</w:t>
            </w:r>
          </w:p>
        </w:tc>
        <w:tc>
          <w:tcPr>
            <w:tcW w:w="0" w:type="auto"/>
            <w:gridSpan w:val="2"/>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63:31:0311003:425</w:t>
            </w:r>
          </w:p>
        </w:tc>
      </w:tr>
      <w:tr w:rsidR="006C3497" w:rsidRPr="00D97B2E" w:rsidTr="00C57467">
        <w:trPr>
          <w:trHeight w:val="28"/>
        </w:trPr>
        <w:tc>
          <w:tcPr>
            <w:tcW w:w="0" w:type="auto"/>
            <w:gridSpan w:val="3"/>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Образуемый ЗУ:</w:t>
            </w:r>
          </w:p>
        </w:tc>
        <w:tc>
          <w:tcPr>
            <w:tcW w:w="0" w:type="auto"/>
            <w:gridSpan w:val="2"/>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:425/чзу</w:t>
            </w:r>
            <w:proofErr w:type="gramStart"/>
            <w:r w:rsidRPr="00D97B2E">
              <w:rPr>
                <w:rFonts w:ascii="Times New Roman" w:hAnsi="Times New Roman" w:cs="Times New Roman"/>
                <w:sz w:val="12"/>
                <w:szCs w:val="12"/>
              </w:rPr>
              <w:t>1</w:t>
            </w:r>
            <w:proofErr w:type="gramEnd"/>
          </w:p>
        </w:tc>
      </w:tr>
      <w:tr w:rsidR="006C3497" w:rsidRPr="00D97B2E" w:rsidTr="00C57467">
        <w:trPr>
          <w:trHeight w:val="28"/>
        </w:trPr>
        <w:tc>
          <w:tcPr>
            <w:tcW w:w="0" w:type="auto"/>
            <w:gridSpan w:val="3"/>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 xml:space="preserve">Площадь </w:t>
            </w:r>
            <w:proofErr w:type="spellStart"/>
            <w:r w:rsidRPr="00D97B2E">
              <w:rPr>
                <w:rFonts w:ascii="Times New Roman" w:hAnsi="Times New Roman" w:cs="Times New Roman"/>
                <w:sz w:val="12"/>
                <w:szCs w:val="12"/>
              </w:rPr>
              <w:t>кв.м</w:t>
            </w:r>
            <w:proofErr w:type="spellEnd"/>
            <w:r w:rsidRPr="00D97B2E">
              <w:rPr>
                <w:rFonts w:ascii="Times New Roman" w:hAnsi="Times New Roman" w:cs="Times New Roman"/>
                <w:sz w:val="12"/>
                <w:szCs w:val="12"/>
              </w:rPr>
              <w:t>.:</w:t>
            </w:r>
          </w:p>
        </w:tc>
        <w:tc>
          <w:tcPr>
            <w:tcW w:w="0" w:type="auto"/>
            <w:gridSpan w:val="2"/>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30036</w:t>
            </w:r>
          </w:p>
        </w:tc>
      </w:tr>
      <w:tr w:rsidR="006C3497" w:rsidRPr="00D97B2E" w:rsidTr="00C57467">
        <w:trPr>
          <w:trHeight w:val="28"/>
        </w:trPr>
        <w:tc>
          <w:tcPr>
            <w:tcW w:w="0" w:type="auto"/>
            <w:gridSpan w:val="3"/>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Правообладатель. Вид права:</w:t>
            </w:r>
          </w:p>
        </w:tc>
        <w:tc>
          <w:tcPr>
            <w:tcW w:w="0" w:type="auto"/>
            <w:gridSpan w:val="2"/>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Пшеничный Евгений Николаевич</w:t>
            </w:r>
          </w:p>
        </w:tc>
      </w:tr>
      <w:tr w:rsidR="006C3497" w:rsidRPr="00D97B2E" w:rsidTr="00C57467">
        <w:trPr>
          <w:trHeight w:val="28"/>
        </w:trPr>
        <w:tc>
          <w:tcPr>
            <w:tcW w:w="0" w:type="auto"/>
            <w:gridSpan w:val="3"/>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Разрешенное использование:</w:t>
            </w:r>
          </w:p>
        </w:tc>
        <w:tc>
          <w:tcPr>
            <w:tcW w:w="0" w:type="auto"/>
            <w:gridSpan w:val="2"/>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Для ведения сельскохозяйственной деятельности</w:t>
            </w:r>
          </w:p>
        </w:tc>
      </w:tr>
      <w:tr w:rsidR="006C3497" w:rsidRPr="00D97B2E" w:rsidTr="00C57467">
        <w:trPr>
          <w:trHeight w:val="28"/>
        </w:trPr>
        <w:tc>
          <w:tcPr>
            <w:tcW w:w="0" w:type="auto"/>
            <w:gridSpan w:val="3"/>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lastRenderedPageBreak/>
              <w:t>Назначение (сооружение):</w:t>
            </w:r>
          </w:p>
        </w:tc>
        <w:tc>
          <w:tcPr>
            <w:tcW w:w="0" w:type="auto"/>
            <w:gridSpan w:val="2"/>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Трасса водовода</w:t>
            </w:r>
          </w:p>
        </w:tc>
      </w:tr>
      <w:tr w:rsidR="006C3497" w:rsidRPr="00D97B2E" w:rsidTr="00C57467">
        <w:trPr>
          <w:trHeight w:val="20"/>
        </w:trPr>
        <w:tc>
          <w:tcPr>
            <w:tcW w:w="0" w:type="auto"/>
            <w:vAlign w:val="bottom"/>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 точки</w:t>
            </w:r>
          </w:p>
        </w:tc>
        <w:tc>
          <w:tcPr>
            <w:tcW w:w="0" w:type="auto"/>
            <w:vAlign w:val="bottom"/>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Дирекционный</w:t>
            </w:r>
          </w:p>
        </w:tc>
        <w:tc>
          <w:tcPr>
            <w:tcW w:w="0" w:type="auto"/>
            <w:vAlign w:val="bottom"/>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Расстояние,</w:t>
            </w:r>
          </w:p>
        </w:tc>
        <w:tc>
          <w:tcPr>
            <w:tcW w:w="0" w:type="auto"/>
            <w:gridSpan w:val="2"/>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Координаты</w:t>
            </w:r>
          </w:p>
        </w:tc>
      </w:tr>
      <w:tr w:rsidR="006C3497" w:rsidRPr="00D97B2E" w:rsidTr="00C57467">
        <w:trPr>
          <w:trHeight w:val="20"/>
        </w:trPr>
        <w:tc>
          <w:tcPr>
            <w:tcW w:w="0" w:type="auto"/>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(сквозной)</w:t>
            </w:r>
          </w:p>
        </w:tc>
        <w:tc>
          <w:tcPr>
            <w:tcW w:w="0" w:type="auto"/>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угол</w:t>
            </w:r>
          </w:p>
        </w:tc>
        <w:tc>
          <w:tcPr>
            <w:tcW w:w="0" w:type="auto"/>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м</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X</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Y</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162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107°51'19"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11,25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2228127,95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470187,59</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163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129°45'41"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8,29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2228124,50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470198,30</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164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165°13'2"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8,19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2228119,20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470204,67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165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212°21'12"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13,79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2228111,28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470206,76</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166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217°14'2"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35,9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2228099,63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470199,38</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167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214°33'51"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20,73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2228071,05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470177,66</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168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214°36'40"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1,73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2228053,98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470165,90</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172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214°49'28"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0,84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2228052,56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470164,92</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173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270°14'9"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2,43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2228051,87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470164,44</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174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2228051,88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470162,01</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175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90°33'42"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1,02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2228049,87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470162,01</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176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214°3'58"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1,27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2228049,86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470163,03</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177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207°2'26"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29,1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2228048,81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470162,32</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178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215°29'21"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140,37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2228022,89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470149,09</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179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214°38'9"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203,13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2227908,60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470067,60</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248°13'27"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20,84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2227741,47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469952,15</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218°15'12"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252,8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2227733,74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469932,80</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278°5'42"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9,23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2227535,22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469776,28</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218°26'19"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5,26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2227536,52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469767,14</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215°14'24"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29,53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2227532,40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469763,87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206°9'48"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26,15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2227508,28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469746,83</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198°15'24"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13,22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2227484,81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469735,30</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215°15'54"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65,19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2227472,26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469731,16</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230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185°14'57"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62,41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2227419,03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469693,52</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81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215°31'41"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13,92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2227356,88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469687,81</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82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221°17'32"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28,87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2227345,55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469679,72</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83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208°51'5"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9,86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2227323,86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469660,67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84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305°53'36"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23,59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2227315,22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469655,91</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231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321°17'44"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2227329,05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469636,80</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232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35°13'56"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30,09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2227332,17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469634,30</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233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5°14'36"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75,51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2227356,75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469651,66</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234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35°15'27"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143,58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2227431,94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469658,56</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235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38°15'16"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273,07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2227549,18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469741,44</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236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68°14'18"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37,38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2227763,61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469910,51</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237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38°15'34"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43,8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2227777,47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469945,23</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238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34°15'10"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382,41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2227811,86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469972,35</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239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96°35'2"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36,11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2228243,66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470204,19</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240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138°23'15"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2228239,52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470240,06</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128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263°47'22"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17,56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2228237,82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470241,57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129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256°1'8"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22,72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2228235,92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470224,11</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130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9°8'46"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13,4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2228230,43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470202,06</w:t>
            </w:r>
          </w:p>
        </w:tc>
      </w:tr>
      <w:tr w:rsidR="006C3497" w:rsidRPr="00D97B2E" w:rsidTr="00C57467">
        <w:tc>
          <w:tcPr>
            <w:tcW w:w="0" w:type="auto"/>
            <w:gridSpan w:val="5"/>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 6</w:t>
            </w:r>
          </w:p>
        </w:tc>
      </w:tr>
      <w:tr w:rsidR="006C3497" w:rsidRPr="00D97B2E" w:rsidTr="00C57467">
        <w:trPr>
          <w:trHeight w:val="28"/>
        </w:trPr>
        <w:tc>
          <w:tcPr>
            <w:tcW w:w="0" w:type="auto"/>
            <w:gridSpan w:val="3"/>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Кадастровый квартал:</w:t>
            </w:r>
          </w:p>
        </w:tc>
        <w:tc>
          <w:tcPr>
            <w:tcW w:w="0" w:type="auto"/>
            <w:gridSpan w:val="2"/>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63:31:0311003</w:t>
            </w:r>
          </w:p>
        </w:tc>
      </w:tr>
      <w:tr w:rsidR="006C3497" w:rsidRPr="00D97B2E" w:rsidTr="00C57467">
        <w:trPr>
          <w:trHeight w:val="28"/>
        </w:trPr>
        <w:tc>
          <w:tcPr>
            <w:tcW w:w="0" w:type="auto"/>
            <w:gridSpan w:val="3"/>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Кадастровый номер:</w:t>
            </w:r>
          </w:p>
        </w:tc>
        <w:tc>
          <w:tcPr>
            <w:tcW w:w="0" w:type="auto"/>
            <w:gridSpan w:val="2"/>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w:t>
            </w:r>
          </w:p>
        </w:tc>
      </w:tr>
      <w:tr w:rsidR="006C3497" w:rsidRPr="00D97B2E" w:rsidTr="00C57467">
        <w:trPr>
          <w:trHeight w:val="28"/>
        </w:trPr>
        <w:tc>
          <w:tcPr>
            <w:tcW w:w="0" w:type="auto"/>
            <w:gridSpan w:val="3"/>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Образуемый ЗУ:</w:t>
            </w:r>
          </w:p>
        </w:tc>
        <w:tc>
          <w:tcPr>
            <w:tcW w:w="0" w:type="auto"/>
            <w:gridSpan w:val="2"/>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:ЗУ</w:t>
            </w:r>
            <w:proofErr w:type="gramStart"/>
            <w:r w:rsidRPr="00D97B2E">
              <w:rPr>
                <w:rFonts w:ascii="Times New Roman" w:hAnsi="Times New Roman" w:cs="Times New Roman"/>
                <w:sz w:val="12"/>
                <w:szCs w:val="12"/>
              </w:rPr>
              <w:t>1</w:t>
            </w:r>
            <w:proofErr w:type="gramEnd"/>
          </w:p>
        </w:tc>
      </w:tr>
      <w:tr w:rsidR="006C3497" w:rsidRPr="00D97B2E" w:rsidTr="00C57467">
        <w:trPr>
          <w:trHeight w:val="28"/>
        </w:trPr>
        <w:tc>
          <w:tcPr>
            <w:tcW w:w="0" w:type="auto"/>
            <w:gridSpan w:val="3"/>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 xml:space="preserve">Площадь </w:t>
            </w:r>
            <w:proofErr w:type="spellStart"/>
            <w:r w:rsidRPr="00D97B2E">
              <w:rPr>
                <w:rFonts w:ascii="Times New Roman" w:hAnsi="Times New Roman" w:cs="Times New Roman"/>
                <w:sz w:val="12"/>
                <w:szCs w:val="12"/>
              </w:rPr>
              <w:t>кв.м</w:t>
            </w:r>
            <w:proofErr w:type="spellEnd"/>
            <w:r w:rsidRPr="00D97B2E">
              <w:rPr>
                <w:rFonts w:ascii="Times New Roman" w:hAnsi="Times New Roman" w:cs="Times New Roman"/>
                <w:sz w:val="12"/>
                <w:szCs w:val="12"/>
              </w:rPr>
              <w:t>.:</w:t>
            </w:r>
          </w:p>
        </w:tc>
        <w:tc>
          <w:tcPr>
            <w:tcW w:w="0" w:type="auto"/>
            <w:gridSpan w:val="2"/>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3250</w:t>
            </w:r>
          </w:p>
        </w:tc>
      </w:tr>
      <w:tr w:rsidR="006C3497" w:rsidRPr="00D97B2E" w:rsidTr="00C57467">
        <w:trPr>
          <w:trHeight w:val="28"/>
        </w:trPr>
        <w:tc>
          <w:tcPr>
            <w:tcW w:w="0" w:type="auto"/>
            <w:gridSpan w:val="3"/>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Правообладатель. Вид права:</w:t>
            </w:r>
          </w:p>
        </w:tc>
        <w:tc>
          <w:tcPr>
            <w:tcW w:w="0" w:type="auto"/>
            <w:gridSpan w:val="2"/>
            <w:vAlign w:val="center"/>
          </w:tcPr>
          <w:p w:rsidR="006C3497" w:rsidRPr="00D97B2E" w:rsidRDefault="006C3497" w:rsidP="00C57467">
            <w:pPr>
              <w:spacing w:after="0" w:line="240" w:lineRule="auto"/>
              <w:rPr>
                <w:rFonts w:ascii="Times New Roman" w:hAnsi="Times New Roman" w:cs="Times New Roman"/>
                <w:sz w:val="12"/>
                <w:szCs w:val="12"/>
              </w:rPr>
            </w:pPr>
          </w:p>
        </w:tc>
      </w:tr>
      <w:tr w:rsidR="006C3497" w:rsidRPr="00D97B2E" w:rsidTr="00C57467">
        <w:trPr>
          <w:trHeight w:val="28"/>
        </w:trPr>
        <w:tc>
          <w:tcPr>
            <w:tcW w:w="0" w:type="auto"/>
            <w:gridSpan w:val="3"/>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Разрешенное использование:</w:t>
            </w:r>
          </w:p>
        </w:tc>
        <w:tc>
          <w:tcPr>
            <w:tcW w:w="0" w:type="auto"/>
            <w:gridSpan w:val="2"/>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трубопроводный транспорт</w:t>
            </w:r>
          </w:p>
        </w:tc>
      </w:tr>
      <w:tr w:rsidR="006C3497" w:rsidRPr="00D97B2E" w:rsidTr="00C57467">
        <w:trPr>
          <w:trHeight w:val="28"/>
        </w:trPr>
        <w:tc>
          <w:tcPr>
            <w:tcW w:w="0" w:type="auto"/>
            <w:gridSpan w:val="3"/>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Назначение (сооружение):</w:t>
            </w:r>
          </w:p>
        </w:tc>
        <w:tc>
          <w:tcPr>
            <w:tcW w:w="0" w:type="auto"/>
            <w:gridSpan w:val="2"/>
            <w:vAlign w:val="center"/>
          </w:tcPr>
          <w:p w:rsidR="006C3497" w:rsidRPr="00D97B2E" w:rsidRDefault="006C3497" w:rsidP="00C57467">
            <w:pPr>
              <w:spacing w:after="0" w:line="240" w:lineRule="auto"/>
              <w:rPr>
                <w:rFonts w:ascii="Times New Roman" w:hAnsi="Times New Roman" w:cs="Times New Roman"/>
                <w:sz w:val="12"/>
                <w:szCs w:val="12"/>
              </w:rPr>
            </w:pPr>
            <w:r w:rsidRPr="00D97B2E">
              <w:rPr>
                <w:rFonts w:ascii="Times New Roman" w:hAnsi="Times New Roman" w:cs="Times New Roman"/>
                <w:sz w:val="12"/>
                <w:szCs w:val="12"/>
              </w:rPr>
              <w:t>Противопожарный проезд к сооружениям скважины №609, Трасса водовода</w:t>
            </w:r>
          </w:p>
        </w:tc>
      </w:tr>
      <w:tr w:rsidR="006C3497" w:rsidRPr="00D97B2E" w:rsidTr="00C57467">
        <w:trPr>
          <w:trHeight w:val="20"/>
        </w:trPr>
        <w:tc>
          <w:tcPr>
            <w:tcW w:w="0" w:type="auto"/>
            <w:vAlign w:val="bottom"/>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 точки</w:t>
            </w:r>
          </w:p>
        </w:tc>
        <w:tc>
          <w:tcPr>
            <w:tcW w:w="0" w:type="auto"/>
            <w:vAlign w:val="bottom"/>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Дирекционный</w:t>
            </w:r>
          </w:p>
        </w:tc>
        <w:tc>
          <w:tcPr>
            <w:tcW w:w="0" w:type="auto"/>
            <w:vAlign w:val="bottom"/>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Расстояние,</w:t>
            </w:r>
          </w:p>
        </w:tc>
        <w:tc>
          <w:tcPr>
            <w:tcW w:w="0" w:type="auto"/>
            <w:gridSpan w:val="2"/>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Координаты</w:t>
            </w:r>
          </w:p>
        </w:tc>
      </w:tr>
      <w:tr w:rsidR="006C3497" w:rsidRPr="00D97B2E" w:rsidTr="00C57467">
        <w:trPr>
          <w:trHeight w:val="20"/>
        </w:trPr>
        <w:tc>
          <w:tcPr>
            <w:tcW w:w="0" w:type="auto"/>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(сквозной)</w:t>
            </w:r>
          </w:p>
        </w:tc>
        <w:tc>
          <w:tcPr>
            <w:tcW w:w="0" w:type="auto"/>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угол</w:t>
            </w:r>
          </w:p>
        </w:tc>
        <w:tc>
          <w:tcPr>
            <w:tcW w:w="0" w:type="auto"/>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м</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X</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Y</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241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95°42'38"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2,91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2226749,55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469290,91</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242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145°0'18"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16,2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2226749,26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469293,81</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243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108°26'47"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31,79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2226735,99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469303,10</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244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101°1'29"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5,91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2226725,93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469333,26</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245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83°35'15"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7,88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2226724,80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469339,06</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246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63°37'50"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7,86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2226725,68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469346,89</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247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44°1'44"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2226729,17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469353,93</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61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154°42'10"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13,95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2226730,67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469355,38</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62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150°11'9"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1,03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2226718,06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469361,34</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243°41'18"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12,14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2226717,17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469361,85</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248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263°32'13"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12,88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2226711,79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469350,97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249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280°57'42"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9,68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2226710,34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469338,17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250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288°33'21"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23,98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2226712,18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469328,67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251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234°25'24"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23,84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2226719,81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469305,94</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252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5°42'33"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43,83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2226705,94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469286,55</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2227164,54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469563,15</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1,96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2227162,54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469563,15</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2227162,54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469561,19</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1,96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2227164,54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469561,19</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89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215°32'16"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0,86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2227229,35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469605,68</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87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2227228,65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469605,18</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lastRenderedPageBreak/>
              <w:t>88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2227229,35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469605,18</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214°44'35"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0,75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2227290,50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469648,90</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0,62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2227289,88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469648,47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0,43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2227290,50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469648,47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215°9'59"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2227319,37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469669,30</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1,76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2227317,61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469668,06</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1,24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2227319,37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469668,06</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232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141°17'44"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2227332,17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469634,30</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231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125°53'36"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23,59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2227329,05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469636,80</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84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219°1'32"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1,22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2227315,22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469655,91</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85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123°28'9"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8,63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2227314,27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469655,14</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215°15'28"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6,18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2227309,51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469662,34</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303°50'4"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2227304,46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469658,77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25°49'16"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0,34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2227308,75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469652,37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304°12'16"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15,14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2227309,06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469652,52</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313°57'34"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13,24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2227317,57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469640,00</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35°17'47"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6,63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2227326,76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469630,47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2227772,27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469981,55</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2227770,27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469981,55</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2227770,27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469979,53</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2227772,27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469979,53</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194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2227810,36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470007,51</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197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2227808,36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470007,51</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196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2227808,36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470005,49</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195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2227810,36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470005,49</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2227839,63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470028,24</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2227837,63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470028,24</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2227837,63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470026,23</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2227839,63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470026,23</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2227871,42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470049,60</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2227869,42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470049,60</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2227869,42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470047,58</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2227871,42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470047,58</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2227902,52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470072,16</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2227900,51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470072,16</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2227900,51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470070,14</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2227902,52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470070,14</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2227935,06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470093,90</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2227933,05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470093,90</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2227933,05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470091,88</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2227935,06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470091,88</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2227967,19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470116,40</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1,96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2227965,19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470116,40</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2227965,19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470114,44</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1,96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2227967,19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470114,44</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198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2227997,00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470135,67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2227995,00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470135,67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2227995,00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470133,66</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199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2227997,00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470133,66</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190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2228019,25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470152,31</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193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2228017,25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470152,31</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192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2228017,25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470150,29</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191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2228019,25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470150,29</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2228052,25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470172,79</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2228050,25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470172,79</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0°34'23"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2228050,25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470170,77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2228052,25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470170,79</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169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2228053,98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470166,91</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170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1,99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2228051,98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470166,91</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171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0,58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2228051,98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470164,92</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172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34°36'40"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1,73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2228052,56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470164,92</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168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1,01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2228053,98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470165,90</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102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205°19'42"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12,23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2228148,37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470240,45</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158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272°57'37"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17,23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2228137,32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470235,22</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159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270°29'23"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1,17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2228138,21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470218,01</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160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270°29'32"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22,12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2228138,22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470216,84</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161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34°14'51"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7,13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2228138,41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470194,72</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253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29°44'42"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0,08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2228144,30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470198,73</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113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0,01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2228144,37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470198,77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113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90°30'40"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19,06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2228144,38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470198,77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101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79°34'45"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2228144,21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470217,83</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144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1,99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2228209,06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470290,32</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147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2228207,07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470290,32</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146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1,99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2228207,07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470288,32</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145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2228209,06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470288,32</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lastRenderedPageBreak/>
              <w:t>153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2228211,10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470276,99</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156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2228209,10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470276,99</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155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2228209,10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470274,99</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154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2228211,10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470274,99</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140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2228217,74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470257,32</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143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2228215,74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470257,32</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142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2228215,74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470255,32</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141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2228217,74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470255,32</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134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121°49'46"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8,29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2228220,63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470211,73</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135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121°45'16"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2228216,26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470218,77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136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121°48'31"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2228213,84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470222,68</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137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189°38'53"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2228202,13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470241,56</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138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50°11'13"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9,93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2228195,13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470240,37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139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78°43'28"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9,82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2228201,49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470248,00</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114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94°46'22"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5,17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2228203,41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470257,63</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115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191°34'15"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6,03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2228202,98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470262,78</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105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274°45'49"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3,61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2228197,07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470261,57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106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258°36'53"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7,45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2228197,37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470257,97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107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230°13'58"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7,68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2228195,90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470250,67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108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216°11'55"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16,73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2228190,99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470244,77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109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306°10'55"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2228177,49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470234,89</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110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216°11'36"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17,78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2228181,03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470230,05</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111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299°48'49"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9,31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2228166,68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470219,55</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112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25°16'25"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18,06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2228171,31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470211,47</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255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305°50'26"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8,8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2228187,64</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470219,18</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256</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306°2'20"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14,48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2228192,79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470212,05</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132</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30°57'50"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0,93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2228201,31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470200,34</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133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30°30'7"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21,49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2228202,11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470200,82</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151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180°4'51"</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7,08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2228222,53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470254,21</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150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270°0'0"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7,07</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2228215,45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470254,20</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149</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7,08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2228215,45</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470247,13</w:t>
            </w:r>
          </w:p>
        </w:tc>
      </w:tr>
      <w:tr w:rsidR="006C3497" w:rsidRPr="00D97B2E" w:rsidTr="00C57467">
        <w:trPr>
          <w:trHeight w:val="20"/>
        </w:trPr>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148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90°0'0"</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7,08</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2228222,53</w:t>
            </w:r>
          </w:p>
        </w:tc>
        <w:tc>
          <w:tcPr>
            <w:tcW w:w="0" w:type="auto"/>
            <w:vAlign w:val="center"/>
          </w:tcPr>
          <w:p w:rsidR="006C3497" w:rsidRPr="00D97B2E" w:rsidRDefault="006C3497" w:rsidP="00C57467">
            <w:pPr>
              <w:spacing w:after="0" w:line="240" w:lineRule="auto"/>
              <w:jc w:val="center"/>
              <w:rPr>
                <w:rFonts w:ascii="Times New Roman" w:hAnsi="Times New Roman" w:cs="Times New Roman"/>
                <w:sz w:val="12"/>
                <w:szCs w:val="12"/>
              </w:rPr>
            </w:pPr>
            <w:r w:rsidRPr="00D97B2E">
              <w:rPr>
                <w:rFonts w:ascii="Times New Roman" w:hAnsi="Times New Roman" w:cs="Times New Roman"/>
                <w:sz w:val="12"/>
                <w:szCs w:val="12"/>
              </w:rPr>
              <w:t>470247,13</w:t>
            </w:r>
          </w:p>
        </w:tc>
      </w:tr>
    </w:tbl>
    <w:p w:rsidR="006C3497" w:rsidRPr="00D97B2E" w:rsidRDefault="006C3497" w:rsidP="001371AE">
      <w:pPr>
        <w:spacing w:after="0" w:line="240" w:lineRule="auto"/>
        <w:ind w:firstLine="284"/>
        <w:jc w:val="center"/>
        <w:rPr>
          <w:rFonts w:ascii="Times New Roman" w:eastAsia="Calibri" w:hAnsi="Times New Roman" w:cs="Times New Roman"/>
          <w:b/>
          <w:sz w:val="12"/>
          <w:szCs w:val="12"/>
        </w:rPr>
      </w:pPr>
      <w:r w:rsidRPr="00D97B2E">
        <w:rPr>
          <w:rFonts w:ascii="Times New Roman" w:eastAsia="Calibri" w:hAnsi="Times New Roman" w:cs="Times New Roman"/>
          <w:b/>
          <w:sz w:val="12"/>
          <w:szCs w:val="12"/>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6C3497" w:rsidRPr="00D97B2E" w:rsidRDefault="006C3497" w:rsidP="001371AE">
      <w:pPr>
        <w:spacing w:after="0" w:line="240" w:lineRule="auto"/>
        <w:ind w:firstLine="284"/>
        <w:jc w:val="both"/>
        <w:rPr>
          <w:rFonts w:ascii="Times New Roman" w:eastAsia="Calibri" w:hAnsi="Times New Roman" w:cs="Times New Roman"/>
          <w:sz w:val="12"/>
          <w:szCs w:val="12"/>
        </w:rPr>
      </w:pPr>
      <w:r w:rsidRPr="00D97B2E">
        <w:rPr>
          <w:rFonts w:ascii="Times New Roman" w:eastAsia="Calibri" w:hAnsi="Times New Roman" w:cs="Times New Roman"/>
          <w:sz w:val="12"/>
          <w:szCs w:val="12"/>
        </w:rPr>
        <w:t>По объекту строительства АО «</w:t>
      </w:r>
      <w:proofErr w:type="spellStart"/>
      <w:r w:rsidRPr="00D97B2E">
        <w:rPr>
          <w:rFonts w:ascii="Times New Roman" w:eastAsia="Calibri" w:hAnsi="Times New Roman" w:cs="Times New Roman"/>
          <w:sz w:val="12"/>
          <w:szCs w:val="12"/>
        </w:rPr>
        <w:t>Самаранефтегаз</w:t>
      </w:r>
      <w:proofErr w:type="spellEnd"/>
      <w:r w:rsidRPr="00D97B2E">
        <w:rPr>
          <w:rFonts w:ascii="Times New Roman" w:eastAsia="Calibri" w:hAnsi="Times New Roman" w:cs="Times New Roman"/>
          <w:sz w:val="12"/>
          <w:szCs w:val="12"/>
        </w:rPr>
        <w:t xml:space="preserve">» 6584П: «Система </w:t>
      </w:r>
      <w:proofErr w:type="spellStart"/>
      <w:r w:rsidRPr="00D97B2E">
        <w:rPr>
          <w:rFonts w:ascii="Times New Roman" w:eastAsia="Calibri" w:hAnsi="Times New Roman" w:cs="Times New Roman"/>
          <w:sz w:val="12"/>
          <w:szCs w:val="12"/>
        </w:rPr>
        <w:t>заводнения</w:t>
      </w:r>
      <w:proofErr w:type="spellEnd"/>
      <w:r w:rsidRPr="00D97B2E">
        <w:rPr>
          <w:rFonts w:ascii="Times New Roman" w:eastAsia="Calibri" w:hAnsi="Times New Roman" w:cs="Times New Roman"/>
          <w:sz w:val="12"/>
          <w:szCs w:val="12"/>
        </w:rPr>
        <w:t xml:space="preserve"> скважины № 609 </w:t>
      </w:r>
      <w:proofErr w:type="spellStart"/>
      <w:r w:rsidRPr="00D97B2E">
        <w:rPr>
          <w:rFonts w:ascii="Times New Roman" w:eastAsia="Calibri" w:hAnsi="Times New Roman" w:cs="Times New Roman"/>
          <w:sz w:val="12"/>
          <w:szCs w:val="12"/>
        </w:rPr>
        <w:t>Радаевского</w:t>
      </w:r>
      <w:proofErr w:type="spellEnd"/>
      <w:r w:rsidRPr="00D97B2E">
        <w:rPr>
          <w:rFonts w:ascii="Times New Roman" w:eastAsia="Calibri" w:hAnsi="Times New Roman" w:cs="Times New Roman"/>
          <w:sz w:val="12"/>
          <w:szCs w:val="12"/>
        </w:rPr>
        <w:t xml:space="preserve"> месторождения» муниципального района Сергиевский Самарской области не планируется образование земельных участков, которые будут отнесены к территориям общего пользования. </w:t>
      </w:r>
    </w:p>
    <w:p w:rsidR="006C3497" w:rsidRPr="00D97B2E" w:rsidRDefault="006C3497" w:rsidP="001371AE">
      <w:pPr>
        <w:spacing w:after="0" w:line="240" w:lineRule="auto"/>
        <w:ind w:firstLine="284"/>
        <w:jc w:val="both"/>
        <w:rPr>
          <w:rFonts w:ascii="Times New Roman" w:eastAsia="Calibri" w:hAnsi="Times New Roman" w:cs="Times New Roman"/>
          <w:b/>
          <w:sz w:val="12"/>
          <w:szCs w:val="12"/>
        </w:rPr>
      </w:pPr>
    </w:p>
    <w:p w:rsidR="006C3497" w:rsidRPr="00D97B2E" w:rsidRDefault="006C3497" w:rsidP="001371AE">
      <w:pPr>
        <w:spacing w:after="0" w:line="240" w:lineRule="auto"/>
        <w:ind w:firstLine="284"/>
        <w:jc w:val="center"/>
        <w:rPr>
          <w:rFonts w:ascii="Times New Roman" w:eastAsia="Calibri" w:hAnsi="Times New Roman" w:cs="Times New Roman"/>
          <w:b/>
          <w:sz w:val="12"/>
          <w:szCs w:val="12"/>
        </w:rPr>
      </w:pPr>
      <w:r w:rsidRPr="00D97B2E">
        <w:rPr>
          <w:rFonts w:ascii="Times New Roman" w:eastAsia="Calibri" w:hAnsi="Times New Roman" w:cs="Times New Roman"/>
          <w:b/>
          <w:sz w:val="12"/>
          <w:szCs w:val="12"/>
        </w:rPr>
        <w:t>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6C3497" w:rsidRPr="00D97B2E" w:rsidRDefault="006C3497" w:rsidP="001371AE">
      <w:pPr>
        <w:spacing w:after="0" w:line="240" w:lineRule="auto"/>
        <w:ind w:firstLine="284"/>
        <w:jc w:val="both"/>
        <w:rPr>
          <w:rFonts w:ascii="Times New Roman" w:eastAsia="Calibri" w:hAnsi="Times New Roman" w:cs="Times New Roman"/>
          <w:sz w:val="12"/>
          <w:szCs w:val="12"/>
        </w:rPr>
      </w:pPr>
      <w:r w:rsidRPr="00D97B2E">
        <w:rPr>
          <w:rFonts w:ascii="Times New Roman" w:eastAsia="Calibri" w:hAnsi="Times New Roman" w:cs="Times New Roman"/>
          <w:sz w:val="12"/>
          <w:szCs w:val="12"/>
        </w:rPr>
        <w:t xml:space="preserve">Вид разрешенного использования земельных участков на землях неразграниченной государственной собственности указан согласно п.7.5 Приказа Минэкономразвития № 540 от 1 сентября 2014г.  </w:t>
      </w:r>
    </w:p>
    <w:p w:rsidR="006C3497" w:rsidRPr="00D97B2E" w:rsidRDefault="006C3497" w:rsidP="001371AE">
      <w:pPr>
        <w:spacing w:after="0" w:line="240" w:lineRule="auto"/>
        <w:ind w:firstLine="284"/>
        <w:jc w:val="both"/>
        <w:rPr>
          <w:rFonts w:ascii="Times New Roman" w:eastAsia="Calibri" w:hAnsi="Times New Roman" w:cs="Times New Roman"/>
          <w:b/>
          <w:sz w:val="12"/>
          <w:szCs w:val="12"/>
        </w:rPr>
      </w:pPr>
    </w:p>
    <w:p w:rsidR="006C3497" w:rsidRPr="00D97B2E" w:rsidRDefault="006C3497" w:rsidP="001371AE">
      <w:pPr>
        <w:spacing w:after="0" w:line="240" w:lineRule="auto"/>
        <w:ind w:firstLine="284"/>
        <w:jc w:val="center"/>
        <w:rPr>
          <w:rFonts w:ascii="Times New Roman" w:eastAsia="Calibri" w:hAnsi="Times New Roman" w:cs="Times New Roman"/>
          <w:b/>
          <w:sz w:val="12"/>
          <w:szCs w:val="12"/>
        </w:rPr>
      </w:pPr>
      <w:r w:rsidRPr="00D97B2E">
        <w:rPr>
          <w:rFonts w:ascii="Times New Roman" w:eastAsia="Calibri" w:hAnsi="Times New Roman" w:cs="Times New Roman"/>
          <w:b/>
          <w:sz w:val="12"/>
          <w:szCs w:val="12"/>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6C3497" w:rsidRPr="00D97B2E" w:rsidRDefault="006C3497" w:rsidP="001371AE">
      <w:pPr>
        <w:spacing w:after="0" w:line="240" w:lineRule="auto"/>
        <w:ind w:firstLine="284"/>
        <w:jc w:val="both"/>
        <w:rPr>
          <w:rFonts w:ascii="Times New Roman" w:eastAsia="Calibri" w:hAnsi="Times New Roman" w:cs="Times New Roman"/>
          <w:sz w:val="12"/>
          <w:szCs w:val="12"/>
        </w:rPr>
      </w:pPr>
      <w:r w:rsidRPr="00D97B2E">
        <w:rPr>
          <w:rFonts w:ascii="Times New Roman" w:eastAsia="Calibri" w:hAnsi="Times New Roman" w:cs="Times New Roman"/>
          <w:sz w:val="12"/>
          <w:szCs w:val="12"/>
        </w:rPr>
        <w:t>Данный раздел настоящего тома отсутствует в связи с отсутствием земель лесного фонда.</w:t>
      </w:r>
    </w:p>
    <w:p w:rsidR="006C3497" w:rsidRPr="00D97B2E" w:rsidRDefault="006C3497" w:rsidP="001371AE">
      <w:pPr>
        <w:spacing w:after="0" w:line="240" w:lineRule="auto"/>
        <w:ind w:firstLine="284"/>
        <w:jc w:val="both"/>
        <w:rPr>
          <w:rFonts w:ascii="Times New Roman" w:eastAsia="Calibri" w:hAnsi="Times New Roman" w:cs="Times New Roman"/>
          <w:b/>
          <w:sz w:val="12"/>
          <w:szCs w:val="12"/>
        </w:rPr>
      </w:pPr>
    </w:p>
    <w:p w:rsidR="006C3497" w:rsidRPr="00D97B2E" w:rsidRDefault="006C3497" w:rsidP="001371AE">
      <w:pPr>
        <w:spacing w:after="0" w:line="240" w:lineRule="auto"/>
        <w:ind w:firstLine="284"/>
        <w:jc w:val="center"/>
        <w:rPr>
          <w:rFonts w:ascii="Times New Roman" w:eastAsia="Calibri" w:hAnsi="Times New Roman" w:cs="Times New Roman"/>
          <w:b/>
          <w:sz w:val="12"/>
          <w:szCs w:val="12"/>
        </w:rPr>
      </w:pPr>
      <w:r w:rsidRPr="00D97B2E">
        <w:rPr>
          <w:rFonts w:ascii="Times New Roman" w:eastAsia="Calibri" w:hAnsi="Times New Roman" w:cs="Times New Roman"/>
          <w:b/>
          <w:sz w:val="12"/>
          <w:szCs w:val="12"/>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6C3497" w:rsidRPr="00D97B2E" w:rsidRDefault="006C3497" w:rsidP="001371AE">
      <w:pPr>
        <w:spacing w:after="0" w:line="240" w:lineRule="auto"/>
        <w:ind w:firstLine="284"/>
        <w:jc w:val="both"/>
        <w:rPr>
          <w:rFonts w:ascii="Times New Roman" w:eastAsia="Calibri" w:hAnsi="Times New Roman" w:cs="Times New Roman"/>
          <w:sz w:val="12"/>
          <w:szCs w:val="12"/>
        </w:rPr>
      </w:pPr>
      <w:r w:rsidRPr="00D97B2E">
        <w:rPr>
          <w:rFonts w:ascii="Times New Roman" w:eastAsia="Calibri" w:hAnsi="Times New Roman" w:cs="Times New Roman"/>
          <w:sz w:val="12"/>
          <w:szCs w:val="12"/>
        </w:rPr>
        <w:t>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6C3497" w:rsidRDefault="006C3497" w:rsidP="001371AE">
      <w:pPr>
        <w:spacing w:after="0" w:line="240" w:lineRule="auto"/>
        <w:ind w:firstLine="284"/>
        <w:jc w:val="both"/>
        <w:rPr>
          <w:rFonts w:ascii="Times New Roman" w:eastAsia="Calibri" w:hAnsi="Times New Roman" w:cs="Times New Roman"/>
          <w:sz w:val="12"/>
          <w:szCs w:val="12"/>
        </w:rPr>
      </w:pPr>
      <w:r w:rsidRPr="00D97B2E">
        <w:rPr>
          <w:rFonts w:ascii="Times New Roman" w:eastAsia="Calibri" w:hAnsi="Times New Roman" w:cs="Times New Roman"/>
          <w:sz w:val="12"/>
          <w:szCs w:val="12"/>
        </w:rPr>
        <w:t>Граница зоны планируемого размещения линейных объектов, в отношении которой осуществляется подготовка проекта планировки:</w:t>
      </w:r>
    </w:p>
    <w:tbl>
      <w:tblPr>
        <w:tblW w:w="5000" w:type="pct"/>
        <w:jc w:val="center"/>
        <w:tblLook w:val="04A0" w:firstRow="1" w:lastRow="0" w:firstColumn="1" w:lastColumn="0" w:noHBand="0" w:noVBand="1"/>
      </w:tblPr>
      <w:tblGrid>
        <w:gridCol w:w="1082"/>
        <w:gridCol w:w="1261"/>
        <w:gridCol w:w="1374"/>
        <w:gridCol w:w="1285"/>
        <w:gridCol w:w="1127"/>
        <w:gridCol w:w="1600"/>
      </w:tblGrid>
      <w:tr w:rsidR="006C3497" w:rsidRPr="00D97B2E" w:rsidTr="00580BC2">
        <w:trPr>
          <w:trHeight w:val="70"/>
          <w:jc w:val="center"/>
        </w:trPr>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w:t>
            </w:r>
          </w:p>
        </w:tc>
        <w:tc>
          <w:tcPr>
            <w:tcW w:w="816" w:type="pct"/>
            <w:tcBorders>
              <w:top w:val="single" w:sz="4" w:space="0" w:color="auto"/>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Х</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У</w:t>
            </w:r>
          </w:p>
        </w:tc>
        <w:tc>
          <w:tcPr>
            <w:tcW w:w="831" w:type="pct"/>
            <w:tcBorders>
              <w:top w:val="single" w:sz="4" w:space="0" w:color="auto"/>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Угол</w:t>
            </w:r>
          </w:p>
        </w:tc>
        <w:tc>
          <w:tcPr>
            <w:tcW w:w="729" w:type="pct"/>
            <w:tcBorders>
              <w:top w:val="single" w:sz="4" w:space="0" w:color="auto"/>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Длина</w:t>
            </w:r>
          </w:p>
        </w:tc>
        <w:tc>
          <w:tcPr>
            <w:tcW w:w="1035" w:type="pct"/>
            <w:tcBorders>
              <w:top w:val="single" w:sz="4" w:space="0" w:color="auto"/>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Направление</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470204.192</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2228243.657</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353°25'7"</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36.106</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1-2</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470240.059</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2228239.519</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311°42'5"</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11.801</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2-3</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3</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470247.910</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2228230.708</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353°16'5"</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25.590</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3-4</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470273.323</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2228227.708</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339°40'10"</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28.865</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4-5</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5</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470300.390</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2228217.680</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250°14'47"</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8.026</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5-6</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6</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470297.677</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2228210.126</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159°36'36"</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27.989</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6-7</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7</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470271.442</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2228219.878</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173°16'16"</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15.631</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7-8</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8</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470255.919</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2228221.709</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311°38'1"</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1.073</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8-9</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9</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470256.632</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2228220.907</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341°57'2"</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21.408</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9-10</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10</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470276.986</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2228214.274</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345°53'15"</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16.241</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10-11</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11</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470292.737</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2228210.314</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255°45'27"</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8.008</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11-12</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12</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470290.767</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2228202.553</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165°53'49"</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16.496</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12-13</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13</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470274.769</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2228206.572</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161°57'8"</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11.120</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13-14</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14</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470264.196</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2228210.017</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258°33'45"</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16.575</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14-15</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15</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470260.909</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2228193.771</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245°47'17"</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47.555</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15-16</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16</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470241.406</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2228150.399</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244°48'37"</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26.563</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16-17</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17</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470230.100</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2228126.362</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235°44'29"</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347.774</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17-18</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lastRenderedPageBreak/>
              <w:t>18</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470034.328</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2227838.926</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235°44'53"</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58.521</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18-19</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19</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470001.390</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2227790.554</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231°44'25"</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54.694</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19-20</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20</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469967.522</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2227747.608</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201°46'34"</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37.387</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20-21</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21</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469932.803</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2227733.738</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231°44'46"</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252.797</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21-22</w:t>
            </w:r>
          </w:p>
        </w:tc>
      </w:tr>
      <w:tr w:rsidR="006C3497" w:rsidRPr="00D97B2E" w:rsidTr="00580BC2">
        <w:trPr>
          <w:trHeight w:val="9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469776.284</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2227535.223</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171°55'50"</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9.239</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22-23</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23</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469767.136</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2227536.520</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231°34'34"</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5.257</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23-24</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24</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469763.869</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2227532.402</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234°46'13"</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29.536</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24-25</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25</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469746.832</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2227508.275</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243°49'23"</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26.144</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25-26</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26</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469735.298</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2227484.812</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251°45'18"</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13.218</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26-27</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27</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469731.160</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2227472.259</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234°44'11"</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65.195</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27-28</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28</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469693.520</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2227419.027</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264°46'10"</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75.475</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28-29</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29</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469686.640</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2227343.866</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234°42'30"</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102.078</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29-30</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30</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469627.665</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2227260.548</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270°0'0"</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0.089</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30-31</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31</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469627.665</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2227260.459</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234°45'16"</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111.269</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31-32</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32</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469563.454</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2227169.587</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324°59'1"</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106.762</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32-33</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33</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469650.891</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2227108.325</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59°16'46"</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20.406</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33-34</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34</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469661.315</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2227125.868</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329°15'39"</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79.741</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34-35</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35</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469729.853</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2227085.110</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302°38'30"</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28.064</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35-36</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36</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469744.990</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2227061.479</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103°28'7"</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17.937</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36-37</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37</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469740.812</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2227078.922</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100°34'2"</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45.832</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37-38</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38</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469732.407</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2227123.977</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34°55'3"</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21.793</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38-39</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39</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469750.277</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2227136.451</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329°33'10"</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156.487</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39-40</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40</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469885.184</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2227057.152</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239°32'3"</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154.507</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40-41</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41</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469806.845</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2226923.977</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173°1'19"</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22.002</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41-42</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42</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469785.006</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2226926.650</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106°32'59"</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38.161</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42-43</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43</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469774.136</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2226963.231</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108°28'7"</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10.625</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43-44</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44</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469770.770</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2226973.309</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149°58'0"</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84.896</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44-45</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45</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469697.272</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2227015.800</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58°48'13"</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11.296</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45-46</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469703.123</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2227025.462</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142°54'23"</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40.052</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46-47</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47</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469671.176</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2227049.618</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143°55'19"</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3.295</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47-48</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48</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469668.513</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2227051.559</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146°1'24"</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3.295</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48-49</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49</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469665.780</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2227053.400</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148°1'52"</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3.291</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49-50</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50</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469662.988</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2227055.143</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149°2'43"</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21.403</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50-51</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51</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469644.634</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2227066.151</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267°27'39"</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72.628</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51-52</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52</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469641.416</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2226993.594</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357°26'53"</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3.558</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52-53</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53</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469644.970</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2226993.436</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267°26'47"</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9.999</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53-54</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54</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469644.525</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2226983.447</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177°26'53"</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3.558</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54-55</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55</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469640.971</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2226983.605</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267°30'2"</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4.994</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55-56</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56</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469640.753</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2226978.616</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357°16'53"</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3.548</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56-57</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57</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469644.297</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2226978.447</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267°26'38"</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9.989</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57-58</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58</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469643.852</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2226968.468</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177°30'2"</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9.989</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58-59</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59</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469633.873</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2226968.904</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87°30'20"</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10.008</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59-60</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60</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469634.308</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2226978.903</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357°27'19"</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0.446</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60-61</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61</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469634.754</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2226978.883</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87°30'2"</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4.994</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61-62</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62</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469634.971</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2226983.872</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177°23'51"</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0.436</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62-63</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63</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469634.536</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2226983.892</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87°30'11"</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9.999</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63-64</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64</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469634.971</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2226993.881</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357°27'19"</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0.446</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64-65</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65</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469635.417</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2226993.861</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87°26'31"</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75.860</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65-66</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66</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469638.803</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2227069.646</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149°0'25"</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9.920</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66-67</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67</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469630.299</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2227074.754</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159°19'45"</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8.105</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67-68</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68</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469622.715</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2227077.616</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179°47'24"</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8.098</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68-69</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69</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469614.617</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2227077.645</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200°19'6"</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8.097</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69-70</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70</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469607.024</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2227074.834</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223°22'21"</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10.106</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70-71</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71</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469599.678</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2227067.894</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236°12'52"</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92.255</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71-72</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72</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469548.376</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2226991.218</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247°30'27"</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17.830</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72-73</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73</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469541.555</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2226974.745</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236°12'12"</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30.986</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73-74</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74</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469524.319</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2226948.995</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224°47'56"</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17.956</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74-75</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75</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469511.578</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2226936.343</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236°13'17"</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252.100</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75-76</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76</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469371.414</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2226726.799</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226°14'43"</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12.884</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76-77</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77</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469362.504</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2226717.493</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206°33'54"</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0.731</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77-78</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78</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469361.850</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2226717.166</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206°17'36"</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12.136</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78-79</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79</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469350.970</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2226711.791</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186°29'10"</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12.883</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79-80</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80</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469338.169</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2226710.335</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169°2'5"</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9.681</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80-81</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81</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469328.665</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2226712.177</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161°25'49"</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23.968</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81-82</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82</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469305.945</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2226719.810</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215°34'15"</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23.843</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82-83</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83</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469286.551</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2226705.940</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84°17'45"</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43.827</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83-84</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84</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469290.907</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2226749.549</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354°20'51"</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2.915</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84-85</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85</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469293.808</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2226749.262</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305°0'2"</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16.207</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85-86</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86</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469303.104</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2226735.986</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341°33'14"</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31.789</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86-87</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87</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469333.259</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2226725.928</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348°59'28"</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5.910</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87-88</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lastRenderedPageBreak/>
              <w:t>88</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469339.060</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2226724.799</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6°25'11"</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7.880</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88-89</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89</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469346.891</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2226725.680</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30°27'35"</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9.843</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89-90</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90</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469355.376</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2226730.670</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46°23'13"</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5.784</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90-91</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91</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469359.365</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2226734.858</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56°12'27"</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410.446</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91-92</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92</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469587.649</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2227075.962</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45°59'55"</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13.254</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92-93</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93</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469596.856</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2227085.496</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23°25'19"</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15.666</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93-94</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94</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469611.231</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2227091.723</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144°45'17"</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119.985</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94-95</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95</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469513.241</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2227160.964</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54°44'9"</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209.713</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95-96</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96</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469634.318</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2227332.194</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54°45'38"</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30.061</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96-97</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97</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469651.663</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2227356.746</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84°45'24"</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75.506</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97-98</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98</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469658.563</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2227431.937</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54°44'21"</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143.553</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98-99</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99</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469741.436</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2227549.153</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51°44'54"</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273.086</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99-100</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100</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469910.508</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2227763.606</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21°45'43"</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37.384</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100-101</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101</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469945.228</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2227777.466</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51°44'12"</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43.803</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101-102</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102</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469972.354</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2227811.859</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55°44'51"</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382.410</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102-103</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103</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470187.589</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2228127.946</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55°44'44"</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19.787</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103-104</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104</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470198.727</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2228144.301</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60°15'18"</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0.080</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104-105</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105</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470198.767</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2228144.370</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90°0'0"</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0.010</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105-106</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106</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470198.767</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2228144.380</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64°44'22"</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47.837</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106-107</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107</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470219.180</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2228187.643</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144°2'7"</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26.567</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107-108</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108</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470197.678</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2228203.246</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80°50'35"</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40.933</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108-1</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109</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470254.207</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2228222.531</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269°5'26"</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0.624</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109-110</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110</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470254.197</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2228221.907</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173°11'45"</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5.264</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110-111</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111</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470248.969</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2228222.531</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0°0'0"</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5.237</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111-109</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112</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469663.394</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2227117.671</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329°15'19"</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72.350</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112-113</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113</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469725.576</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2227080.685</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302°38'8"</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10.592</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113-114</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114</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469731.289</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2227071.765</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238°53'38"</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8.892</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114-115</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115</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469726.695</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2227064.151</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149°44'48"</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81.762</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115-116</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116</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469656.068</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2227105.345</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59°16'25"</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14.338</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xml:space="preserve">  116-112</w:t>
            </w:r>
          </w:p>
        </w:tc>
      </w:tr>
      <w:tr w:rsidR="006C3497" w:rsidRPr="00D97B2E" w:rsidTr="00580BC2">
        <w:trPr>
          <w:trHeight w:val="70"/>
          <w:jc w:val="center"/>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w:t>
            </w:r>
          </w:p>
        </w:tc>
        <w:tc>
          <w:tcPr>
            <w:tcW w:w="816"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w:t>
            </w:r>
          </w:p>
        </w:tc>
        <w:tc>
          <w:tcPr>
            <w:tcW w:w="88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 </w:t>
            </w:r>
          </w:p>
        </w:tc>
        <w:tc>
          <w:tcPr>
            <w:tcW w:w="831"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Площадь:</w:t>
            </w:r>
          </w:p>
        </w:tc>
        <w:tc>
          <w:tcPr>
            <w:tcW w:w="729"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r w:rsidRPr="00D97B2E">
              <w:rPr>
                <w:rFonts w:ascii="Times New Roman" w:hAnsi="Times New Roman" w:cs="Times New Roman"/>
                <w:color w:val="000000"/>
                <w:sz w:val="12"/>
                <w:szCs w:val="12"/>
                <w:lang w:eastAsia="ru-RU"/>
              </w:rPr>
              <w:t>85940.500</w:t>
            </w:r>
          </w:p>
        </w:tc>
        <w:tc>
          <w:tcPr>
            <w:tcW w:w="1035" w:type="pct"/>
            <w:tcBorders>
              <w:top w:val="nil"/>
              <w:left w:val="nil"/>
              <w:bottom w:val="single" w:sz="4" w:space="0" w:color="auto"/>
              <w:right w:val="single" w:sz="4" w:space="0" w:color="auto"/>
            </w:tcBorders>
            <w:shd w:val="clear" w:color="auto" w:fill="auto"/>
            <w:noWrap/>
            <w:vAlign w:val="center"/>
            <w:hideMark/>
          </w:tcPr>
          <w:p w:rsidR="006C3497" w:rsidRPr="00D97B2E" w:rsidRDefault="006C3497" w:rsidP="00C57467">
            <w:pPr>
              <w:spacing w:after="0" w:line="240" w:lineRule="auto"/>
              <w:jc w:val="center"/>
              <w:rPr>
                <w:rFonts w:ascii="Times New Roman" w:hAnsi="Times New Roman" w:cs="Times New Roman"/>
                <w:color w:val="000000"/>
                <w:sz w:val="12"/>
                <w:szCs w:val="12"/>
                <w:lang w:eastAsia="ru-RU"/>
              </w:rPr>
            </w:pPr>
            <w:proofErr w:type="spellStart"/>
            <w:r w:rsidRPr="00D97B2E">
              <w:rPr>
                <w:rFonts w:ascii="Times New Roman" w:hAnsi="Times New Roman" w:cs="Times New Roman"/>
                <w:color w:val="000000"/>
                <w:sz w:val="12"/>
                <w:szCs w:val="12"/>
                <w:lang w:eastAsia="ru-RU"/>
              </w:rPr>
              <w:t>кв</w:t>
            </w:r>
            <w:proofErr w:type="gramStart"/>
            <w:r w:rsidRPr="00D97B2E">
              <w:rPr>
                <w:rFonts w:ascii="Times New Roman" w:hAnsi="Times New Roman" w:cs="Times New Roman"/>
                <w:color w:val="000000"/>
                <w:sz w:val="12"/>
                <w:szCs w:val="12"/>
                <w:lang w:eastAsia="ru-RU"/>
              </w:rPr>
              <w:t>.м</w:t>
            </w:r>
            <w:proofErr w:type="spellEnd"/>
            <w:proofErr w:type="gramEnd"/>
          </w:p>
        </w:tc>
      </w:tr>
    </w:tbl>
    <w:p w:rsidR="006C3497" w:rsidRPr="00D97B2E" w:rsidRDefault="006C3497" w:rsidP="006C3497">
      <w:pPr>
        <w:pStyle w:val="afff4"/>
        <w:spacing w:before="0"/>
        <w:ind w:firstLine="284"/>
        <w:rPr>
          <w:rFonts w:ascii="Times New Roman" w:hAnsi="Times New Roman"/>
          <w:sz w:val="12"/>
          <w:szCs w:val="12"/>
        </w:rPr>
      </w:pPr>
      <w:r w:rsidRPr="00D97B2E">
        <w:rPr>
          <w:rFonts w:ascii="Times New Roman" w:hAnsi="Times New Roman"/>
          <w:sz w:val="12"/>
          <w:szCs w:val="12"/>
        </w:rPr>
        <w:t>Линии отступа от красных линий в целях определения места допустимого размещения зданий, строений, сооружений отсутствуют. Проектируемые полосы отвода общественного сервитута имеют постоянную ширину в условиях сложившейся застройки с учетом интересов владельцев земельных участков. Красные линии рассматриваемой территории сформированы с учетом границы зоны планируемого размещения объектов.</w:t>
      </w:r>
    </w:p>
    <w:p w:rsidR="006C3497" w:rsidRPr="00D97B2E" w:rsidRDefault="006C3497" w:rsidP="006C3497">
      <w:pPr>
        <w:pStyle w:val="afff4"/>
        <w:spacing w:before="0"/>
        <w:ind w:firstLine="284"/>
        <w:jc w:val="center"/>
        <w:rPr>
          <w:rFonts w:ascii="Times New Roman" w:hAnsi="Times New Roman"/>
          <w:b/>
          <w:sz w:val="12"/>
          <w:szCs w:val="12"/>
        </w:rPr>
      </w:pPr>
      <w:r w:rsidRPr="00D97B2E">
        <w:rPr>
          <w:rFonts w:ascii="Times New Roman" w:hAnsi="Times New Roman"/>
          <w:b/>
          <w:sz w:val="12"/>
          <w:szCs w:val="12"/>
        </w:rPr>
        <w:t>Обоснование размещения линейного объекта с учётом особых условий использования территорий и мероприятий по сохранению объектов культурного наследия.</w:t>
      </w:r>
    </w:p>
    <w:p w:rsidR="006C3497" w:rsidRPr="00D97B2E" w:rsidRDefault="006C3497" w:rsidP="006C3497">
      <w:pPr>
        <w:pStyle w:val="afff4"/>
        <w:spacing w:before="0"/>
        <w:ind w:firstLine="284"/>
        <w:rPr>
          <w:rFonts w:ascii="Times New Roman" w:hAnsi="Times New Roman"/>
          <w:sz w:val="12"/>
          <w:szCs w:val="12"/>
        </w:rPr>
      </w:pPr>
      <w:r w:rsidRPr="00D97B2E">
        <w:rPr>
          <w:rFonts w:ascii="Times New Roman" w:hAnsi="Times New Roman"/>
          <w:sz w:val="12"/>
          <w:szCs w:val="12"/>
        </w:rPr>
        <w:t xml:space="preserve">В соответствии со статьей 1 Градостроительного Кодекса РФ зонами с особыми условиями использования территорий называются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D97B2E">
        <w:rPr>
          <w:rFonts w:ascii="Times New Roman" w:hAnsi="Times New Roman"/>
          <w:sz w:val="12"/>
          <w:szCs w:val="12"/>
        </w:rPr>
        <w:t>водоохранные</w:t>
      </w:r>
      <w:proofErr w:type="spellEnd"/>
      <w:r w:rsidRPr="00D97B2E">
        <w:rPr>
          <w:rFonts w:ascii="Times New Roman" w:hAnsi="Times New Roman"/>
          <w:sz w:val="12"/>
          <w:szCs w:val="12"/>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В границах зоны планируемого размещения объекта строительства 6584П: «Система </w:t>
      </w:r>
      <w:proofErr w:type="spellStart"/>
      <w:r w:rsidRPr="00D97B2E">
        <w:rPr>
          <w:rFonts w:ascii="Times New Roman" w:hAnsi="Times New Roman"/>
          <w:sz w:val="12"/>
          <w:szCs w:val="12"/>
        </w:rPr>
        <w:t>заводнения</w:t>
      </w:r>
      <w:proofErr w:type="spellEnd"/>
      <w:r w:rsidRPr="00D97B2E">
        <w:rPr>
          <w:rFonts w:ascii="Times New Roman" w:hAnsi="Times New Roman"/>
          <w:sz w:val="12"/>
          <w:szCs w:val="12"/>
        </w:rPr>
        <w:t xml:space="preserve"> скважины № 609 </w:t>
      </w:r>
      <w:proofErr w:type="spellStart"/>
      <w:r w:rsidRPr="00D97B2E">
        <w:rPr>
          <w:rFonts w:ascii="Times New Roman" w:hAnsi="Times New Roman"/>
          <w:sz w:val="12"/>
          <w:szCs w:val="12"/>
        </w:rPr>
        <w:t>Радаевского</w:t>
      </w:r>
      <w:proofErr w:type="spellEnd"/>
      <w:r w:rsidRPr="00D97B2E">
        <w:rPr>
          <w:rFonts w:ascii="Times New Roman" w:hAnsi="Times New Roman"/>
          <w:sz w:val="12"/>
          <w:szCs w:val="12"/>
        </w:rPr>
        <w:t xml:space="preserve"> месторождения» муниципального района Сергиевский Самарской области объектов культурного наследия, в том числе памятников археологии, состоящих на государственной охране, не зарегистрировано. </w:t>
      </w:r>
    </w:p>
    <w:p w:rsidR="006C3497" w:rsidRPr="00D97B2E" w:rsidRDefault="006C3497" w:rsidP="006C3497">
      <w:pPr>
        <w:pStyle w:val="afff4"/>
        <w:spacing w:before="0"/>
        <w:ind w:firstLine="284"/>
        <w:rPr>
          <w:rFonts w:ascii="Times New Roman" w:hAnsi="Times New Roman"/>
          <w:sz w:val="12"/>
          <w:szCs w:val="12"/>
        </w:rPr>
      </w:pPr>
      <w:r w:rsidRPr="00D97B2E">
        <w:rPr>
          <w:rFonts w:ascii="Times New Roman" w:hAnsi="Times New Roman"/>
          <w:sz w:val="12"/>
          <w:szCs w:val="12"/>
        </w:rPr>
        <w:t xml:space="preserve">Объект 6584П: «Система </w:t>
      </w:r>
      <w:proofErr w:type="spellStart"/>
      <w:r w:rsidRPr="00D97B2E">
        <w:rPr>
          <w:rFonts w:ascii="Times New Roman" w:hAnsi="Times New Roman"/>
          <w:sz w:val="12"/>
          <w:szCs w:val="12"/>
        </w:rPr>
        <w:t>заводнения</w:t>
      </w:r>
      <w:proofErr w:type="spellEnd"/>
      <w:r w:rsidRPr="00D97B2E">
        <w:rPr>
          <w:rFonts w:ascii="Times New Roman" w:hAnsi="Times New Roman"/>
          <w:sz w:val="12"/>
          <w:szCs w:val="12"/>
        </w:rPr>
        <w:t xml:space="preserve"> скважины № 609 </w:t>
      </w:r>
      <w:proofErr w:type="spellStart"/>
      <w:r w:rsidRPr="00D97B2E">
        <w:rPr>
          <w:rFonts w:ascii="Times New Roman" w:hAnsi="Times New Roman"/>
          <w:sz w:val="12"/>
          <w:szCs w:val="12"/>
        </w:rPr>
        <w:t>Радаевского</w:t>
      </w:r>
      <w:proofErr w:type="spellEnd"/>
      <w:r w:rsidRPr="00D97B2E">
        <w:rPr>
          <w:rFonts w:ascii="Times New Roman" w:hAnsi="Times New Roman"/>
          <w:sz w:val="12"/>
          <w:szCs w:val="12"/>
        </w:rPr>
        <w:t xml:space="preserve"> месторождения» муниципального района Сергиевский Самарской области не входит в границы </w:t>
      </w:r>
      <w:proofErr w:type="gramStart"/>
      <w:r w:rsidRPr="00D97B2E">
        <w:rPr>
          <w:rFonts w:ascii="Times New Roman" w:hAnsi="Times New Roman"/>
          <w:sz w:val="12"/>
          <w:szCs w:val="12"/>
        </w:rPr>
        <w:t>существующих</w:t>
      </w:r>
      <w:proofErr w:type="gramEnd"/>
      <w:r w:rsidRPr="00D97B2E">
        <w:rPr>
          <w:rFonts w:ascii="Times New Roman" w:hAnsi="Times New Roman"/>
          <w:sz w:val="12"/>
          <w:szCs w:val="12"/>
        </w:rPr>
        <w:t xml:space="preserve"> особо охраняемых природных территории местного, регионального и федерального значения. Публичные сервитуты в пределах </w:t>
      </w:r>
      <w:proofErr w:type="gramStart"/>
      <w:r w:rsidRPr="00D97B2E">
        <w:rPr>
          <w:rFonts w:ascii="Times New Roman" w:hAnsi="Times New Roman"/>
          <w:sz w:val="12"/>
          <w:szCs w:val="12"/>
        </w:rPr>
        <w:t>территории проектирования объекта капитального строительства местного значения</w:t>
      </w:r>
      <w:proofErr w:type="gramEnd"/>
      <w:r w:rsidRPr="00D97B2E">
        <w:rPr>
          <w:rFonts w:ascii="Times New Roman" w:hAnsi="Times New Roman"/>
          <w:sz w:val="12"/>
          <w:szCs w:val="12"/>
        </w:rPr>
        <w:t xml:space="preserve"> не зарегистрированы, в связи с чем, границы зон действия публичных сервитутов в графической части не отображаются. </w:t>
      </w:r>
    </w:p>
    <w:p w:rsidR="006C3497" w:rsidRPr="00D97B2E" w:rsidRDefault="006C3497" w:rsidP="006C3497">
      <w:pPr>
        <w:pStyle w:val="afff4"/>
        <w:spacing w:before="0"/>
        <w:ind w:firstLine="284"/>
        <w:rPr>
          <w:rFonts w:ascii="Times New Roman" w:hAnsi="Times New Roman"/>
          <w:sz w:val="12"/>
          <w:szCs w:val="12"/>
        </w:rPr>
      </w:pPr>
      <w:r w:rsidRPr="00D97B2E">
        <w:rPr>
          <w:rFonts w:ascii="Times New Roman" w:hAnsi="Times New Roman"/>
          <w:sz w:val="12"/>
          <w:szCs w:val="12"/>
        </w:rPr>
        <w:t xml:space="preserve">Так же в проекте межевания планируется установление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6C3497" w:rsidRPr="00D97B2E" w:rsidRDefault="006C3497" w:rsidP="006C3497">
      <w:pPr>
        <w:pStyle w:val="afff4"/>
        <w:spacing w:before="0"/>
        <w:ind w:firstLine="284"/>
        <w:rPr>
          <w:rFonts w:ascii="Times New Roman" w:hAnsi="Times New Roman"/>
          <w:sz w:val="12"/>
          <w:szCs w:val="12"/>
        </w:rPr>
      </w:pPr>
      <w:r w:rsidRPr="00D97B2E">
        <w:rPr>
          <w:rFonts w:ascii="Times New Roman" w:hAnsi="Times New Roman"/>
          <w:sz w:val="12"/>
          <w:szCs w:val="12"/>
        </w:rPr>
        <w:t>Для объектов электросетевого хозяйства устанавливаются охранные зоны по обе стороны:</w:t>
      </w:r>
    </w:p>
    <w:p w:rsidR="006C3497" w:rsidRPr="00D97B2E" w:rsidRDefault="006C3497" w:rsidP="006C3497">
      <w:pPr>
        <w:pStyle w:val="afff4"/>
        <w:spacing w:before="0"/>
        <w:ind w:firstLine="284"/>
        <w:rPr>
          <w:rFonts w:ascii="Times New Roman" w:hAnsi="Times New Roman"/>
          <w:sz w:val="12"/>
          <w:szCs w:val="12"/>
        </w:rPr>
      </w:pPr>
      <w:r w:rsidRPr="00D97B2E">
        <w:rPr>
          <w:rFonts w:ascii="Times New Roman" w:hAnsi="Times New Roman"/>
          <w:sz w:val="12"/>
          <w:szCs w:val="12"/>
        </w:rPr>
        <w:t>- вдоль подземных кабельных линий электропередачи - от крайних кабелей на расстоянии 1 метра (при прохождении кабельных линий напряжением до 1 киловольта);</w:t>
      </w:r>
    </w:p>
    <w:p w:rsidR="006C3497" w:rsidRPr="00D97B2E" w:rsidRDefault="006C3497" w:rsidP="006C3497">
      <w:pPr>
        <w:pStyle w:val="afff4"/>
        <w:spacing w:before="0"/>
        <w:ind w:firstLine="284"/>
        <w:rPr>
          <w:rFonts w:ascii="Times New Roman" w:hAnsi="Times New Roman"/>
          <w:sz w:val="12"/>
          <w:szCs w:val="12"/>
        </w:rPr>
      </w:pPr>
      <w:r w:rsidRPr="00D97B2E">
        <w:rPr>
          <w:rFonts w:ascii="Times New Roman" w:hAnsi="Times New Roman"/>
          <w:sz w:val="12"/>
          <w:szCs w:val="12"/>
        </w:rPr>
        <w:t xml:space="preserve">- вдоль линии электропередачи - от крайних проводов при </w:t>
      </w:r>
      <w:proofErr w:type="spellStart"/>
      <w:r w:rsidRPr="00D97B2E">
        <w:rPr>
          <w:rFonts w:ascii="Times New Roman" w:hAnsi="Times New Roman"/>
          <w:sz w:val="12"/>
          <w:szCs w:val="12"/>
        </w:rPr>
        <w:t>неотклоненном</w:t>
      </w:r>
      <w:proofErr w:type="spellEnd"/>
      <w:r w:rsidRPr="00D97B2E">
        <w:rPr>
          <w:rFonts w:ascii="Times New Roman" w:hAnsi="Times New Roman"/>
          <w:sz w:val="12"/>
          <w:szCs w:val="12"/>
        </w:rPr>
        <w:t xml:space="preserve"> их положении на расстоянии 10 м. </w:t>
      </w:r>
    </w:p>
    <w:p w:rsidR="006C3497" w:rsidRPr="00D97B2E" w:rsidRDefault="006C3497" w:rsidP="006C3497">
      <w:pPr>
        <w:pStyle w:val="afff4"/>
        <w:spacing w:before="0"/>
        <w:ind w:firstLine="284"/>
        <w:rPr>
          <w:rFonts w:ascii="Times New Roman" w:hAnsi="Times New Roman"/>
          <w:sz w:val="12"/>
          <w:szCs w:val="12"/>
        </w:rPr>
      </w:pPr>
      <w:proofErr w:type="gramStart"/>
      <w:r w:rsidRPr="00D97B2E">
        <w:rPr>
          <w:rFonts w:ascii="Times New Roman" w:hAnsi="Times New Roman"/>
          <w:sz w:val="12"/>
          <w:szCs w:val="12"/>
        </w:rPr>
        <w:t>Для исключения возможности повреждения трубопроводов (при любом виде их прокладки) устанавливаются охранные зоны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 в соответствии с "Правилами охраны магистральных трубопроводов" (утв. Минтопэнерго РФ 29.04.1992, Постановлением Госгортехнадзора РФ от 22.04.1992 N</w:t>
      </w:r>
      <w:proofErr w:type="gramEnd"/>
      <w:r w:rsidRPr="00D97B2E">
        <w:rPr>
          <w:rFonts w:ascii="Times New Roman" w:hAnsi="Times New Roman"/>
          <w:sz w:val="12"/>
          <w:szCs w:val="12"/>
        </w:rPr>
        <w:t xml:space="preserve"> 9) (с изм. от 23.11.1994) (вместе с "Положением о взаимоотношениях предприятий, коммуникации которых проходят в одном техническом коридоре или пересекаются").</w:t>
      </w:r>
    </w:p>
    <w:p w:rsidR="006C3497" w:rsidRPr="00D97B2E" w:rsidRDefault="006C3497" w:rsidP="006C3497">
      <w:pPr>
        <w:pStyle w:val="afff4"/>
        <w:spacing w:before="0"/>
        <w:ind w:firstLine="284"/>
        <w:rPr>
          <w:rFonts w:ascii="Times New Roman" w:hAnsi="Times New Roman"/>
          <w:sz w:val="12"/>
          <w:szCs w:val="12"/>
        </w:rPr>
      </w:pPr>
      <w:proofErr w:type="gramStart"/>
      <w:r w:rsidRPr="00D97B2E">
        <w:rPr>
          <w:rFonts w:ascii="Times New Roman" w:hAnsi="Times New Roman"/>
          <w:sz w:val="12"/>
          <w:szCs w:val="12"/>
        </w:rPr>
        <w:t>В соответствии с СанПиНом 2.2.1/2.1.1.1200-03, проектируемая скважина относится к III классу с ориентировочным размером СЗЗ – 300 м (п. 7.1.3.</w:t>
      </w:r>
      <w:proofErr w:type="gramEnd"/>
      <w:r w:rsidRPr="00D97B2E">
        <w:rPr>
          <w:rFonts w:ascii="Times New Roman" w:hAnsi="Times New Roman"/>
          <w:sz w:val="12"/>
          <w:szCs w:val="12"/>
        </w:rPr>
        <w:t xml:space="preserve"> </w:t>
      </w:r>
      <w:proofErr w:type="gramStart"/>
      <w:r w:rsidRPr="00D97B2E">
        <w:rPr>
          <w:rFonts w:ascii="Times New Roman" w:hAnsi="Times New Roman"/>
          <w:sz w:val="12"/>
          <w:szCs w:val="12"/>
        </w:rPr>
        <w:t>«Промышленные объекты по добыче нефти при выбросе сероводорода до 0,5 т/сутки с малым содер</w:t>
      </w:r>
      <w:r>
        <w:rPr>
          <w:rFonts w:ascii="Times New Roman" w:hAnsi="Times New Roman"/>
          <w:sz w:val="12"/>
          <w:szCs w:val="12"/>
        </w:rPr>
        <w:t>жанием летучих углеводородов»).</w:t>
      </w:r>
      <w:proofErr w:type="gramEnd"/>
    </w:p>
    <w:p w:rsidR="006C3497" w:rsidRPr="00D97B2E" w:rsidRDefault="006C3497" w:rsidP="006C3497">
      <w:pPr>
        <w:pStyle w:val="afff4"/>
        <w:spacing w:before="0"/>
        <w:ind w:firstLine="284"/>
        <w:rPr>
          <w:rFonts w:ascii="Times New Roman" w:hAnsi="Times New Roman"/>
          <w:sz w:val="12"/>
          <w:szCs w:val="12"/>
        </w:rPr>
      </w:pPr>
      <w:r w:rsidRPr="00D97B2E">
        <w:rPr>
          <w:rFonts w:ascii="Times New Roman" w:hAnsi="Times New Roman"/>
          <w:sz w:val="12"/>
          <w:szCs w:val="12"/>
        </w:rPr>
        <w:t xml:space="preserve">Определение координат характерных точек границ охранной зоны, а также площади объекта землеустройства осуществлялось аналитическим методом с использованием картографического материала и сведений ГКН о координатах поворотных точек границ земельного участка под объектом 6584П: «Система </w:t>
      </w:r>
      <w:proofErr w:type="spellStart"/>
      <w:r w:rsidRPr="00D97B2E">
        <w:rPr>
          <w:rFonts w:ascii="Times New Roman" w:hAnsi="Times New Roman"/>
          <w:sz w:val="12"/>
          <w:szCs w:val="12"/>
        </w:rPr>
        <w:t>заводнения</w:t>
      </w:r>
      <w:proofErr w:type="spellEnd"/>
      <w:r w:rsidRPr="00D97B2E">
        <w:rPr>
          <w:rFonts w:ascii="Times New Roman" w:hAnsi="Times New Roman"/>
          <w:sz w:val="12"/>
          <w:szCs w:val="12"/>
        </w:rPr>
        <w:t xml:space="preserve"> скважины № 609 </w:t>
      </w:r>
      <w:proofErr w:type="spellStart"/>
      <w:r w:rsidRPr="00D97B2E">
        <w:rPr>
          <w:rFonts w:ascii="Times New Roman" w:hAnsi="Times New Roman"/>
          <w:sz w:val="12"/>
          <w:szCs w:val="12"/>
        </w:rPr>
        <w:t>Радаевского</w:t>
      </w:r>
      <w:proofErr w:type="spellEnd"/>
      <w:r w:rsidRPr="00D97B2E">
        <w:rPr>
          <w:rFonts w:ascii="Times New Roman" w:hAnsi="Times New Roman"/>
          <w:sz w:val="12"/>
          <w:szCs w:val="12"/>
        </w:rPr>
        <w:t xml:space="preserve"> месторождения» муниципального района</w:t>
      </w:r>
      <w:r>
        <w:rPr>
          <w:rFonts w:ascii="Times New Roman" w:hAnsi="Times New Roman"/>
          <w:sz w:val="12"/>
          <w:szCs w:val="12"/>
        </w:rPr>
        <w:t xml:space="preserve"> Сергиевский Самарской области.</w:t>
      </w:r>
    </w:p>
    <w:p w:rsidR="006C3497" w:rsidRPr="00D97B2E" w:rsidRDefault="006C3497" w:rsidP="006C3497">
      <w:pPr>
        <w:pStyle w:val="afff4"/>
        <w:spacing w:before="0"/>
        <w:ind w:firstLine="284"/>
        <w:jc w:val="center"/>
        <w:rPr>
          <w:rFonts w:ascii="Times New Roman" w:hAnsi="Times New Roman"/>
          <w:b/>
          <w:sz w:val="12"/>
          <w:szCs w:val="12"/>
        </w:rPr>
      </w:pPr>
      <w:r w:rsidRPr="00D97B2E">
        <w:rPr>
          <w:rFonts w:ascii="Times New Roman" w:hAnsi="Times New Roman"/>
          <w:b/>
          <w:sz w:val="12"/>
          <w:szCs w:val="12"/>
        </w:rPr>
        <w:t>Зоны действия публичных сервитутов</w:t>
      </w:r>
    </w:p>
    <w:p w:rsidR="006C3497" w:rsidRDefault="006C3497" w:rsidP="006C3497">
      <w:pPr>
        <w:pStyle w:val="afff4"/>
        <w:spacing w:before="0"/>
        <w:ind w:firstLine="284"/>
        <w:rPr>
          <w:rFonts w:ascii="Times New Roman" w:hAnsi="Times New Roman"/>
          <w:sz w:val="12"/>
          <w:szCs w:val="12"/>
        </w:rPr>
      </w:pPr>
      <w:r w:rsidRPr="00D97B2E">
        <w:rPr>
          <w:rFonts w:ascii="Times New Roman" w:hAnsi="Times New Roman"/>
          <w:sz w:val="12"/>
          <w:szCs w:val="12"/>
        </w:rPr>
        <w:t>На территории планируемого размещения объектов капитального строительства отсутствуют границы зон действия публичных сервитутов. В соответствии с кадастровыми планами территории в государственном кадастре недвижимости отсутствуют сведения об обременениях земельных участков в пределах границы зоны планируемого размещения объекта.</w:t>
      </w:r>
    </w:p>
    <w:p w:rsidR="009D0067" w:rsidRDefault="009D0067" w:rsidP="009D0067">
      <w:pPr>
        <w:spacing w:after="0"/>
        <w:jc w:val="center"/>
        <w:rPr>
          <w:rFonts w:ascii="Times New Roman" w:eastAsia="Calibri" w:hAnsi="Times New Roman" w:cs="Times New Roman"/>
          <w:sz w:val="12"/>
          <w:szCs w:val="12"/>
        </w:rPr>
      </w:pPr>
    </w:p>
    <w:p w:rsidR="009D0067" w:rsidRDefault="009D0067" w:rsidP="009D0067">
      <w:pPr>
        <w:spacing w:after="0"/>
        <w:jc w:val="center"/>
        <w:rPr>
          <w:rFonts w:ascii="Times New Roman" w:eastAsia="Calibri" w:hAnsi="Times New Roman" w:cs="Times New Roman"/>
          <w:sz w:val="12"/>
          <w:szCs w:val="12"/>
        </w:rPr>
      </w:pPr>
      <w:r w:rsidRPr="00191612">
        <w:rPr>
          <w:rFonts w:ascii="Times New Roman" w:eastAsia="Calibri" w:hAnsi="Times New Roman" w:cs="Times New Roman"/>
          <w:sz w:val="12"/>
          <w:szCs w:val="12"/>
        </w:rPr>
        <w:t>ИНФОРМАЦИОННОЕ СООБЩЕНИЕ О ПРОВЕДЕН</w:t>
      </w:r>
      <w:proofErr w:type="gramStart"/>
      <w:r w:rsidRPr="00191612">
        <w:rPr>
          <w:rFonts w:ascii="Times New Roman" w:eastAsia="Calibri" w:hAnsi="Times New Roman" w:cs="Times New Roman"/>
          <w:sz w:val="12"/>
          <w:szCs w:val="12"/>
        </w:rPr>
        <w:t>ИИ АУ</w:t>
      </w:r>
      <w:proofErr w:type="gramEnd"/>
      <w:r w:rsidRPr="00191612">
        <w:rPr>
          <w:rFonts w:ascii="Times New Roman" w:eastAsia="Calibri" w:hAnsi="Times New Roman" w:cs="Times New Roman"/>
          <w:sz w:val="12"/>
          <w:szCs w:val="12"/>
        </w:rPr>
        <w:t>КЦИОНА</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proofErr w:type="gramStart"/>
      <w:r w:rsidRPr="00191612">
        <w:rPr>
          <w:rFonts w:ascii="Times New Roman" w:eastAsia="Calibri"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№250-р от 19.02.2020г. «О </w:t>
      </w:r>
      <w:r w:rsidRPr="00191612">
        <w:rPr>
          <w:rFonts w:ascii="Times New Roman" w:eastAsia="Calibri" w:hAnsi="Times New Roman" w:cs="Times New Roman"/>
          <w:sz w:val="12"/>
          <w:szCs w:val="12"/>
        </w:rPr>
        <w:lastRenderedPageBreak/>
        <w:t>выставлении на аукцион на право заключения договора аренды земельного участка, предназначенного для ведения личного подсобного хозяйства» сообщает, что 29 апреля 2020 года в 10 часов 00 минут, по адресу:</w:t>
      </w:r>
      <w:proofErr w:type="gramEnd"/>
      <w:r w:rsidRPr="00191612">
        <w:rPr>
          <w:rFonts w:ascii="Times New Roman" w:eastAsia="Calibri" w:hAnsi="Times New Roman" w:cs="Times New Roman"/>
          <w:sz w:val="12"/>
          <w:szCs w:val="12"/>
        </w:rPr>
        <w:t xml:space="preserve"> </w:t>
      </w:r>
      <w:proofErr w:type="gramStart"/>
      <w:r w:rsidRPr="00191612">
        <w:rPr>
          <w:rFonts w:ascii="Times New Roman" w:eastAsia="Calibri" w:hAnsi="Times New Roman" w:cs="Times New Roman"/>
          <w:sz w:val="12"/>
          <w:szCs w:val="12"/>
        </w:rPr>
        <w:t xml:space="preserve">Самарская область, Сергиевский район, с. Сергиевск, ул. Ленина, д. 15А, </w:t>
      </w:r>
      <w:proofErr w:type="spellStart"/>
      <w:r w:rsidRPr="00191612">
        <w:rPr>
          <w:rFonts w:ascii="Times New Roman" w:eastAsia="Calibri" w:hAnsi="Times New Roman" w:cs="Times New Roman"/>
          <w:sz w:val="12"/>
          <w:szCs w:val="12"/>
        </w:rPr>
        <w:t>каб</w:t>
      </w:r>
      <w:proofErr w:type="spellEnd"/>
      <w:r w:rsidRPr="00191612">
        <w:rPr>
          <w:rFonts w:ascii="Times New Roman" w:eastAsia="Calibri" w:hAnsi="Times New Roman" w:cs="Times New Roman"/>
          <w:sz w:val="12"/>
          <w:szCs w:val="12"/>
        </w:rPr>
        <w:t xml:space="preserve">. № 20 состоится аукцион, открытый по составу участников, на право заключения договора аренды земельного участка, кадастровый номер 63:31:0804004:343, площадь 975 </w:t>
      </w:r>
      <w:proofErr w:type="spellStart"/>
      <w:r w:rsidRPr="00191612">
        <w:rPr>
          <w:rFonts w:ascii="Times New Roman" w:eastAsia="Calibri" w:hAnsi="Times New Roman" w:cs="Times New Roman"/>
          <w:sz w:val="12"/>
          <w:szCs w:val="12"/>
        </w:rPr>
        <w:t>кв.м</w:t>
      </w:r>
      <w:proofErr w:type="spellEnd"/>
      <w:r w:rsidRPr="00191612">
        <w:rPr>
          <w:rFonts w:ascii="Times New Roman" w:eastAsia="Calibri" w:hAnsi="Times New Roman" w:cs="Times New Roman"/>
          <w:sz w:val="12"/>
          <w:szCs w:val="12"/>
        </w:rPr>
        <w:t>., категории земель - земли населенных пунктов, с разрешенным использованием: для ведения личного подсобного хозяйства, расположенный по адресу:</w:t>
      </w:r>
      <w:proofErr w:type="gramEnd"/>
      <w:r w:rsidRPr="00191612">
        <w:rPr>
          <w:rFonts w:ascii="Times New Roman" w:eastAsia="Calibri" w:hAnsi="Times New Roman" w:cs="Times New Roman"/>
          <w:sz w:val="12"/>
          <w:szCs w:val="12"/>
        </w:rPr>
        <w:t xml:space="preserve"> Самарская область, муниципальный район Сергиевский, п. Антоновка. </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Обременения: не зарегистрированы.</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 xml:space="preserve">Начальная цена предмета торгов: 12000,00 рублей в год. </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 xml:space="preserve">Шаг аукциона: 360,00 рублей. </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Сумма задатка: 12000,00 рублей.</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Срок аренды - 20 лет</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proofErr w:type="gramStart"/>
      <w:r w:rsidRPr="00191612">
        <w:rPr>
          <w:rFonts w:ascii="Times New Roman" w:eastAsia="Calibri" w:hAnsi="Times New Roman" w:cs="Times New Roman"/>
          <w:sz w:val="12"/>
          <w:szCs w:val="12"/>
        </w:rPr>
        <w:t>Заявки на участие в аукционе принимаются ежедневно в рабочие дни с 26 марта 2020 г. по 24 апреля 2020 г. (выходные дни: суббота, воскресенье), с 9ч. 00мин. до 16ч. 00мин. (перерыв с 12ч. 00мин.  до 13ч. 00мин.) в отделе приватизации и торгов Комитета по управлению муниципальным имуществом муниципального района Сергиевский, по адресу:</w:t>
      </w:r>
      <w:proofErr w:type="gramEnd"/>
      <w:r w:rsidRPr="00191612">
        <w:rPr>
          <w:rFonts w:ascii="Times New Roman" w:eastAsia="Calibri" w:hAnsi="Times New Roman" w:cs="Times New Roman"/>
          <w:sz w:val="12"/>
          <w:szCs w:val="12"/>
        </w:rPr>
        <w:t xml:space="preserve"> </w:t>
      </w:r>
      <w:proofErr w:type="gramStart"/>
      <w:r w:rsidRPr="00191612">
        <w:rPr>
          <w:rFonts w:ascii="Times New Roman" w:eastAsia="Calibri" w:hAnsi="Times New Roman" w:cs="Times New Roman"/>
          <w:sz w:val="12"/>
          <w:szCs w:val="12"/>
        </w:rPr>
        <w:t>Самарская область, Сергиевский район, с. Сергиевск, ул. Ленина, д. 15А, кабинет № 10 (тел. 8-84655-221-91).</w:t>
      </w:r>
      <w:proofErr w:type="gramEnd"/>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Дата определения участников аукциона: 27 апреля 2020 г.</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 xml:space="preserve">Регистрация участников аукциона будет осуществляться 29 апреля 2020 г. с 09ч. 30мин. до 09ч. 55мин.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191612">
        <w:rPr>
          <w:rFonts w:ascii="Times New Roman" w:eastAsia="Calibri" w:hAnsi="Times New Roman" w:cs="Times New Roman"/>
          <w:sz w:val="12"/>
          <w:szCs w:val="12"/>
        </w:rPr>
        <w:t>Самарская область, Сергиевский район, с. Сергиевск, ул. Ленина, д. 15А, каби</w:t>
      </w:r>
      <w:r>
        <w:rPr>
          <w:rFonts w:ascii="Times New Roman" w:eastAsia="Calibri" w:hAnsi="Times New Roman" w:cs="Times New Roman"/>
          <w:sz w:val="12"/>
          <w:szCs w:val="12"/>
        </w:rPr>
        <w:t>нет № 10 (тел. 8-84655-221-91).</w:t>
      </w:r>
      <w:proofErr w:type="gramEnd"/>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Для участия в аукционе заявители представляют следующие документы:</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1. Заявка на участие в аукционе по установленной форме с указанием реквизитов счета для возврата задатка</w:t>
      </w:r>
      <w:proofErr w:type="gramStart"/>
      <w:r w:rsidRPr="00191612">
        <w:rPr>
          <w:rFonts w:ascii="Times New Roman" w:eastAsia="Calibri" w:hAnsi="Times New Roman" w:cs="Times New Roman"/>
          <w:sz w:val="12"/>
          <w:szCs w:val="12"/>
        </w:rPr>
        <w:t>.</w:t>
      </w:r>
      <w:proofErr w:type="gramEnd"/>
      <w:r w:rsidRPr="00191612">
        <w:rPr>
          <w:rFonts w:ascii="Times New Roman" w:eastAsia="Calibri" w:hAnsi="Times New Roman" w:cs="Times New Roman"/>
          <w:sz w:val="12"/>
          <w:szCs w:val="12"/>
        </w:rPr>
        <w:t xml:space="preserve"> (</w:t>
      </w:r>
      <w:proofErr w:type="gramStart"/>
      <w:r w:rsidRPr="00191612">
        <w:rPr>
          <w:rFonts w:ascii="Times New Roman" w:eastAsia="Calibri" w:hAnsi="Times New Roman" w:cs="Times New Roman"/>
          <w:sz w:val="12"/>
          <w:szCs w:val="12"/>
        </w:rPr>
        <w:t>в</w:t>
      </w:r>
      <w:proofErr w:type="gramEnd"/>
      <w:r w:rsidRPr="00191612">
        <w:rPr>
          <w:rFonts w:ascii="Times New Roman" w:eastAsia="Calibri" w:hAnsi="Times New Roman" w:cs="Times New Roman"/>
          <w:sz w:val="12"/>
          <w:szCs w:val="12"/>
        </w:rPr>
        <w:t xml:space="preserve"> случае подачи заявки представителем претендента предъявляется доверенность).</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2. Копии документов, удостоверяющих личность (для физических лиц).</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 xml:space="preserve">4. Документы, подтверждающие внесение задатка. </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Один заявитель вправе подать только одну заявку по каждому лоту на участие в аукционе.</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рассмотрения заявок на участие в аукционе, путем вручения им под расписку соответст</w:t>
      </w:r>
      <w:r>
        <w:rPr>
          <w:rFonts w:ascii="Times New Roman" w:eastAsia="Calibri" w:hAnsi="Times New Roman" w:cs="Times New Roman"/>
          <w:sz w:val="12"/>
          <w:szCs w:val="12"/>
        </w:rPr>
        <w:t>вующего уведомления либо направ</w:t>
      </w:r>
      <w:r w:rsidRPr="00191612">
        <w:rPr>
          <w:rFonts w:ascii="Times New Roman" w:eastAsia="Calibri" w:hAnsi="Times New Roman" w:cs="Times New Roman"/>
          <w:sz w:val="12"/>
          <w:szCs w:val="12"/>
        </w:rPr>
        <w:t>ления такого уведомления по почте заказным письмом.</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 </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Основаниями не допуска заявителя к участию в аукционе являются:</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 xml:space="preserve">1) непредставление необходимых для участия в аукционе документов или представление </w:t>
      </w:r>
      <w:r>
        <w:rPr>
          <w:rFonts w:ascii="Times New Roman" w:eastAsia="Calibri" w:hAnsi="Times New Roman" w:cs="Times New Roman"/>
          <w:sz w:val="12"/>
          <w:szCs w:val="12"/>
        </w:rPr>
        <w:t>недостоверных сведе</w:t>
      </w:r>
      <w:r w:rsidRPr="00191612">
        <w:rPr>
          <w:rFonts w:ascii="Times New Roman" w:eastAsia="Calibri" w:hAnsi="Times New Roman" w:cs="Times New Roman"/>
          <w:sz w:val="12"/>
          <w:szCs w:val="12"/>
        </w:rPr>
        <w:t xml:space="preserve">ний; </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 xml:space="preserve">2) </w:t>
      </w:r>
      <w:proofErr w:type="gramStart"/>
      <w:r w:rsidR="00AA4C6A" w:rsidRPr="00191612">
        <w:rPr>
          <w:rFonts w:ascii="Times New Roman" w:eastAsia="Calibri" w:hAnsi="Times New Roman" w:cs="Times New Roman"/>
          <w:sz w:val="12"/>
          <w:szCs w:val="12"/>
        </w:rPr>
        <w:t>не поступление</w:t>
      </w:r>
      <w:proofErr w:type="gramEnd"/>
      <w:r w:rsidRPr="00191612">
        <w:rPr>
          <w:rFonts w:ascii="Times New Roman" w:eastAsia="Calibri" w:hAnsi="Times New Roman" w:cs="Times New Roman"/>
          <w:sz w:val="12"/>
          <w:szCs w:val="12"/>
        </w:rPr>
        <w:t xml:space="preserve"> задатка на дату рассмотрения заявок на участие в аукционе;</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3) подача заявки на участие в аукционе лицом, которое в соответствии с Зем</w:t>
      </w:r>
      <w:r>
        <w:rPr>
          <w:rFonts w:ascii="Times New Roman" w:eastAsia="Calibri" w:hAnsi="Times New Roman" w:cs="Times New Roman"/>
          <w:sz w:val="12"/>
          <w:szCs w:val="12"/>
        </w:rPr>
        <w:t>ельным кодексом Российской Феде</w:t>
      </w:r>
      <w:r w:rsidRPr="00191612">
        <w:rPr>
          <w:rFonts w:ascii="Times New Roman" w:eastAsia="Calibri" w:hAnsi="Times New Roman" w:cs="Times New Roman"/>
          <w:sz w:val="12"/>
          <w:szCs w:val="12"/>
        </w:rPr>
        <w:t>рации и другими федеральными законами не имеет права быть участником конкретно</w:t>
      </w:r>
      <w:r>
        <w:rPr>
          <w:rFonts w:ascii="Times New Roman" w:eastAsia="Calibri" w:hAnsi="Times New Roman" w:cs="Times New Roman"/>
          <w:sz w:val="12"/>
          <w:szCs w:val="12"/>
        </w:rPr>
        <w:t>го аукциона, покупателем земель</w:t>
      </w:r>
      <w:r w:rsidRPr="00191612">
        <w:rPr>
          <w:rFonts w:ascii="Times New Roman" w:eastAsia="Calibri" w:hAnsi="Times New Roman" w:cs="Times New Roman"/>
          <w:sz w:val="12"/>
          <w:szCs w:val="12"/>
        </w:rPr>
        <w:t>ного участка или приобрести земельный участок в аренду;</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Порядок проведения аукциона.</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1. Аукцион проводится в указанном в извещении о проведен</w:t>
      </w:r>
      <w:proofErr w:type="gramStart"/>
      <w:r w:rsidRPr="00191612">
        <w:rPr>
          <w:rFonts w:ascii="Times New Roman" w:eastAsia="Calibri" w:hAnsi="Times New Roman" w:cs="Times New Roman"/>
          <w:sz w:val="12"/>
          <w:szCs w:val="12"/>
        </w:rPr>
        <w:t>ии ау</w:t>
      </w:r>
      <w:proofErr w:type="gramEnd"/>
      <w:r w:rsidRPr="00191612">
        <w:rPr>
          <w:rFonts w:ascii="Times New Roman" w:eastAsia="Calibri" w:hAnsi="Times New Roman" w:cs="Times New Roman"/>
          <w:sz w:val="12"/>
          <w:szCs w:val="12"/>
        </w:rPr>
        <w:t>кциона месте, в соответствующий день и час.</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2. Аукцион проводится в следующем порядке:</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а) аукцион ведет аукционист;</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б) аукцион начинается с оглашения аукционистом наименования, основных ха</w:t>
      </w:r>
      <w:r>
        <w:rPr>
          <w:rFonts w:ascii="Times New Roman" w:eastAsia="Calibri" w:hAnsi="Times New Roman" w:cs="Times New Roman"/>
          <w:sz w:val="12"/>
          <w:szCs w:val="12"/>
        </w:rPr>
        <w:t>рактеристик и начальной цены зе</w:t>
      </w:r>
      <w:r w:rsidRPr="00191612">
        <w:rPr>
          <w:rFonts w:ascii="Times New Roman" w:eastAsia="Calibri" w:hAnsi="Times New Roman" w:cs="Times New Roman"/>
          <w:sz w:val="12"/>
          <w:szCs w:val="12"/>
        </w:rPr>
        <w:t>мельного участка, «шага аукциона» и порядка проведения аукциона.</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 xml:space="preserve">в) участникам аукциона выдаются пронумерованные карточки, которые они </w:t>
      </w:r>
      <w:r>
        <w:rPr>
          <w:rFonts w:ascii="Times New Roman" w:eastAsia="Calibri" w:hAnsi="Times New Roman" w:cs="Times New Roman"/>
          <w:sz w:val="12"/>
          <w:szCs w:val="12"/>
        </w:rPr>
        <w:t>поднимают после оглашения аукци</w:t>
      </w:r>
      <w:r w:rsidRPr="00191612">
        <w:rPr>
          <w:rFonts w:ascii="Times New Roman" w:eastAsia="Calibri" w:hAnsi="Times New Roman" w:cs="Times New Roman"/>
          <w:sz w:val="12"/>
          <w:szCs w:val="12"/>
        </w:rPr>
        <w:t>онистом начальной цены или начального размера арендной платы;</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г) каждая последующая цена, превышающая предыдущую цену на «шаг аукцио</w:t>
      </w:r>
      <w:r>
        <w:rPr>
          <w:rFonts w:ascii="Times New Roman" w:eastAsia="Calibri" w:hAnsi="Times New Roman" w:cs="Times New Roman"/>
          <w:sz w:val="12"/>
          <w:szCs w:val="12"/>
        </w:rPr>
        <w:t xml:space="preserve">на», </w:t>
      </w:r>
      <w:proofErr w:type="gramStart"/>
      <w:r>
        <w:rPr>
          <w:rFonts w:ascii="Times New Roman" w:eastAsia="Calibri" w:hAnsi="Times New Roman" w:cs="Times New Roman"/>
          <w:sz w:val="12"/>
          <w:szCs w:val="12"/>
        </w:rPr>
        <w:t>заявляется</w:t>
      </w:r>
      <w:proofErr w:type="gramEnd"/>
      <w:r>
        <w:rPr>
          <w:rFonts w:ascii="Times New Roman" w:eastAsia="Calibri" w:hAnsi="Times New Roman" w:cs="Times New Roman"/>
          <w:sz w:val="12"/>
          <w:szCs w:val="12"/>
        </w:rPr>
        <w:t xml:space="preserve"> участниками аук</w:t>
      </w:r>
      <w:r w:rsidRPr="00191612">
        <w:rPr>
          <w:rFonts w:ascii="Times New Roman" w:eastAsia="Calibri" w:hAnsi="Times New Roman" w:cs="Times New Roman"/>
          <w:sz w:val="12"/>
          <w:szCs w:val="12"/>
        </w:rPr>
        <w:t xml:space="preserve">циона путем поднятия карточек. В случае заявления цены, кратной «шагу аукциона», эта цена </w:t>
      </w:r>
      <w:proofErr w:type="gramStart"/>
      <w:r w:rsidRPr="00191612">
        <w:rPr>
          <w:rFonts w:ascii="Times New Roman" w:eastAsia="Calibri" w:hAnsi="Times New Roman" w:cs="Times New Roman"/>
          <w:sz w:val="12"/>
          <w:szCs w:val="12"/>
        </w:rPr>
        <w:t>заявляется</w:t>
      </w:r>
      <w:proofErr w:type="gramEnd"/>
      <w:r w:rsidRPr="00191612">
        <w:rPr>
          <w:rFonts w:ascii="Times New Roman" w:eastAsia="Calibri" w:hAnsi="Times New Roman" w:cs="Times New Roman"/>
          <w:sz w:val="12"/>
          <w:szCs w:val="12"/>
        </w:rPr>
        <w:t xml:space="preserve"> участниками аукциона путем поднятия карточек и ее оглашения;</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Если после троекратного объявления очередной цены или размера арендной пл</w:t>
      </w:r>
      <w:r>
        <w:rPr>
          <w:rFonts w:ascii="Times New Roman" w:eastAsia="Calibri" w:hAnsi="Times New Roman" w:cs="Times New Roman"/>
          <w:sz w:val="12"/>
          <w:szCs w:val="12"/>
        </w:rPr>
        <w:t>аты ни один из участников аукци</w:t>
      </w:r>
      <w:r w:rsidRPr="00191612">
        <w:rPr>
          <w:rFonts w:ascii="Times New Roman" w:eastAsia="Calibri" w:hAnsi="Times New Roman" w:cs="Times New Roman"/>
          <w:sz w:val="12"/>
          <w:szCs w:val="12"/>
        </w:rPr>
        <w:t>она не поднял карточку, аукцион завершается. Победителем аукциона признается т</w:t>
      </w:r>
      <w:r>
        <w:rPr>
          <w:rFonts w:ascii="Times New Roman" w:eastAsia="Calibri" w:hAnsi="Times New Roman" w:cs="Times New Roman"/>
          <w:sz w:val="12"/>
          <w:szCs w:val="12"/>
        </w:rPr>
        <w:t>от участник аукциона, номер кар</w:t>
      </w:r>
      <w:r w:rsidRPr="00191612">
        <w:rPr>
          <w:rFonts w:ascii="Times New Roman" w:eastAsia="Calibri" w:hAnsi="Times New Roman" w:cs="Times New Roman"/>
          <w:sz w:val="12"/>
          <w:szCs w:val="12"/>
        </w:rPr>
        <w:t>точки которого был назван аукционистом последним;</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д) по завершен</w:t>
      </w:r>
      <w:proofErr w:type="gramStart"/>
      <w:r w:rsidRPr="00191612">
        <w:rPr>
          <w:rFonts w:ascii="Times New Roman" w:eastAsia="Calibri" w:hAnsi="Times New Roman" w:cs="Times New Roman"/>
          <w:sz w:val="12"/>
          <w:szCs w:val="12"/>
        </w:rPr>
        <w:t>ии ау</w:t>
      </w:r>
      <w:proofErr w:type="gramEnd"/>
      <w:r w:rsidRPr="00191612">
        <w:rPr>
          <w:rFonts w:ascii="Times New Roman" w:eastAsia="Calibri" w:hAnsi="Times New Roman" w:cs="Times New Roman"/>
          <w:sz w:val="12"/>
          <w:szCs w:val="12"/>
        </w:rPr>
        <w:t>кциона аукционист объявляет о продаже земельного участ</w:t>
      </w:r>
      <w:r>
        <w:rPr>
          <w:rFonts w:ascii="Times New Roman" w:eastAsia="Calibri" w:hAnsi="Times New Roman" w:cs="Times New Roman"/>
          <w:sz w:val="12"/>
          <w:szCs w:val="12"/>
        </w:rPr>
        <w:t>ка или права на заключение дого</w:t>
      </w:r>
      <w:r w:rsidRPr="00191612">
        <w:rPr>
          <w:rFonts w:ascii="Times New Roman" w:eastAsia="Calibri" w:hAnsi="Times New Roman" w:cs="Times New Roman"/>
          <w:sz w:val="12"/>
          <w:szCs w:val="12"/>
        </w:rPr>
        <w:t>вора его аренды, называет цену проданного земельного участка или размер арендно</w:t>
      </w:r>
      <w:r>
        <w:rPr>
          <w:rFonts w:ascii="Times New Roman" w:eastAsia="Calibri" w:hAnsi="Times New Roman" w:cs="Times New Roman"/>
          <w:sz w:val="12"/>
          <w:szCs w:val="12"/>
        </w:rPr>
        <w:t>й платы и номер карточки победи</w:t>
      </w:r>
      <w:r w:rsidRPr="00191612">
        <w:rPr>
          <w:rFonts w:ascii="Times New Roman" w:eastAsia="Calibri" w:hAnsi="Times New Roman" w:cs="Times New Roman"/>
          <w:sz w:val="12"/>
          <w:szCs w:val="12"/>
        </w:rPr>
        <w:t>теля аукциона.</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В случае</w:t>
      </w:r>
      <w:proofErr w:type="gramStart"/>
      <w:r w:rsidRPr="00191612">
        <w:rPr>
          <w:rFonts w:ascii="Times New Roman" w:eastAsia="Calibri" w:hAnsi="Times New Roman" w:cs="Times New Roman"/>
          <w:sz w:val="12"/>
          <w:szCs w:val="12"/>
        </w:rPr>
        <w:t>,</w:t>
      </w:r>
      <w:proofErr w:type="gramEnd"/>
      <w:r w:rsidRPr="00191612">
        <w:rPr>
          <w:rFonts w:ascii="Times New Roman" w:eastAsia="Calibri" w:hAnsi="Times New Roman" w:cs="Times New Roman"/>
          <w:sz w:val="12"/>
          <w:szCs w:val="12"/>
        </w:rPr>
        <w:t xml:space="preserve">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w:t>
      </w:r>
      <w:r>
        <w:rPr>
          <w:rFonts w:ascii="Times New Roman" w:eastAsia="Calibri" w:hAnsi="Times New Roman" w:cs="Times New Roman"/>
          <w:sz w:val="12"/>
          <w:szCs w:val="12"/>
        </w:rPr>
        <w:t>циона задаток ему не возвращает</w:t>
      </w:r>
      <w:r w:rsidRPr="00191612">
        <w:rPr>
          <w:rFonts w:ascii="Times New Roman" w:eastAsia="Calibri" w:hAnsi="Times New Roman" w:cs="Times New Roman"/>
          <w:sz w:val="12"/>
          <w:szCs w:val="12"/>
        </w:rPr>
        <w:t>ся</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Аукцион признается не состоявшимся, если: 1) в аукционе участвовало менее</w:t>
      </w:r>
      <w:r>
        <w:rPr>
          <w:rFonts w:ascii="Times New Roman" w:eastAsia="Calibri" w:hAnsi="Times New Roman" w:cs="Times New Roman"/>
          <w:sz w:val="12"/>
          <w:szCs w:val="12"/>
        </w:rPr>
        <w:t xml:space="preserve"> двух участников; 2) после трое</w:t>
      </w:r>
      <w:r w:rsidRPr="00191612">
        <w:rPr>
          <w:rFonts w:ascii="Times New Roman" w:eastAsia="Calibri" w:hAnsi="Times New Roman" w:cs="Times New Roman"/>
          <w:sz w:val="12"/>
          <w:szCs w:val="12"/>
        </w:rPr>
        <w:t>кратного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191612">
        <w:rPr>
          <w:rFonts w:ascii="Times New Roman" w:eastAsia="Calibri" w:hAnsi="Times New Roman" w:cs="Times New Roman"/>
          <w:sz w:val="12"/>
          <w:szCs w:val="12"/>
        </w:rPr>
        <w:t>,</w:t>
      </w:r>
      <w:proofErr w:type="gramEnd"/>
      <w:r w:rsidRPr="00191612">
        <w:rPr>
          <w:rFonts w:ascii="Times New Roman" w:eastAsia="Calibri" w:hAnsi="Times New Roman" w:cs="Times New Roman"/>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аукционе</w:t>
      </w:r>
      <w:r>
        <w:rPr>
          <w:rFonts w:ascii="Times New Roman" w:eastAsia="Calibri" w:hAnsi="Times New Roman" w:cs="Times New Roman"/>
          <w:sz w:val="12"/>
          <w:szCs w:val="12"/>
        </w:rPr>
        <w:t xml:space="preserve"> участнику три экземпляра подпи</w:t>
      </w:r>
      <w:r w:rsidRPr="00191612">
        <w:rPr>
          <w:rFonts w:ascii="Times New Roman" w:eastAsia="Calibri" w:hAnsi="Times New Roman" w:cs="Times New Roman"/>
          <w:sz w:val="12"/>
          <w:szCs w:val="12"/>
        </w:rPr>
        <w:t xml:space="preserve">санного проекта договора аренды в десятидневный срок со дня составления протокола о результатах аукциона. </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 xml:space="preserve">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 </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w:t>
      </w:r>
      <w:r>
        <w:rPr>
          <w:rFonts w:ascii="Times New Roman" w:eastAsia="Calibri" w:hAnsi="Times New Roman" w:cs="Times New Roman"/>
          <w:sz w:val="12"/>
          <w:szCs w:val="12"/>
        </w:rPr>
        <w:t xml:space="preserve"> обязан возвратить внесенный за</w:t>
      </w:r>
      <w:r w:rsidRPr="00191612">
        <w:rPr>
          <w:rFonts w:ascii="Times New Roman" w:eastAsia="Calibri" w:hAnsi="Times New Roman" w:cs="Times New Roman"/>
          <w:sz w:val="12"/>
          <w:szCs w:val="12"/>
        </w:rPr>
        <w:t>даток заявителю в течени</w:t>
      </w:r>
      <w:proofErr w:type="gramStart"/>
      <w:r w:rsidRPr="00191612">
        <w:rPr>
          <w:rFonts w:ascii="Times New Roman" w:eastAsia="Calibri" w:hAnsi="Times New Roman" w:cs="Times New Roman"/>
          <w:sz w:val="12"/>
          <w:szCs w:val="12"/>
        </w:rPr>
        <w:t>и</w:t>
      </w:r>
      <w:proofErr w:type="gramEnd"/>
      <w:r w:rsidRPr="00191612">
        <w:rPr>
          <w:rFonts w:ascii="Times New Roman" w:eastAsia="Calibri" w:hAnsi="Times New Roman" w:cs="Times New Roman"/>
          <w:sz w:val="12"/>
          <w:szCs w:val="12"/>
        </w:rPr>
        <w:t xml:space="preserve">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Не допускается заключение договора аренды по результатам аукциона ранее, ч</w:t>
      </w:r>
      <w:r>
        <w:rPr>
          <w:rFonts w:ascii="Times New Roman" w:eastAsia="Calibri" w:hAnsi="Times New Roman" w:cs="Times New Roman"/>
          <w:sz w:val="12"/>
          <w:szCs w:val="12"/>
        </w:rPr>
        <w:t>ем через десять дней со дня раз</w:t>
      </w:r>
      <w:r w:rsidRPr="00191612">
        <w:rPr>
          <w:rFonts w:ascii="Times New Roman" w:eastAsia="Calibri" w:hAnsi="Times New Roman" w:cs="Times New Roman"/>
          <w:sz w:val="12"/>
          <w:szCs w:val="12"/>
        </w:rPr>
        <w:t>мещения информации о результатах аукциона на официальном сайте Российской Федерации в сети «Интернет».</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lastRenderedPageBreak/>
        <w:t xml:space="preserve">Банковские реквизиты для внесения задатка: </w:t>
      </w:r>
    </w:p>
    <w:p w:rsidR="009D0067"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 xml:space="preserve">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191612">
        <w:rPr>
          <w:rFonts w:ascii="Times New Roman" w:eastAsia="Calibri" w:hAnsi="Times New Roman" w:cs="Times New Roman"/>
          <w:sz w:val="12"/>
          <w:szCs w:val="12"/>
        </w:rPr>
        <w:t>Р</w:t>
      </w:r>
      <w:proofErr w:type="gramEnd"/>
      <w:r w:rsidRPr="00191612">
        <w:rPr>
          <w:rFonts w:ascii="Times New Roman" w:eastAsia="Calibri" w:hAnsi="Times New Roman" w:cs="Times New Roman"/>
          <w:sz w:val="12"/>
          <w:szCs w:val="12"/>
        </w:rPr>
        <w:t xml:space="preserve">/С 40302810636015000068 в Отделении Самара г. Самара, БИК 043601001, КБК 60811105013050000120, ОКТМО 36638403 (Антоновка), с пометкой – задаток для участия в аукционе, адрес земельного участка в отношении которого внесен задаток. Задаток можно внести </w:t>
      </w:r>
      <w:proofErr w:type="gramStart"/>
      <w:r w:rsidRPr="00191612">
        <w:rPr>
          <w:rFonts w:ascii="Times New Roman" w:eastAsia="Calibri" w:hAnsi="Times New Roman" w:cs="Times New Roman"/>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191612">
        <w:rPr>
          <w:rFonts w:ascii="Times New Roman" w:eastAsia="Calibri" w:hAnsi="Times New Roman" w:cs="Times New Roman"/>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9D0067" w:rsidRDefault="009D0067" w:rsidP="009D0067">
      <w:pPr>
        <w:spacing w:after="0" w:line="240" w:lineRule="auto"/>
        <w:ind w:firstLine="284"/>
        <w:jc w:val="center"/>
        <w:rPr>
          <w:rFonts w:ascii="Times New Roman" w:eastAsia="Calibri" w:hAnsi="Times New Roman" w:cs="Times New Roman"/>
          <w:b/>
          <w:sz w:val="12"/>
          <w:szCs w:val="12"/>
        </w:rPr>
      </w:pPr>
    </w:p>
    <w:p w:rsidR="009D0067" w:rsidRPr="00191612" w:rsidRDefault="009D0067" w:rsidP="009D0067">
      <w:pPr>
        <w:spacing w:after="0" w:line="240" w:lineRule="auto"/>
        <w:ind w:firstLine="284"/>
        <w:jc w:val="center"/>
        <w:rPr>
          <w:rFonts w:ascii="Times New Roman" w:eastAsia="Calibri" w:hAnsi="Times New Roman" w:cs="Times New Roman"/>
          <w:b/>
          <w:sz w:val="12"/>
          <w:szCs w:val="12"/>
        </w:rPr>
      </w:pPr>
      <w:r w:rsidRPr="00191612">
        <w:rPr>
          <w:rFonts w:ascii="Times New Roman" w:eastAsia="Calibri" w:hAnsi="Times New Roman" w:cs="Times New Roman"/>
          <w:b/>
          <w:sz w:val="12"/>
          <w:szCs w:val="12"/>
        </w:rPr>
        <w:t>Проект договора аренды земельного участка</w:t>
      </w:r>
    </w:p>
    <w:p w:rsidR="009D0067" w:rsidRPr="00191612" w:rsidRDefault="009D0067" w:rsidP="009D0067">
      <w:pPr>
        <w:spacing w:after="0" w:line="240" w:lineRule="auto"/>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село Сергиевск Самарской области</w:t>
      </w:r>
      <w:r w:rsidRPr="00191612">
        <w:rPr>
          <w:rFonts w:ascii="Times New Roman" w:eastAsia="Calibri" w:hAnsi="Times New Roman" w:cs="Times New Roman"/>
          <w:sz w:val="12"/>
          <w:szCs w:val="12"/>
        </w:rPr>
        <w:tab/>
      </w:r>
      <w:r>
        <w:rPr>
          <w:rFonts w:ascii="Times New Roman" w:eastAsia="Calibri" w:hAnsi="Times New Roman" w:cs="Times New Roman"/>
          <w:sz w:val="12"/>
          <w:szCs w:val="12"/>
        </w:rPr>
        <w:t xml:space="preserve">                                                                                                                                      Дата заключения договора</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настоящий договор о нижеследующем: </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p>
    <w:p w:rsidR="009D0067" w:rsidRPr="00191612" w:rsidRDefault="009D0067" w:rsidP="009D0067">
      <w:pPr>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191612">
        <w:rPr>
          <w:rFonts w:ascii="Times New Roman" w:eastAsia="Calibri" w:hAnsi="Times New Roman" w:cs="Times New Roman"/>
          <w:b/>
          <w:sz w:val="12"/>
          <w:szCs w:val="12"/>
        </w:rPr>
        <w:t>Предмет договора.</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 xml:space="preserve">1.1. «Арендодатель» передал, а «Арендатор» принял на праве аренды сроком на ____ лет, по результатам аукциона на право заключения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 (в дальнейшем именуемый «Участок») в качественном состоянии, как он есть. </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p>
    <w:p w:rsidR="009D0067" w:rsidRPr="00191612" w:rsidRDefault="009D0067" w:rsidP="009D0067">
      <w:pPr>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Pr="00191612">
        <w:rPr>
          <w:rFonts w:ascii="Times New Roman" w:eastAsia="Calibri" w:hAnsi="Times New Roman" w:cs="Times New Roman"/>
          <w:b/>
          <w:sz w:val="12"/>
          <w:szCs w:val="12"/>
        </w:rPr>
        <w:t>Обременения земельного участка.</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2.1. Не зарегистрированы.</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p>
    <w:p w:rsidR="009D0067" w:rsidRPr="00191612" w:rsidRDefault="009D0067" w:rsidP="009D0067">
      <w:pPr>
        <w:spacing w:after="0" w:line="240" w:lineRule="auto"/>
        <w:ind w:firstLine="284"/>
        <w:jc w:val="center"/>
        <w:rPr>
          <w:rFonts w:ascii="Times New Roman" w:eastAsia="Calibri" w:hAnsi="Times New Roman" w:cs="Times New Roman"/>
          <w:b/>
          <w:sz w:val="12"/>
          <w:szCs w:val="12"/>
        </w:rPr>
      </w:pPr>
      <w:r w:rsidRPr="00191612">
        <w:rPr>
          <w:rFonts w:ascii="Times New Roman" w:eastAsia="Calibri" w:hAnsi="Times New Roman" w:cs="Times New Roman"/>
          <w:b/>
          <w:sz w:val="12"/>
          <w:szCs w:val="12"/>
        </w:rPr>
        <w:t>3. Срок договора.</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3.1</w:t>
      </w:r>
      <w:r w:rsidRPr="00191612">
        <w:rPr>
          <w:rFonts w:ascii="Times New Roman" w:eastAsia="Calibri" w:hAnsi="Times New Roman" w:cs="Times New Roman"/>
          <w:sz w:val="12"/>
          <w:szCs w:val="12"/>
        </w:rPr>
        <w:tab/>
        <w:t xml:space="preserve">Срок аренды «Участка» устанавливается </w:t>
      </w:r>
      <w:proofErr w:type="gramStart"/>
      <w:r w:rsidRPr="00191612">
        <w:rPr>
          <w:rFonts w:ascii="Times New Roman" w:eastAsia="Calibri" w:hAnsi="Times New Roman" w:cs="Times New Roman"/>
          <w:sz w:val="12"/>
          <w:szCs w:val="12"/>
        </w:rPr>
        <w:t>с</w:t>
      </w:r>
      <w:proofErr w:type="gramEnd"/>
      <w:r w:rsidRPr="00191612">
        <w:rPr>
          <w:rFonts w:ascii="Times New Roman" w:eastAsia="Calibri" w:hAnsi="Times New Roman" w:cs="Times New Roman"/>
          <w:sz w:val="12"/>
          <w:szCs w:val="12"/>
        </w:rPr>
        <w:t xml:space="preserve"> _____ по _______.</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3.2</w:t>
      </w:r>
      <w:r w:rsidRPr="00191612">
        <w:rPr>
          <w:rFonts w:ascii="Times New Roman" w:eastAsia="Calibri" w:hAnsi="Times New Roman" w:cs="Times New Roman"/>
          <w:sz w:val="12"/>
          <w:szCs w:val="12"/>
        </w:rPr>
        <w:tab/>
        <w:t xml:space="preserve">Договор вступает в силу с даты его государственной регистрации и распространяет свое действие на отношения, возникшие </w:t>
      </w:r>
      <w:proofErr w:type="gramStart"/>
      <w:r w:rsidRPr="00191612">
        <w:rPr>
          <w:rFonts w:ascii="Times New Roman" w:eastAsia="Calibri" w:hAnsi="Times New Roman" w:cs="Times New Roman"/>
          <w:sz w:val="12"/>
          <w:szCs w:val="12"/>
        </w:rPr>
        <w:t>с</w:t>
      </w:r>
      <w:proofErr w:type="gramEnd"/>
      <w:r w:rsidRPr="00191612">
        <w:rPr>
          <w:rFonts w:ascii="Times New Roman" w:eastAsia="Calibri" w:hAnsi="Times New Roman" w:cs="Times New Roman"/>
          <w:sz w:val="12"/>
          <w:szCs w:val="12"/>
        </w:rPr>
        <w:t xml:space="preserve"> _______.</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p>
    <w:p w:rsidR="009D0067" w:rsidRPr="00191612" w:rsidRDefault="009D0067" w:rsidP="009D0067">
      <w:pPr>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4.</w:t>
      </w:r>
      <w:r w:rsidRPr="00191612">
        <w:rPr>
          <w:rFonts w:ascii="Times New Roman" w:eastAsia="Calibri" w:hAnsi="Times New Roman" w:cs="Times New Roman"/>
          <w:b/>
          <w:sz w:val="12"/>
          <w:szCs w:val="12"/>
        </w:rPr>
        <w:t>Арендная плата.</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 xml:space="preserve">4.1. Размер арендной платы за земельный участок, расположенный по адресу: _____________, </w:t>
      </w:r>
      <w:proofErr w:type="gramStart"/>
      <w:r w:rsidRPr="00191612">
        <w:rPr>
          <w:rFonts w:ascii="Times New Roman" w:eastAsia="Calibri" w:hAnsi="Times New Roman" w:cs="Times New Roman"/>
          <w:sz w:val="12"/>
          <w:szCs w:val="12"/>
        </w:rPr>
        <w:t>согласно Протокола</w:t>
      </w:r>
      <w:proofErr w:type="gramEnd"/>
      <w:r w:rsidRPr="00191612">
        <w:rPr>
          <w:rFonts w:ascii="Times New Roman" w:eastAsia="Calibri" w:hAnsi="Times New Roman" w:cs="Times New Roman"/>
          <w:sz w:val="12"/>
          <w:szCs w:val="12"/>
        </w:rPr>
        <w:t xml:space="preserve">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 xml:space="preserve">4.2. Ранее уплаченный задаток в размере ____ рублей засчитывается в счет арендной платы. </w:t>
      </w:r>
      <w:proofErr w:type="gramStart"/>
      <w:r w:rsidRPr="00191612">
        <w:rPr>
          <w:rFonts w:ascii="Times New Roman" w:eastAsia="Calibri" w:hAnsi="Times New Roman" w:cs="Times New Roman"/>
          <w:sz w:val="12"/>
          <w:szCs w:val="12"/>
        </w:rPr>
        <w:t xml:space="preserve">Арендная плата за период с _______ по ______ внесена «Арендатором» на момент заключения Договора полностью. </w:t>
      </w:r>
      <w:proofErr w:type="gramEnd"/>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 xml:space="preserve">Начиная </w:t>
      </w:r>
      <w:proofErr w:type="gramStart"/>
      <w:r w:rsidRPr="00191612">
        <w:rPr>
          <w:rFonts w:ascii="Times New Roman" w:eastAsia="Calibri" w:hAnsi="Times New Roman" w:cs="Times New Roman"/>
          <w:sz w:val="12"/>
          <w:szCs w:val="12"/>
        </w:rPr>
        <w:t>с</w:t>
      </w:r>
      <w:proofErr w:type="gramEnd"/>
      <w:r w:rsidRPr="00191612">
        <w:rPr>
          <w:rFonts w:ascii="Times New Roman" w:eastAsia="Calibri" w:hAnsi="Times New Roman" w:cs="Times New Roman"/>
          <w:sz w:val="12"/>
          <w:szCs w:val="12"/>
        </w:rPr>
        <w:t xml:space="preserve"> ______ </w:t>
      </w:r>
      <w:proofErr w:type="gramStart"/>
      <w:r w:rsidRPr="00191612">
        <w:rPr>
          <w:rFonts w:ascii="Times New Roman" w:eastAsia="Calibri" w:hAnsi="Times New Roman" w:cs="Times New Roman"/>
          <w:sz w:val="12"/>
          <w:szCs w:val="12"/>
        </w:rPr>
        <w:t>арендная</w:t>
      </w:r>
      <w:proofErr w:type="gramEnd"/>
      <w:r w:rsidRPr="00191612">
        <w:rPr>
          <w:rFonts w:ascii="Times New Roman" w:eastAsia="Calibri" w:hAnsi="Times New Roman" w:cs="Times New Roman"/>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 xml:space="preserve">УФК по Самарской области (УФ МР Сергиевский СО, КУМИ </w:t>
      </w:r>
      <w:proofErr w:type="spellStart"/>
      <w:r w:rsidRPr="00191612">
        <w:rPr>
          <w:rFonts w:ascii="Times New Roman" w:eastAsia="Calibri" w:hAnsi="Times New Roman" w:cs="Times New Roman"/>
          <w:sz w:val="12"/>
          <w:szCs w:val="12"/>
        </w:rPr>
        <w:t>м.р</w:t>
      </w:r>
      <w:proofErr w:type="spellEnd"/>
      <w:r w:rsidRPr="00191612">
        <w:rPr>
          <w:rFonts w:ascii="Times New Roman" w:eastAsia="Calibri" w:hAnsi="Times New Roman" w:cs="Times New Roman"/>
          <w:sz w:val="12"/>
          <w:szCs w:val="12"/>
        </w:rPr>
        <w:t xml:space="preserve">. Сергиевский Самарской области л/с 04423003000), ИНН 6381001160, КПП 638101001, </w:t>
      </w:r>
      <w:proofErr w:type="gramStart"/>
      <w:r w:rsidRPr="00191612">
        <w:rPr>
          <w:rFonts w:ascii="Times New Roman" w:eastAsia="Calibri" w:hAnsi="Times New Roman" w:cs="Times New Roman"/>
          <w:sz w:val="12"/>
          <w:szCs w:val="12"/>
        </w:rPr>
        <w:t>р</w:t>
      </w:r>
      <w:proofErr w:type="gramEnd"/>
      <w:r w:rsidRPr="00191612">
        <w:rPr>
          <w:rFonts w:ascii="Times New Roman" w:eastAsia="Calibri" w:hAnsi="Times New Roman" w:cs="Times New Roman"/>
          <w:sz w:val="12"/>
          <w:szCs w:val="12"/>
        </w:rPr>
        <w:t>/с 40101810822020012001, БИК 043601001, в Отделении Самара г. Самара, КБК 608111050____0000120, ОКТМО 36638___.</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 xml:space="preserve">4.4. Арендная плата начисляется </w:t>
      </w:r>
      <w:proofErr w:type="gramStart"/>
      <w:r w:rsidRPr="00191612">
        <w:rPr>
          <w:rFonts w:ascii="Times New Roman" w:eastAsia="Calibri" w:hAnsi="Times New Roman" w:cs="Times New Roman"/>
          <w:sz w:val="12"/>
          <w:szCs w:val="12"/>
        </w:rPr>
        <w:t>с</w:t>
      </w:r>
      <w:proofErr w:type="gramEnd"/>
      <w:r w:rsidRPr="00191612">
        <w:rPr>
          <w:rFonts w:ascii="Times New Roman" w:eastAsia="Calibri" w:hAnsi="Times New Roman" w:cs="Times New Roman"/>
          <w:sz w:val="12"/>
          <w:szCs w:val="12"/>
        </w:rPr>
        <w:t xml:space="preserve"> _______.</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 xml:space="preserve">4.5. Арендная плата ежегодно, но не ранее чем через год после заключения договора </w:t>
      </w:r>
      <w:r>
        <w:rPr>
          <w:rFonts w:ascii="Times New Roman" w:eastAsia="Calibri" w:hAnsi="Times New Roman" w:cs="Times New Roman"/>
          <w:sz w:val="12"/>
          <w:szCs w:val="12"/>
        </w:rPr>
        <w:t>аренды земельного участка, изме</w:t>
      </w:r>
      <w:r w:rsidRPr="00191612">
        <w:rPr>
          <w:rFonts w:ascii="Times New Roman" w:eastAsia="Calibri" w:hAnsi="Times New Roman" w:cs="Times New Roman"/>
          <w:sz w:val="12"/>
          <w:szCs w:val="12"/>
        </w:rPr>
        <w:t>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w:t>
      </w:r>
      <w:r>
        <w:rPr>
          <w:rFonts w:ascii="Times New Roman" w:eastAsia="Calibri" w:hAnsi="Times New Roman" w:cs="Times New Roman"/>
          <w:sz w:val="12"/>
          <w:szCs w:val="12"/>
        </w:rPr>
        <w:t>льно-экономического развития Са</w:t>
      </w:r>
      <w:r w:rsidRPr="00191612">
        <w:rPr>
          <w:rFonts w:ascii="Times New Roman" w:eastAsia="Calibri" w:hAnsi="Times New Roman" w:cs="Times New Roman"/>
          <w:sz w:val="12"/>
          <w:szCs w:val="12"/>
        </w:rPr>
        <w:t>марской области. Коэффициент инфляции на расчетный год определяется как про</w:t>
      </w:r>
      <w:r>
        <w:rPr>
          <w:rFonts w:ascii="Times New Roman" w:eastAsia="Calibri" w:hAnsi="Times New Roman" w:cs="Times New Roman"/>
          <w:sz w:val="12"/>
          <w:szCs w:val="12"/>
        </w:rPr>
        <w:t>изведение соответствующих макси</w:t>
      </w:r>
      <w:r w:rsidRPr="00191612">
        <w:rPr>
          <w:rFonts w:ascii="Times New Roman" w:eastAsia="Calibri" w:hAnsi="Times New Roman" w:cs="Times New Roman"/>
          <w:sz w:val="12"/>
          <w:szCs w:val="12"/>
        </w:rPr>
        <w:t>мальных планируемых ежегодных показателей инфляции (индекс потребительских це</w:t>
      </w:r>
      <w:r>
        <w:rPr>
          <w:rFonts w:ascii="Times New Roman" w:eastAsia="Calibri" w:hAnsi="Times New Roman" w:cs="Times New Roman"/>
          <w:sz w:val="12"/>
          <w:szCs w:val="12"/>
        </w:rPr>
        <w:t>н, декабрь к декабрю) по состоя</w:t>
      </w:r>
      <w:r w:rsidRPr="00191612">
        <w:rPr>
          <w:rFonts w:ascii="Times New Roman" w:eastAsia="Calibri" w:hAnsi="Times New Roman" w:cs="Times New Roman"/>
          <w:sz w:val="12"/>
          <w:szCs w:val="12"/>
        </w:rPr>
        <w:t xml:space="preserve">нию на 1 января расчетного года. </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4.6. Не использование «Участка» «Арендатором» не может служить основанием невнесения арендной платы.</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p>
    <w:p w:rsidR="009D0067" w:rsidRPr="003D2A64" w:rsidRDefault="009D0067" w:rsidP="009D0067">
      <w:pPr>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5. </w:t>
      </w:r>
      <w:r w:rsidRPr="003D2A64">
        <w:rPr>
          <w:rFonts w:ascii="Times New Roman" w:eastAsia="Calibri" w:hAnsi="Times New Roman" w:cs="Times New Roman"/>
          <w:b/>
          <w:sz w:val="12"/>
          <w:szCs w:val="12"/>
        </w:rPr>
        <w:t>Права и обязанности сторон.</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5.1. «Арендодатель» имеет право:</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5.2. «Арендодатель» обязан:</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5.2.1. Выполнять в полном объеме все условия Договора.</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5.3. «Арендатор» имеет право:</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5.3.1. Использовать «Участок» на условиях, установленных Договором.</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5.4. «Арендатор» обязан:</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5.4.1. Выполнять в полном объеме все условия Договора.</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5.4.2. Использовать участок в соответствии с целевым назначением и разрешенным использованием.</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5.4.3. Уплачивать в размере и на условиях, установленных договором, арендную плату.</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lastRenderedPageBreak/>
        <w:t>5.4.7. Письменно в десятидневный срок уведомить «Арендодателя» об изменении своих реквизитов.</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 xml:space="preserve">5.5. «Арендодатель» и «Арендатор» имеют иные права и </w:t>
      </w:r>
      <w:proofErr w:type="gramStart"/>
      <w:r w:rsidRPr="00191612">
        <w:rPr>
          <w:rFonts w:ascii="Times New Roman" w:eastAsia="Calibri" w:hAnsi="Times New Roman" w:cs="Times New Roman"/>
          <w:sz w:val="12"/>
          <w:szCs w:val="12"/>
        </w:rPr>
        <w:t>несут иные обязанности</w:t>
      </w:r>
      <w:proofErr w:type="gramEnd"/>
      <w:r w:rsidRPr="00191612">
        <w:rPr>
          <w:rFonts w:ascii="Times New Roman" w:eastAsia="Calibri" w:hAnsi="Times New Roman" w:cs="Times New Roman"/>
          <w:sz w:val="12"/>
          <w:szCs w:val="12"/>
        </w:rPr>
        <w:t>, установленные законодательством РФ.</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p>
    <w:p w:rsidR="009D0067" w:rsidRPr="003D2A64" w:rsidRDefault="009D0067" w:rsidP="009D0067">
      <w:pPr>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Pr="003D2A64">
        <w:rPr>
          <w:rFonts w:ascii="Times New Roman" w:eastAsia="Calibri" w:hAnsi="Times New Roman" w:cs="Times New Roman"/>
          <w:b/>
          <w:sz w:val="12"/>
          <w:szCs w:val="12"/>
        </w:rPr>
        <w:t>Ответственность сторон.</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6.1.  За нарушение условий Договора Стороны несут ответственность, предусмотренную законодательством РФ.</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6.2.  За нарушение срока внесения арендной платы по Договору «Арендатор» выплачивает «Арендодателю» пени.</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p>
    <w:p w:rsidR="009D0067" w:rsidRPr="003D2A64" w:rsidRDefault="009D0067" w:rsidP="009D0067">
      <w:pPr>
        <w:spacing w:after="0" w:line="240" w:lineRule="auto"/>
        <w:ind w:firstLine="284"/>
        <w:jc w:val="center"/>
        <w:rPr>
          <w:rFonts w:ascii="Times New Roman" w:eastAsia="Calibri" w:hAnsi="Times New Roman" w:cs="Times New Roman"/>
          <w:b/>
          <w:sz w:val="12"/>
          <w:szCs w:val="12"/>
        </w:rPr>
      </w:pPr>
      <w:r w:rsidRPr="003D2A64">
        <w:rPr>
          <w:rFonts w:ascii="Times New Roman" w:eastAsia="Calibri" w:hAnsi="Times New Roman" w:cs="Times New Roman"/>
          <w:b/>
          <w:sz w:val="12"/>
          <w:szCs w:val="12"/>
        </w:rPr>
        <w:t>7. Изменение, расторжение и прекращение Договора.</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191612">
        <w:rPr>
          <w:rFonts w:ascii="Times New Roman" w:eastAsia="Calibri" w:hAnsi="Times New Roman" w:cs="Times New Roman"/>
          <w:sz w:val="12"/>
          <w:szCs w:val="12"/>
        </w:rPr>
        <w:t>с даты</w:t>
      </w:r>
      <w:proofErr w:type="gramEnd"/>
      <w:r w:rsidRPr="00191612">
        <w:rPr>
          <w:rFonts w:ascii="Times New Roman" w:eastAsia="Calibri" w:hAnsi="Times New Roman" w:cs="Times New Roman"/>
          <w:sz w:val="12"/>
          <w:szCs w:val="12"/>
        </w:rPr>
        <w:t xml:space="preserve"> государственной регистрации и является неотъемлемой частью Договора.</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 xml:space="preserve">7.2. </w:t>
      </w:r>
      <w:proofErr w:type="gramStart"/>
      <w:r w:rsidRPr="00191612">
        <w:rPr>
          <w:rFonts w:ascii="Times New Roman" w:eastAsia="Calibri" w:hAnsi="Times New Roman" w:cs="Times New Roman"/>
          <w:sz w:val="12"/>
          <w:szCs w:val="12"/>
        </w:rPr>
        <w:t>Договор</w:t>
      </w:r>
      <w:proofErr w:type="gramEnd"/>
      <w:r w:rsidRPr="00191612">
        <w:rPr>
          <w:rFonts w:ascii="Times New Roman" w:eastAsia="Calibri"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p>
    <w:p w:rsidR="009D0067" w:rsidRPr="003D2A64" w:rsidRDefault="009D0067" w:rsidP="009D0067">
      <w:pPr>
        <w:spacing w:after="0" w:line="240" w:lineRule="auto"/>
        <w:ind w:firstLine="284"/>
        <w:jc w:val="center"/>
        <w:rPr>
          <w:rFonts w:ascii="Times New Roman" w:eastAsia="Calibri" w:hAnsi="Times New Roman" w:cs="Times New Roman"/>
          <w:b/>
          <w:sz w:val="12"/>
          <w:szCs w:val="12"/>
        </w:rPr>
      </w:pPr>
      <w:r w:rsidRPr="003D2A64">
        <w:rPr>
          <w:rFonts w:ascii="Times New Roman" w:eastAsia="Calibri" w:hAnsi="Times New Roman" w:cs="Times New Roman"/>
          <w:b/>
          <w:sz w:val="12"/>
          <w:szCs w:val="12"/>
        </w:rPr>
        <w:t>8. Рассмотрение и урегулирование споров.</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p>
    <w:p w:rsidR="009D0067" w:rsidRPr="003D2A64" w:rsidRDefault="009D0067" w:rsidP="009D0067">
      <w:pPr>
        <w:spacing w:after="0" w:line="240" w:lineRule="auto"/>
        <w:ind w:firstLine="284"/>
        <w:jc w:val="center"/>
        <w:rPr>
          <w:rFonts w:ascii="Times New Roman" w:eastAsia="Calibri" w:hAnsi="Times New Roman" w:cs="Times New Roman"/>
          <w:b/>
          <w:sz w:val="12"/>
          <w:szCs w:val="12"/>
        </w:rPr>
      </w:pPr>
      <w:r w:rsidRPr="003D2A64">
        <w:rPr>
          <w:rFonts w:ascii="Times New Roman" w:eastAsia="Calibri" w:hAnsi="Times New Roman" w:cs="Times New Roman"/>
          <w:b/>
          <w:sz w:val="12"/>
          <w:szCs w:val="12"/>
        </w:rPr>
        <w:t>9. Неотъемлемой частью договора является.</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9.1. Договор составлен и подписан в 3-х экземплярах на ___ листах, имеющих одинаковую юридическую силу.</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9.2. Неотъемлемой частью договора является акт приема-передачи земельного участка.</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p>
    <w:p w:rsidR="009D0067" w:rsidRPr="003D2A64" w:rsidRDefault="009D0067" w:rsidP="009D0067">
      <w:pPr>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10. </w:t>
      </w:r>
      <w:r w:rsidRPr="003D2A64">
        <w:rPr>
          <w:rFonts w:ascii="Times New Roman" w:eastAsia="Calibri" w:hAnsi="Times New Roman" w:cs="Times New Roman"/>
          <w:b/>
          <w:sz w:val="12"/>
          <w:szCs w:val="12"/>
        </w:rPr>
        <w:t>Адреса и подписи сторон.</w:t>
      </w:r>
    </w:p>
    <w:p w:rsidR="009D0067" w:rsidRPr="003D2A64" w:rsidRDefault="009D0067" w:rsidP="009D0067">
      <w:pPr>
        <w:spacing w:after="0" w:line="240" w:lineRule="auto"/>
        <w:ind w:firstLine="284"/>
        <w:jc w:val="both"/>
        <w:rPr>
          <w:rFonts w:ascii="Times New Roman" w:eastAsia="Calibri" w:hAnsi="Times New Roman" w:cs="Times New Roman"/>
          <w:b/>
          <w:sz w:val="12"/>
          <w:szCs w:val="12"/>
        </w:rPr>
      </w:pPr>
      <w:r w:rsidRPr="003D2A64">
        <w:rPr>
          <w:rFonts w:ascii="Times New Roman" w:eastAsia="Calibri" w:hAnsi="Times New Roman" w:cs="Times New Roman"/>
          <w:b/>
          <w:sz w:val="12"/>
          <w:szCs w:val="12"/>
        </w:rPr>
        <w:t>«Арендодатель»:</w:t>
      </w:r>
    </w:p>
    <w:p w:rsidR="009D0067" w:rsidRPr="00191612" w:rsidRDefault="009D0067" w:rsidP="009D0067">
      <w:pPr>
        <w:spacing w:after="0" w:line="240" w:lineRule="auto"/>
        <w:ind w:firstLine="284"/>
        <w:jc w:val="both"/>
        <w:rPr>
          <w:rFonts w:ascii="Times New Roman" w:eastAsia="Calibri" w:hAnsi="Times New Roman" w:cs="Times New Roman"/>
          <w:sz w:val="12"/>
          <w:szCs w:val="12"/>
        </w:rPr>
      </w:pPr>
      <w:r w:rsidRPr="00191612">
        <w:rPr>
          <w:rFonts w:ascii="Times New Roman" w:eastAsia="Calibri" w:hAnsi="Times New Roman" w:cs="Times New Roman"/>
          <w:sz w:val="12"/>
          <w:szCs w:val="12"/>
        </w:rPr>
        <w:t>Муниципальное образование - муниципального района</w:t>
      </w:r>
      <w:r>
        <w:rPr>
          <w:rFonts w:ascii="Times New Roman" w:eastAsia="Calibri" w:hAnsi="Times New Roman" w:cs="Times New Roman"/>
          <w:sz w:val="12"/>
          <w:szCs w:val="12"/>
        </w:rPr>
        <w:t xml:space="preserve"> Сергиевский Самарской области.</w:t>
      </w:r>
    </w:p>
    <w:p w:rsidR="009D0067" w:rsidRDefault="009D0067" w:rsidP="009D0067">
      <w:pPr>
        <w:spacing w:after="0" w:line="240" w:lineRule="auto"/>
        <w:ind w:firstLine="284"/>
        <w:jc w:val="both"/>
        <w:rPr>
          <w:rFonts w:ascii="Times New Roman" w:eastAsia="Calibri" w:hAnsi="Times New Roman" w:cs="Times New Roman"/>
          <w:b/>
          <w:sz w:val="12"/>
          <w:szCs w:val="12"/>
        </w:rPr>
      </w:pPr>
      <w:r w:rsidRPr="003D2A64">
        <w:rPr>
          <w:rFonts w:ascii="Times New Roman" w:eastAsia="Calibri" w:hAnsi="Times New Roman" w:cs="Times New Roman"/>
          <w:b/>
          <w:sz w:val="12"/>
          <w:szCs w:val="12"/>
        </w:rPr>
        <w:t>«Арендатор»:</w:t>
      </w:r>
    </w:p>
    <w:p w:rsidR="009D0067" w:rsidRPr="003D2A64" w:rsidRDefault="009D0067" w:rsidP="009D0067">
      <w:pPr>
        <w:spacing w:after="0" w:line="240" w:lineRule="auto"/>
        <w:ind w:firstLine="284"/>
        <w:jc w:val="center"/>
        <w:rPr>
          <w:rFonts w:ascii="Times New Roman" w:eastAsia="Calibri" w:hAnsi="Times New Roman" w:cs="Times New Roman"/>
          <w:b/>
          <w:sz w:val="12"/>
          <w:szCs w:val="12"/>
        </w:rPr>
      </w:pPr>
      <w:r w:rsidRPr="003D2A64">
        <w:rPr>
          <w:rFonts w:ascii="Times New Roman" w:eastAsia="Calibri" w:hAnsi="Times New Roman" w:cs="Times New Roman"/>
          <w:b/>
          <w:sz w:val="12"/>
          <w:szCs w:val="12"/>
        </w:rPr>
        <w:t>Форма заявки на участие в аукционе</w:t>
      </w:r>
    </w:p>
    <w:p w:rsidR="009D0067" w:rsidRPr="003D2A64" w:rsidRDefault="009D0067" w:rsidP="009D0067">
      <w:pPr>
        <w:spacing w:after="0" w:line="240" w:lineRule="auto"/>
        <w:ind w:firstLine="284"/>
        <w:jc w:val="both"/>
        <w:rPr>
          <w:rFonts w:ascii="Times New Roman" w:eastAsia="Calibri" w:hAnsi="Times New Roman" w:cs="Times New Roman"/>
          <w:b/>
          <w:sz w:val="12"/>
          <w:szCs w:val="12"/>
        </w:rPr>
      </w:pPr>
    </w:p>
    <w:p w:rsidR="009D0067" w:rsidRPr="003D2A64" w:rsidRDefault="009D0067" w:rsidP="009D0067">
      <w:pPr>
        <w:spacing w:after="0" w:line="240" w:lineRule="auto"/>
        <w:ind w:firstLine="284"/>
        <w:jc w:val="right"/>
        <w:rPr>
          <w:rFonts w:ascii="Times New Roman" w:eastAsia="Calibri" w:hAnsi="Times New Roman" w:cs="Times New Roman"/>
          <w:sz w:val="12"/>
          <w:szCs w:val="12"/>
        </w:rPr>
      </w:pPr>
      <w:r w:rsidRPr="003D2A64">
        <w:rPr>
          <w:rFonts w:ascii="Times New Roman" w:eastAsia="Calibri" w:hAnsi="Times New Roman" w:cs="Times New Roman"/>
          <w:sz w:val="12"/>
          <w:szCs w:val="12"/>
        </w:rPr>
        <w:t xml:space="preserve">                         Регистрационный номер_______ </w:t>
      </w:r>
    </w:p>
    <w:p w:rsidR="009D0067" w:rsidRPr="003D2A64" w:rsidRDefault="009D0067" w:rsidP="009D0067">
      <w:pPr>
        <w:spacing w:after="0" w:line="240" w:lineRule="auto"/>
        <w:ind w:firstLine="284"/>
        <w:jc w:val="right"/>
        <w:rPr>
          <w:rFonts w:ascii="Times New Roman" w:eastAsia="Calibri" w:hAnsi="Times New Roman" w:cs="Times New Roman"/>
          <w:sz w:val="12"/>
          <w:szCs w:val="12"/>
        </w:rPr>
      </w:pPr>
      <w:r w:rsidRPr="003D2A64">
        <w:rPr>
          <w:rFonts w:ascii="Times New Roman" w:eastAsia="Calibri" w:hAnsi="Times New Roman" w:cs="Times New Roman"/>
          <w:sz w:val="12"/>
          <w:szCs w:val="12"/>
        </w:rPr>
        <w:t xml:space="preserve">                         от "_____" ___________2020года</w:t>
      </w:r>
    </w:p>
    <w:p w:rsidR="009D0067" w:rsidRPr="003D2A64" w:rsidRDefault="009D0067" w:rsidP="009D0067">
      <w:pPr>
        <w:spacing w:after="0" w:line="240" w:lineRule="auto"/>
        <w:ind w:firstLine="284"/>
        <w:jc w:val="right"/>
        <w:rPr>
          <w:rFonts w:ascii="Times New Roman" w:eastAsia="Calibri" w:hAnsi="Times New Roman" w:cs="Times New Roman"/>
          <w:sz w:val="12"/>
          <w:szCs w:val="12"/>
        </w:rPr>
      </w:pPr>
      <w:r w:rsidRPr="003D2A64">
        <w:rPr>
          <w:rFonts w:ascii="Times New Roman" w:eastAsia="Calibri" w:hAnsi="Times New Roman" w:cs="Times New Roman"/>
          <w:sz w:val="12"/>
          <w:szCs w:val="12"/>
        </w:rPr>
        <w:t xml:space="preserve">                         Продавец: Комитет по управлению</w:t>
      </w:r>
    </w:p>
    <w:p w:rsidR="009D0067" w:rsidRPr="003D2A64" w:rsidRDefault="009D0067" w:rsidP="009D0067">
      <w:pPr>
        <w:spacing w:after="0" w:line="240" w:lineRule="auto"/>
        <w:ind w:firstLine="284"/>
        <w:jc w:val="right"/>
        <w:rPr>
          <w:rFonts w:ascii="Times New Roman" w:eastAsia="Calibri" w:hAnsi="Times New Roman" w:cs="Times New Roman"/>
          <w:sz w:val="12"/>
          <w:szCs w:val="12"/>
        </w:rPr>
      </w:pPr>
      <w:r w:rsidRPr="003D2A64">
        <w:rPr>
          <w:rFonts w:ascii="Times New Roman" w:eastAsia="Calibri" w:hAnsi="Times New Roman" w:cs="Times New Roman"/>
          <w:sz w:val="12"/>
          <w:szCs w:val="12"/>
        </w:rPr>
        <w:t xml:space="preserve">                         муниципальным имуществом</w:t>
      </w:r>
    </w:p>
    <w:p w:rsidR="009D0067" w:rsidRPr="003D2A64" w:rsidRDefault="009D0067" w:rsidP="009D0067">
      <w:pPr>
        <w:spacing w:after="0" w:line="240" w:lineRule="auto"/>
        <w:ind w:firstLine="284"/>
        <w:jc w:val="right"/>
        <w:rPr>
          <w:rFonts w:ascii="Times New Roman" w:eastAsia="Calibri" w:hAnsi="Times New Roman" w:cs="Times New Roman"/>
          <w:sz w:val="12"/>
          <w:szCs w:val="12"/>
        </w:rPr>
      </w:pPr>
      <w:r w:rsidRPr="003D2A64">
        <w:rPr>
          <w:rFonts w:ascii="Times New Roman" w:eastAsia="Calibri" w:hAnsi="Times New Roman" w:cs="Times New Roman"/>
          <w:sz w:val="12"/>
          <w:szCs w:val="12"/>
        </w:rPr>
        <w:t xml:space="preserve">                         муниципального района Сергиевский</w:t>
      </w:r>
    </w:p>
    <w:p w:rsidR="009D0067" w:rsidRDefault="009D0067" w:rsidP="009D0067">
      <w:pPr>
        <w:spacing w:after="0" w:line="240" w:lineRule="auto"/>
        <w:ind w:firstLine="284"/>
        <w:jc w:val="right"/>
        <w:rPr>
          <w:rFonts w:ascii="Times New Roman" w:eastAsia="Calibri" w:hAnsi="Times New Roman" w:cs="Times New Roman"/>
          <w:sz w:val="12"/>
          <w:szCs w:val="12"/>
        </w:rPr>
      </w:pPr>
      <w:r w:rsidRPr="003D2A64">
        <w:rPr>
          <w:rFonts w:ascii="Times New Roman" w:eastAsia="Calibri" w:hAnsi="Times New Roman" w:cs="Times New Roman"/>
          <w:sz w:val="12"/>
          <w:szCs w:val="12"/>
        </w:rPr>
        <w:t xml:space="preserve">                         Самарской области</w:t>
      </w:r>
    </w:p>
    <w:p w:rsidR="009D0067" w:rsidRPr="003D2A64" w:rsidRDefault="009D0067" w:rsidP="009D0067">
      <w:pPr>
        <w:spacing w:after="0" w:line="240" w:lineRule="auto"/>
        <w:ind w:firstLine="284"/>
        <w:jc w:val="center"/>
        <w:rPr>
          <w:rFonts w:ascii="Times New Roman" w:eastAsia="Calibri" w:hAnsi="Times New Roman" w:cs="Times New Roman"/>
          <w:b/>
          <w:sz w:val="12"/>
          <w:szCs w:val="12"/>
        </w:rPr>
      </w:pPr>
      <w:r w:rsidRPr="003D2A64">
        <w:rPr>
          <w:rFonts w:ascii="Times New Roman" w:eastAsia="Calibri" w:hAnsi="Times New Roman" w:cs="Times New Roman"/>
          <w:b/>
          <w:sz w:val="12"/>
          <w:szCs w:val="12"/>
        </w:rPr>
        <w:t>Заявка на участие в аукционе</w:t>
      </w:r>
    </w:p>
    <w:p w:rsidR="009D0067" w:rsidRPr="003D2A64" w:rsidRDefault="009D0067" w:rsidP="009D0067">
      <w:pPr>
        <w:spacing w:after="0" w:line="240" w:lineRule="auto"/>
        <w:jc w:val="both"/>
        <w:rPr>
          <w:rFonts w:ascii="Times New Roman" w:eastAsia="Calibri" w:hAnsi="Times New Roman" w:cs="Times New Roman"/>
          <w:sz w:val="12"/>
          <w:szCs w:val="12"/>
        </w:rPr>
      </w:pPr>
    </w:p>
    <w:p w:rsidR="009D0067" w:rsidRDefault="009D0067" w:rsidP="009D0067">
      <w:pPr>
        <w:pBdr>
          <w:top w:val="single" w:sz="4" w:space="1" w:color="auto"/>
          <w:bottom w:val="single" w:sz="4" w:space="1" w:color="auto"/>
        </w:pBdr>
        <w:spacing w:after="0" w:line="240" w:lineRule="auto"/>
        <w:ind w:firstLine="284"/>
        <w:jc w:val="center"/>
        <w:rPr>
          <w:rFonts w:ascii="Times New Roman" w:eastAsia="Calibri" w:hAnsi="Times New Roman" w:cs="Times New Roman"/>
          <w:sz w:val="12"/>
          <w:szCs w:val="12"/>
        </w:rPr>
      </w:pPr>
      <w:r w:rsidRPr="003D2A64">
        <w:rPr>
          <w:rFonts w:ascii="Times New Roman" w:eastAsia="Calibri" w:hAnsi="Times New Roman" w:cs="Times New Roman"/>
          <w:sz w:val="12"/>
          <w:szCs w:val="12"/>
        </w:rPr>
        <w:t>(ФИО и паспортные данные физ. лица)</w:t>
      </w:r>
    </w:p>
    <w:p w:rsidR="009D0067" w:rsidRDefault="009D0067" w:rsidP="009D0067">
      <w:pPr>
        <w:pBdr>
          <w:top w:val="single" w:sz="4" w:space="1" w:color="auto"/>
          <w:bottom w:val="single" w:sz="4" w:space="1" w:color="auto"/>
        </w:pBdr>
        <w:spacing w:after="0" w:line="240" w:lineRule="auto"/>
        <w:ind w:firstLine="284"/>
        <w:jc w:val="center"/>
        <w:rPr>
          <w:rFonts w:ascii="Times New Roman" w:eastAsia="Calibri" w:hAnsi="Times New Roman" w:cs="Times New Roman"/>
          <w:sz w:val="12"/>
          <w:szCs w:val="12"/>
        </w:rPr>
      </w:pPr>
    </w:p>
    <w:p w:rsidR="009D0067" w:rsidRPr="003D2A64" w:rsidRDefault="009D0067" w:rsidP="009D0067">
      <w:pPr>
        <w:spacing w:after="0" w:line="240" w:lineRule="auto"/>
        <w:ind w:firstLine="284"/>
        <w:jc w:val="both"/>
        <w:rPr>
          <w:rFonts w:ascii="Times New Roman" w:eastAsia="Calibri" w:hAnsi="Times New Roman" w:cs="Times New Roman"/>
          <w:sz w:val="12"/>
          <w:szCs w:val="12"/>
        </w:rPr>
      </w:pPr>
    </w:p>
    <w:p w:rsidR="009D0067" w:rsidRPr="003D2A64" w:rsidRDefault="009D0067" w:rsidP="009D0067">
      <w:pPr>
        <w:spacing w:after="0" w:line="240" w:lineRule="auto"/>
        <w:ind w:firstLine="284"/>
        <w:jc w:val="both"/>
        <w:rPr>
          <w:rFonts w:ascii="Times New Roman" w:eastAsia="Calibri" w:hAnsi="Times New Roman" w:cs="Times New Roman"/>
          <w:sz w:val="12"/>
          <w:szCs w:val="12"/>
        </w:rPr>
      </w:pPr>
      <w:r w:rsidRPr="003D2A64">
        <w:rPr>
          <w:rFonts w:ascii="Times New Roman" w:eastAsia="Calibri" w:hAnsi="Times New Roman" w:cs="Times New Roman"/>
          <w:sz w:val="12"/>
          <w:szCs w:val="12"/>
        </w:rPr>
        <w:t>именуемый в дальнейшем ПРЕТЕНДЕНТ, принимая решение об участии в аукционе на право заключения договора аренды земельного участка, расположенного по адресу: ____________________________________________________________________________________________, площадь ________________ м</w:t>
      </w:r>
      <w:proofErr w:type="gramStart"/>
      <w:r w:rsidRPr="003D2A64">
        <w:rPr>
          <w:rFonts w:ascii="Times New Roman" w:eastAsia="Calibri" w:hAnsi="Times New Roman" w:cs="Times New Roman"/>
          <w:sz w:val="12"/>
          <w:szCs w:val="12"/>
        </w:rPr>
        <w:t>2</w:t>
      </w:r>
      <w:proofErr w:type="gramEnd"/>
      <w:r w:rsidRPr="003D2A64">
        <w:rPr>
          <w:rFonts w:ascii="Times New Roman" w:eastAsia="Calibri" w:hAnsi="Times New Roman" w:cs="Times New Roman"/>
          <w:sz w:val="12"/>
          <w:szCs w:val="12"/>
        </w:rPr>
        <w:t xml:space="preserve">, кадастровый номер участка _______________________________________. </w:t>
      </w:r>
    </w:p>
    <w:p w:rsidR="009D0067" w:rsidRPr="003D2A64" w:rsidRDefault="009D0067" w:rsidP="009D0067">
      <w:pPr>
        <w:spacing w:after="0" w:line="240" w:lineRule="auto"/>
        <w:ind w:firstLine="284"/>
        <w:jc w:val="both"/>
        <w:rPr>
          <w:rFonts w:ascii="Times New Roman" w:eastAsia="Calibri" w:hAnsi="Times New Roman" w:cs="Times New Roman"/>
          <w:sz w:val="12"/>
          <w:szCs w:val="12"/>
        </w:rPr>
      </w:pPr>
      <w:r w:rsidRPr="003D2A64">
        <w:rPr>
          <w:rFonts w:ascii="Times New Roman" w:eastAsia="Calibri" w:hAnsi="Times New Roman" w:cs="Times New Roman"/>
          <w:sz w:val="12"/>
          <w:szCs w:val="12"/>
        </w:rPr>
        <w:t>ОБЯЗУЮСЬ:</w:t>
      </w:r>
    </w:p>
    <w:p w:rsidR="009D0067" w:rsidRPr="003D2A64" w:rsidRDefault="009D0067" w:rsidP="009D006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D2A64">
        <w:rPr>
          <w:rFonts w:ascii="Times New Roman" w:eastAsia="Calibri" w:hAnsi="Times New Roman" w:cs="Times New Roman"/>
          <w:sz w:val="12"/>
          <w:szCs w:val="12"/>
        </w:rPr>
        <w:t>Соблюдать условия аукциона, содержащиеся в информационном сообщении о проведен</w:t>
      </w:r>
      <w:proofErr w:type="gramStart"/>
      <w:r w:rsidRPr="003D2A64">
        <w:rPr>
          <w:rFonts w:ascii="Times New Roman" w:eastAsia="Calibri" w:hAnsi="Times New Roman" w:cs="Times New Roman"/>
          <w:sz w:val="12"/>
          <w:szCs w:val="12"/>
        </w:rPr>
        <w:t>ии ау</w:t>
      </w:r>
      <w:proofErr w:type="gramEnd"/>
      <w:r w:rsidRPr="003D2A64">
        <w:rPr>
          <w:rFonts w:ascii="Times New Roman" w:eastAsia="Calibri" w:hAnsi="Times New Roman" w:cs="Times New Roman"/>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rsidR="009D0067" w:rsidRPr="003D2A64" w:rsidRDefault="009D0067" w:rsidP="009D006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D2A64">
        <w:rPr>
          <w:rFonts w:ascii="Times New Roman" w:eastAsia="Calibri" w:hAnsi="Times New Roman" w:cs="Times New Roman"/>
          <w:sz w:val="12"/>
          <w:szCs w:val="12"/>
        </w:rPr>
        <w:t>В случае признания победителем аукциона, ОБЯЗУЮСЬ заключить с Продавцом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аренды земельного участка, установленную по результатам аукциона в сроки, определяемые договором аренды.</w:t>
      </w:r>
    </w:p>
    <w:p w:rsidR="009D0067" w:rsidRPr="003D2A64" w:rsidRDefault="009D0067" w:rsidP="009D006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D2A64">
        <w:rPr>
          <w:rFonts w:ascii="Times New Roman" w:eastAsia="Calibri" w:hAnsi="Times New Roman" w:cs="Times New Roman"/>
          <w:sz w:val="12"/>
          <w:szCs w:val="12"/>
        </w:rPr>
        <w:t xml:space="preserve">Я согласен с тем, что в случае признания меня победителем аукциона и моего отказа от заключения договора аренды, либо </w:t>
      </w:r>
      <w:proofErr w:type="gramStart"/>
      <w:r w:rsidRPr="003D2A64">
        <w:rPr>
          <w:rFonts w:ascii="Times New Roman" w:eastAsia="Calibri" w:hAnsi="Times New Roman" w:cs="Times New Roman"/>
          <w:sz w:val="12"/>
          <w:szCs w:val="12"/>
        </w:rPr>
        <w:t>не внесения</w:t>
      </w:r>
      <w:proofErr w:type="gramEnd"/>
      <w:r w:rsidRPr="003D2A64">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9D0067" w:rsidRPr="003D2A64" w:rsidRDefault="009D0067" w:rsidP="009D0067">
      <w:pPr>
        <w:spacing w:after="0" w:line="240" w:lineRule="auto"/>
        <w:ind w:firstLine="284"/>
        <w:jc w:val="both"/>
        <w:rPr>
          <w:rFonts w:ascii="Times New Roman" w:eastAsia="Calibri" w:hAnsi="Times New Roman" w:cs="Times New Roman"/>
          <w:sz w:val="12"/>
          <w:szCs w:val="12"/>
        </w:rPr>
      </w:pPr>
    </w:p>
    <w:p w:rsidR="009D0067" w:rsidRPr="003D2A64" w:rsidRDefault="009D0067" w:rsidP="009D0067">
      <w:pPr>
        <w:spacing w:after="0" w:line="240" w:lineRule="auto"/>
        <w:ind w:firstLine="284"/>
        <w:jc w:val="both"/>
        <w:rPr>
          <w:rFonts w:ascii="Times New Roman" w:eastAsia="Calibri" w:hAnsi="Times New Roman" w:cs="Times New Roman"/>
          <w:sz w:val="12"/>
          <w:szCs w:val="12"/>
        </w:rPr>
      </w:pPr>
      <w:r w:rsidRPr="003D2A64">
        <w:rPr>
          <w:rFonts w:ascii="Times New Roman" w:eastAsia="Calibri" w:hAnsi="Times New Roman" w:cs="Times New Roman"/>
          <w:sz w:val="12"/>
          <w:szCs w:val="12"/>
        </w:rPr>
        <w:t>Адрес, телефон, e-</w:t>
      </w:r>
      <w:proofErr w:type="spellStart"/>
      <w:r w:rsidRPr="003D2A64">
        <w:rPr>
          <w:rFonts w:ascii="Times New Roman" w:eastAsia="Calibri" w:hAnsi="Times New Roman" w:cs="Times New Roman"/>
          <w:sz w:val="12"/>
          <w:szCs w:val="12"/>
        </w:rPr>
        <w:t>mail</w:t>
      </w:r>
      <w:proofErr w:type="spellEnd"/>
      <w:r w:rsidRPr="003D2A64">
        <w:rPr>
          <w:rFonts w:ascii="Times New Roman" w:eastAsia="Calibri" w:hAnsi="Times New Roman" w:cs="Times New Roman"/>
          <w:sz w:val="12"/>
          <w:szCs w:val="12"/>
        </w:rPr>
        <w:t xml:space="preserve"> ЗАЯВИТЕЛЯ и реквизиты для возврата задатка:</w:t>
      </w:r>
    </w:p>
    <w:p w:rsidR="009D0067" w:rsidRPr="003D2A64" w:rsidRDefault="009D0067" w:rsidP="009D0067">
      <w:pPr>
        <w:spacing w:after="0" w:line="240" w:lineRule="auto"/>
        <w:ind w:firstLine="284"/>
        <w:jc w:val="both"/>
        <w:rPr>
          <w:rFonts w:ascii="Times New Roman" w:eastAsia="Calibri" w:hAnsi="Times New Roman" w:cs="Times New Roman"/>
          <w:sz w:val="12"/>
          <w:szCs w:val="12"/>
        </w:rPr>
      </w:pPr>
      <w:r w:rsidRPr="003D2A64">
        <w:rPr>
          <w:rFonts w:ascii="Times New Roman" w:eastAsia="Calibri" w:hAnsi="Times New Roman" w:cs="Times New Roman"/>
          <w:sz w:val="12"/>
          <w:szCs w:val="12"/>
        </w:rPr>
        <w:t>________________________________________________________________________________________________________</w:t>
      </w:r>
    </w:p>
    <w:p w:rsidR="009D0067" w:rsidRPr="003D2A64" w:rsidRDefault="009D0067" w:rsidP="009D0067">
      <w:pPr>
        <w:spacing w:after="0" w:line="240" w:lineRule="auto"/>
        <w:ind w:firstLine="284"/>
        <w:jc w:val="both"/>
        <w:rPr>
          <w:rFonts w:ascii="Times New Roman" w:eastAsia="Calibri" w:hAnsi="Times New Roman" w:cs="Times New Roman"/>
          <w:sz w:val="12"/>
          <w:szCs w:val="12"/>
        </w:rPr>
      </w:pPr>
      <w:r w:rsidRPr="003D2A64">
        <w:rPr>
          <w:rFonts w:ascii="Times New Roman" w:eastAsia="Calibri" w:hAnsi="Times New Roman" w:cs="Times New Roman"/>
          <w:sz w:val="12"/>
          <w:szCs w:val="12"/>
        </w:rPr>
        <w:t>________________________________________________________________________________________________________</w:t>
      </w:r>
    </w:p>
    <w:p w:rsidR="009D0067" w:rsidRPr="003D2A64" w:rsidRDefault="009D0067" w:rsidP="009D0067">
      <w:pPr>
        <w:spacing w:after="0" w:line="240" w:lineRule="auto"/>
        <w:ind w:firstLine="284"/>
        <w:jc w:val="both"/>
        <w:rPr>
          <w:rFonts w:ascii="Times New Roman" w:eastAsia="Calibri" w:hAnsi="Times New Roman" w:cs="Times New Roman"/>
          <w:sz w:val="12"/>
          <w:szCs w:val="12"/>
        </w:rPr>
      </w:pPr>
    </w:p>
    <w:p w:rsidR="009D0067" w:rsidRPr="003D2A64" w:rsidRDefault="009D0067" w:rsidP="009D0067">
      <w:pPr>
        <w:spacing w:after="0" w:line="240" w:lineRule="auto"/>
        <w:ind w:firstLine="284"/>
        <w:jc w:val="both"/>
        <w:rPr>
          <w:rFonts w:ascii="Times New Roman" w:eastAsia="Calibri" w:hAnsi="Times New Roman" w:cs="Times New Roman"/>
          <w:sz w:val="12"/>
          <w:szCs w:val="12"/>
        </w:rPr>
      </w:pPr>
      <w:r w:rsidRPr="003D2A64">
        <w:rPr>
          <w:rFonts w:ascii="Times New Roman" w:eastAsia="Calibri" w:hAnsi="Times New Roman" w:cs="Times New Roman"/>
          <w:sz w:val="12"/>
          <w:szCs w:val="12"/>
        </w:rPr>
        <w:t>ПРИЛОЖЕНИЯ:</w:t>
      </w:r>
    </w:p>
    <w:p w:rsidR="009D0067" w:rsidRPr="003D2A64" w:rsidRDefault="009D0067" w:rsidP="009D0067">
      <w:pPr>
        <w:spacing w:after="0" w:line="240" w:lineRule="auto"/>
        <w:ind w:firstLine="284"/>
        <w:jc w:val="both"/>
        <w:rPr>
          <w:rFonts w:ascii="Times New Roman" w:eastAsia="Calibri" w:hAnsi="Times New Roman" w:cs="Times New Roman"/>
          <w:sz w:val="12"/>
          <w:szCs w:val="12"/>
        </w:rPr>
      </w:pPr>
      <w:r w:rsidRPr="003D2A64">
        <w:rPr>
          <w:rFonts w:ascii="Times New Roman" w:eastAsia="Calibri" w:hAnsi="Times New Roman" w:cs="Times New Roman"/>
          <w:sz w:val="12"/>
          <w:szCs w:val="12"/>
        </w:rPr>
        <w:t>________________________________________________________________________________________________________</w:t>
      </w:r>
    </w:p>
    <w:p w:rsidR="009D0067" w:rsidRPr="003D2A64" w:rsidRDefault="009D0067" w:rsidP="009D0067">
      <w:pPr>
        <w:spacing w:after="0" w:line="240" w:lineRule="auto"/>
        <w:jc w:val="both"/>
        <w:rPr>
          <w:rFonts w:ascii="Times New Roman" w:eastAsia="Calibri" w:hAnsi="Times New Roman" w:cs="Times New Roman"/>
          <w:sz w:val="12"/>
          <w:szCs w:val="12"/>
        </w:rPr>
      </w:pPr>
    </w:p>
    <w:p w:rsidR="009D0067" w:rsidRPr="003D2A64" w:rsidRDefault="009D0067" w:rsidP="009D0067">
      <w:pPr>
        <w:spacing w:after="0" w:line="240" w:lineRule="auto"/>
        <w:ind w:firstLine="284"/>
        <w:jc w:val="both"/>
        <w:rPr>
          <w:rFonts w:ascii="Times New Roman" w:eastAsia="Calibri" w:hAnsi="Times New Roman" w:cs="Times New Roman"/>
          <w:sz w:val="12"/>
          <w:szCs w:val="12"/>
        </w:rPr>
      </w:pPr>
      <w:r w:rsidRPr="003D2A64">
        <w:rPr>
          <w:rFonts w:ascii="Times New Roman" w:eastAsia="Calibri" w:hAnsi="Times New Roman" w:cs="Times New Roman"/>
          <w:sz w:val="12"/>
          <w:szCs w:val="12"/>
        </w:rPr>
        <w:t xml:space="preserve">Даю согласие на обработку моих персональных данных, указанных в заявлении в </w:t>
      </w:r>
      <w:r>
        <w:rPr>
          <w:rFonts w:ascii="Times New Roman" w:eastAsia="Calibri" w:hAnsi="Times New Roman" w:cs="Times New Roman"/>
          <w:sz w:val="12"/>
          <w:szCs w:val="12"/>
        </w:rPr>
        <w:t>порядке, установленном законода</w:t>
      </w:r>
      <w:r w:rsidRPr="003D2A64">
        <w:rPr>
          <w:rFonts w:ascii="Times New Roman" w:eastAsia="Calibri" w:hAnsi="Times New Roman" w:cs="Times New Roman"/>
          <w:sz w:val="12"/>
          <w:szCs w:val="12"/>
        </w:rPr>
        <w:t>тельством Российской Ф</w:t>
      </w:r>
      <w:r>
        <w:rPr>
          <w:rFonts w:ascii="Times New Roman" w:eastAsia="Calibri" w:hAnsi="Times New Roman" w:cs="Times New Roman"/>
          <w:sz w:val="12"/>
          <w:szCs w:val="12"/>
        </w:rPr>
        <w:t>едерации о персональных данных.</w:t>
      </w:r>
    </w:p>
    <w:p w:rsidR="009D0067" w:rsidRPr="003D2A64" w:rsidRDefault="009D0067" w:rsidP="009D0067">
      <w:pPr>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Заявка принята ПРОДАВЦОМ</w:t>
      </w:r>
    </w:p>
    <w:p w:rsidR="009D0067" w:rsidRDefault="009D0067" w:rsidP="009D0067">
      <w:pPr>
        <w:spacing w:after="0" w:line="240" w:lineRule="auto"/>
        <w:ind w:firstLine="284"/>
        <w:jc w:val="right"/>
        <w:rPr>
          <w:rFonts w:ascii="Times New Roman" w:eastAsia="Calibri" w:hAnsi="Times New Roman" w:cs="Times New Roman"/>
          <w:sz w:val="12"/>
          <w:szCs w:val="12"/>
        </w:rPr>
      </w:pPr>
      <w:r w:rsidRPr="003D2A64">
        <w:rPr>
          <w:rFonts w:ascii="Times New Roman" w:eastAsia="Calibri" w:hAnsi="Times New Roman" w:cs="Times New Roman"/>
          <w:sz w:val="12"/>
          <w:szCs w:val="12"/>
        </w:rPr>
        <w:t>«___» __________2020г.  в ____ч. _____мин.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3515"/>
      </w:tblGrid>
      <w:tr w:rsidR="009D0067" w:rsidRPr="003D2A64" w:rsidTr="00C57467">
        <w:trPr>
          <w:trHeight w:val="80"/>
        </w:trPr>
        <w:tc>
          <w:tcPr>
            <w:tcW w:w="2726" w:type="pct"/>
            <w:tcBorders>
              <w:top w:val="nil"/>
              <w:left w:val="nil"/>
              <w:bottom w:val="nil"/>
              <w:right w:val="nil"/>
            </w:tcBorders>
          </w:tcPr>
          <w:p w:rsidR="009D0067" w:rsidRPr="003D2A64" w:rsidRDefault="009D0067" w:rsidP="00C57467">
            <w:pPr>
              <w:spacing w:after="0"/>
              <w:jc w:val="both"/>
              <w:rPr>
                <w:rFonts w:ascii="Times New Roman" w:hAnsi="Times New Roman" w:cs="Times New Roman"/>
                <w:sz w:val="12"/>
                <w:szCs w:val="12"/>
                <w:u w:val="single"/>
              </w:rPr>
            </w:pPr>
            <w:r>
              <w:rPr>
                <w:rFonts w:ascii="Times New Roman" w:hAnsi="Times New Roman" w:cs="Times New Roman"/>
                <w:sz w:val="12"/>
                <w:szCs w:val="12"/>
                <w:u w:val="single"/>
              </w:rPr>
              <w:t>Подпись ПРЕТЕНДЕНТА</w:t>
            </w:r>
          </w:p>
          <w:p w:rsidR="009D0067" w:rsidRPr="003D2A64" w:rsidRDefault="009D0067" w:rsidP="00C57467">
            <w:pPr>
              <w:spacing w:after="0"/>
              <w:jc w:val="both"/>
              <w:rPr>
                <w:rFonts w:ascii="Times New Roman" w:hAnsi="Times New Roman" w:cs="Times New Roman"/>
                <w:sz w:val="12"/>
                <w:szCs w:val="12"/>
                <w:u w:val="single"/>
              </w:rPr>
            </w:pPr>
            <w:r w:rsidRPr="003D2A64">
              <w:rPr>
                <w:rFonts w:ascii="Times New Roman" w:hAnsi="Times New Roman" w:cs="Times New Roman"/>
                <w:sz w:val="12"/>
                <w:szCs w:val="12"/>
                <w:u w:val="single"/>
              </w:rPr>
              <w:t>_________________</w:t>
            </w:r>
          </w:p>
          <w:p w:rsidR="009D0067" w:rsidRPr="003D2A64" w:rsidRDefault="009D0067" w:rsidP="00C57467">
            <w:pPr>
              <w:spacing w:after="0"/>
              <w:jc w:val="both"/>
              <w:rPr>
                <w:rFonts w:ascii="Times New Roman" w:hAnsi="Times New Roman" w:cs="Times New Roman"/>
                <w:sz w:val="12"/>
                <w:szCs w:val="12"/>
                <w:u w:val="single"/>
              </w:rPr>
            </w:pPr>
            <w:r w:rsidRPr="003D2A64">
              <w:rPr>
                <w:rFonts w:ascii="Times New Roman" w:hAnsi="Times New Roman" w:cs="Times New Roman"/>
                <w:sz w:val="12"/>
                <w:szCs w:val="12"/>
                <w:u w:val="single"/>
              </w:rPr>
              <w:t xml:space="preserve">                                                   </w:t>
            </w:r>
          </w:p>
        </w:tc>
        <w:tc>
          <w:tcPr>
            <w:tcW w:w="2274" w:type="pct"/>
            <w:tcBorders>
              <w:top w:val="nil"/>
              <w:left w:val="nil"/>
              <w:bottom w:val="nil"/>
              <w:right w:val="nil"/>
            </w:tcBorders>
          </w:tcPr>
          <w:p w:rsidR="009D0067" w:rsidRPr="003D2A64" w:rsidRDefault="009D0067" w:rsidP="00C57467">
            <w:pPr>
              <w:spacing w:after="0"/>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rsidR="009D0067" w:rsidRPr="003D2A64" w:rsidRDefault="009D0067" w:rsidP="00C57467">
            <w:pPr>
              <w:spacing w:after="0"/>
              <w:jc w:val="center"/>
              <w:rPr>
                <w:rFonts w:ascii="Times New Roman" w:hAnsi="Times New Roman" w:cs="Times New Roman"/>
                <w:sz w:val="12"/>
                <w:szCs w:val="12"/>
                <w:u w:val="single"/>
              </w:rPr>
            </w:pPr>
            <w:r w:rsidRPr="003D2A64">
              <w:rPr>
                <w:rFonts w:ascii="Times New Roman" w:hAnsi="Times New Roman" w:cs="Times New Roman"/>
                <w:sz w:val="12"/>
                <w:szCs w:val="12"/>
                <w:u w:val="single"/>
              </w:rPr>
              <w:t>_________________</w:t>
            </w:r>
          </w:p>
          <w:p w:rsidR="009D0067" w:rsidRPr="003D2A64" w:rsidRDefault="009D0067" w:rsidP="00C57467">
            <w:pPr>
              <w:tabs>
                <w:tab w:val="center" w:pos="2412"/>
              </w:tabs>
              <w:spacing w:after="0"/>
              <w:rPr>
                <w:rFonts w:ascii="Times New Roman" w:hAnsi="Times New Roman" w:cs="Times New Roman"/>
                <w:sz w:val="12"/>
                <w:szCs w:val="12"/>
              </w:rPr>
            </w:pPr>
            <w:r w:rsidRPr="003D2A64">
              <w:rPr>
                <w:rFonts w:ascii="Times New Roman" w:hAnsi="Times New Roman" w:cs="Times New Roman"/>
                <w:sz w:val="12"/>
                <w:szCs w:val="12"/>
              </w:rPr>
              <w:tab/>
              <w:t xml:space="preserve">                     </w:t>
            </w:r>
          </w:p>
        </w:tc>
      </w:tr>
    </w:tbl>
    <w:p w:rsidR="009D0067" w:rsidRDefault="009D0067" w:rsidP="006C3497">
      <w:pPr>
        <w:pStyle w:val="afff4"/>
        <w:spacing w:before="0"/>
        <w:ind w:firstLine="284"/>
        <w:rPr>
          <w:rFonts w:ascii="Times New Roman" w:hAnsi="Times New Roman"/>
          <w:sz w:val="12"/>
          <w:szCs w:val="12"/>
        </w:rPr>
      </w:pPr>
    </w:p>
    <w:p w:rsidR="009D0067" w:rsidRPr="00351259" w:rsidRDefault="009D0067" w:rsidP="009D0067">
      <w:pPr>
        <w:tabs>
          <w:tab w:val="left" w:pos="284"/>
        </w:tabs>
        <w:spacing w:after="0" w:line="240" w:lineRule="auto"/>
        <w:ind w:firstLine="284"/>
        <w:jc w:val="center"/>
        <w:rPr>
          <w:rFonts w:ascii="Times New Roman" w:eastAsia="Calibri" w:hAnsi="Times New Roman" w:cs="Times New Roman"/>
          <w:sz w:val="12"/>
          <w:szCs w:val="12"/>
        </w:rPr>
      </w:pPr>
      <w:r w:rsidRPr="00351259">
        <w:rPr>
          <w:rFonts w:ascii="Times New Roman" w:eastAsia="Calibri" w:hAnsi="Times New Roman" w:cs="Times New Roman"/>
          <w:sz w:val="12"/>
          <w:szCs w:val="12"/>
        </w:rPr>
        <w:t>ИНФОРМАЦИОННОЕ СООБЩЕНИЕ</w:t>
      </w:r>
    </w:p>
    <w:p w:rsidR="009D0067" w:rsidRDefault="009D0067" w:rsidP="009D0067">
      <w:pPr>
        <w:tabs>
          <w:tab w:val="left" w:pos="284"/>
        </w:tabs>
        <w:spacing w:after="0" w:line="240" w:lineRule="auto"/>
        <w:ind w:firstLine="284"/>
        <w:jc w:val="both"/>
        <w:rPr>
          <w:rFonts w:ascii="Times New Roman" w:eastAsia="Calibri" w:hAnsi="Times New Roman" w:cs="Times New Roman"/>
          <w:sz w:val="12"/>
          <w:szCs w:val="12"/>
        </w:rPr>
      </w:pPr>
      <w:proofErr w:type="gramStart"/>
      <w:r w:rsidRPr="00351259">
        <w:rPr>
          <w:rFonts w:ascii="Times New Roman" w:eastAsia="Calibri" w:hAnsi="Times New Roman" w:cs="Times New Roman"/>
          <w:sz w:val="12"/>
          <w:szCs w:val="12"/>
        </w:rPr>
        <w:t xml:space="preserve">Руководствуясь п. 1 ч. 8 ст. 5.1 </w:t>
      </w:r>
      <w:proofErr w:type="spellStart"/>
      <w:r w:rsidRPr="00351259">
        <w:rPr>
          <w:rFonts w:ascii="Times New Roman" w:eastAsia="Calibri" w:hAnsi="Times New Roman" w:cs="Times New Roman"/>
          <w:sz w:val="12"/>
          <w:szCs w:val="12"/>
        </w:rPr>
        <w:t>ГрК</w:t>
      </w:r>
      <w:proofErr w:type="spellEnd"/>
      <w:r w:rsidRPr="00351259">
        <w:rPr>
          <w:rFonts w:ascii="Times New Roman" w:eastAsia="Calibri" w:hAnsi="Times New Roman" w:cs="Times New Roman"/>
          <w:sz w:val="12"/>
          <w:szCs w:val="12"/>
        </w:rPr>
        <w:t xml:space="preserve"> Ф,  пунктом 16 Порядка организации и проведения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от 29.07.2019 г. № 24, в соответствии с Постановлением Главы сельского поселения Сергиевск муниципального района Сергиевский Самарской области</w:t>
      </w:r>
      <w:proofErr w:type="gramEnd"/>
      <w:r w:rsidRPr="00351259">
        <w:rPr>
          <w:rFonts w:ascii="Times New Roman" w:eastAsia="Calibri" w:hAnsi="Times New Roman" w:cs="Times New Roman"/>
          <w:sz w:val="12"/>
          <w:szCs w:val="12"/>
        </w:rPr>
        <w:t xml:space="preserve"> № 6 от 16.03.2020 г.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w:t>
      </w:r>
      <w:r w:rsidRPr="00351259">
        <w:rPr>
          <w:rFonts w:ascii="Times New Roman" w:eastAsia="Calibri" w:hAnsi="Times New Roman" w:cs="Times New Roman"/>
          <w:sz w:val="12"/>
          <w:szCs w:val="12"/>
        </w:rPr>
        <w:lastRenderedPageBreak/>
        <w:t xml:space="preserve">кадастровым номером 63:31:0702041:52, площадью 398 </w:t>
      </w:r>
      <w:proofErr w:type="spellStart"/>
      <w:r w:rsidRPr="00351259">
        <w:rPr>
          <w:rFonts w:ascii="Times New Roman" w:eastAsia="Calibri" w:hAnsi="Times New Roman" w:cs="Times New Roman"/>
          <w:sz w:val="12"/>
          <w:szCs w:val="12"/>
        </w:rPr>
        <w:t>кв.м</w:t>
      </w:r>
      <w:proofErr w:type="spellEnd"/>
      <w:r w:rsidRPr="00351259">
        <w:rPr>
          <w:rFonts w:ascii="Times New Roman" w:eastAsia="Calibri" w:hAnsi="Times New Roman" w:cs="Times New Roman"/>
          <w:sz w:val="12"/>
          <w:szCs w:val="12"/>
        </w:rPr>
        <w:t xml:space="preserve">., расположенного по адресу: Самарская область, Сергиевский р-н, волость Сергиевская, </w:t>
      </w:r>
      <w:proofErr w:type="spellStart"/>
      <w:r w:rsidRPr="00351259">
        <w:rPr>
          <w:rFonts w:ascii="Times New Roman" w:eastAsia="Calibri" w:hAnsi="Times New Roman" w:cs="Times New Roman"/>
          <w:sz w:val="12"/>
          <w:szCs w:val="12"/>
        </w:rPr>
        <w:t>с</w:t>
      </w:r>
      <w:proofErr w:type="gramStart"/>
      <w:r w:rsidRPr="00351259">
        <w:rPr>
          <w:rFonts w:ascii="Times New Roman" w:eastAsia="Calibri" w:hAnsi="Times New Roman" w:cs="Times New Roman"/>
          <w:sz w:val="12"/>
          <w:szCs w:val="12"/>
        </w:rPr>
        <w:t>.С</w:t>
      </w:r>
      <w:proofErr w:type="gramEnd"/>
      <w:r w:rsidRPr="00351259">
        <w:rPr>
          <w:rFonts w:ascii="Times New Roman" w:eastAsia="Calibri" w:hAnsi="Times New Roman" w:cs="Times New Roman"/>
          <w:sz w:val="12"/>
          <w:szCs w:val="12"/>
        </w:rPr>
        <w:t>ергиевск</w:t>
      </w:r>
      <w:proofErr w:type="spellEnd"/>
      <w:r w:rsidRPr="00351259">
        <w:rPr>
          <w:rFonts w:ascii="Times New Roman" w:eastAsia="Calibri" w:hAnsi="Times New Roman" w:cs="Times New Roman"/>
          <w:sz w:val="12"/>
          <w:szCs w:val="12"/>
        </w:rPr>
        <w:t xml:space="preserve">, </w:t>
      </w:r>
      <w:proofErr w:type="spellStart"/>
      <w:r w:rsidRPr="00351259">
        <w:rPr>
          <w:rFonts w:ascii="Times New Roman" w:eastAsia="Calibri" w:hAnsi="Times New Roman" w:cs="Times New Roman"/>
          <w:sz w:val="12"/>
          <w:szCs w:val="12"/>
        </w:rPr>
        <w:t>ул.Набережная</w:t>
      </w:r>
      <w:proofErr w:type="spellEnd"/>
      <w:r w:rsidRPr="00351259">
        <w:rPr>
          <w:rFonts w:ascii="Times New Roman" w:eastAsia="Calibri" w:hAnsi="Times New Roman" w:cs="Times New Roman"/>
          <w:sz w:val="12"/>
          <w:szCs w:val="12"/>
        </w:rPr>
        <w:t xml:space="preserve">, д.71», Администрация сельского поселения Сергиевск муниципального района Сергиевский Самарской области осуществляет опубликование проекта Постановления Администрации сельского поселения Сергиевск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63:31:0702041:52, площадью 398 </w:t>
      </w:r>
      <w:proofErr w:type="spellStart"/>
      <w:r w:rsidRPr="00351259">
        <w:rPr>
          <w:rFonts w:ascii="Times New Roman" w:eastAsia="Calibri" w:hAnsi="Times New Roman" w:cs="Times New Roman"/>
          <w:sz w:val="12"/>
          <w:szCs w:val="12"/>
        </w:rPr>
        <w:t>кв.м</w:t>
      </w:r>
      <w:proofErr w:type="spellEnd"/>
      <w:r w:rsidRPr="00351259">
        <w:rPr>
          <w:rFonts w:ascii="Times New Roman" w:eastAsia="Calibri" w:hAnsi="Times New Roman" w:cs="Times New Roman"/>
          <w:sz w:val="12"/>
          <w:szCs w:val="12"/>
        </w:rPr>
        <w:t xml:space="preserve">., </w:t>
      </w:r>
      <w:proofErr w:type="gramStart"/>
      <w:r w:rsidRPr="00351259">
        <w:rPr>
          <w:rFonts w:ascii="Times New Roman" w:eastAsia="Calibri" w:hAnsi="Times New Roman" w:cs="Times New Roman"/>
          <w:sz w:val="12"/>
          <w:szCs w:val="12"/>
        </w:rPr>
        <w:t>расположенного</w:t>
      </w:r>
      <w:proofErr w:type="gramEnd"/>
      <w:r w:rsidRPr="00351259">
        <w:rPr>
          <w:rFonts w:ascii="Times New Roman" w:eastAsia="Calibri" w:hAnsi="Times New Roman" w:cs="Times New Roman"/>
          <w:sz w:val="12"/>
          <w:szCs w:val="12"/>
        </w:rPr>
        <w:t xml:space="preserve"> по адресу: Самарская область, Сергиевский р-н, волость Сергиевская, </w:t>
      </w:r>
      <w:proofErr w:type="spellStart"/>
      <w:r w:rsidRPr="00351259">
        <w:rPr>
          <w:rFonts w:ascii="Times New Roman" w:eastAsia="Calibri" w:hAnsi="Times New Roman" w:cs="Times New Roman"/>
          <w:sz w:val="12"/>
          <w:szCs w:val="12"/>
        </w:rPr>
        <w:t>с</w:t>
      </w:r>
      <w:proofErr w:type="gramStart"/>
      <w:r w:rsidRPr="00351259">
        <w:rPr>
          <w:rFonts w:ascii="Times New Roman" w:eastAsia="Calibri" w:hAnsi="Times New Roman" w:cs="Times New Roman"/>
          <w:sz w:val="12"/>
          <w:szCs w:val="12"/>
        </w:rPr>
        <w:t>.С</w:t>
      </w:r>
      <w:proofErr w:type="gramEnd"/>
      <w:r w:rsidRPr="00351259">
        <w:rPr>
          <w:rFonts w:ascii="Times New Roman" w:eastAsia="Calibri" w:hAnsi="Times New Roman" w:cs="Times New Roman"/>
          <w:sz w:val="12"/>
          <w:szCs w:val="12"/>
        </w:rPr>
        <w:t>ергиевск</w:t>
      </w:r>
      <w:proofErr w:type="spellEnd"/>
      <w:r w:rsidRPr="00351259">
        <w:rPr>
          <w:rFonts w:ascii="Times New Roman" w:eastAsia="Calibri" w:hAnsi="Times New Roman" w:cs="Times New Roman"/>
          <w:sz w:val="12"/>
          <w:szCs w:val="12"/>
        </w:rPr>
        <w:t xml:space="preserve">, </w:t>
      </w:r>
      <w:proofErr w:type="spellStart"/>
      <w:r w:rsidRPr="00351259">
        <w:rPr>
          <w:rFonts w:ascii="Times New Roman" w:eastAsia="Calibri" w:hAnsi="Times New Roman" w:cs="Times New Roman"/>
          <w:sz w:val="12"/>
          <w:szCs w:val="12"/>
        </w:rPr>
        <w:t>ул.Набережная</w:t>
      </w:r>
      <w:proofErr w:type="spellEnd"/>
      <w:r w:rsidRPr="00351259">
        <w:rPr>
          <w:rFonts w:ascii="Times New Roman" w:eastAsia="Calibri" w:hAnsi="Times New Roman" w:cs="Times New Roman"/>
          <w:sz w:val="12"/>
          <w:szCs w:val="12"/>
        </w:rPr>
        <w:t>, д.71» с размещением указанного проекта  на официальном сайте Администрации муниципального района Сергиевский Самарской области http://sergievsk.ru/ в информационно-телекоммуникационной сети «Интернет».</w:t>
      </w:r>
    </w:p>
    <w:p w:rsidR="009D0067" w:rsidRDefault="009D0067" w:rsidP="009D0067">
      <w:pPr>
        <w:tabs>
          <w:tab w:val="left" w:pos="284"/>
        </w:tabs>
        <w:spacing w:after="0" w:line="240" w:lineRule="auto"/>
        <w:ind w:firstLine="284"/>
        <w:jc w:val="right"/>
        <w:rPr>
          <w:rFonts w:ascii="Times New Roman" w:eastAsia="Calibri" w:hAnsi="Times New Roman" w:cs="Times New Roman"/>
          <w:sz w:val="12"/>
          <w:szCs w:val="12"/>
        </w:rPr>
      </w:pPr>
      <w:r w:rsidRPr="00351259">
        <w:rPr>
          <w:rFonts w:ascii="Times New Roman" w:eastAsia="Calibri" w:hAnsi="Times New Roman" w:cs="Times New Roman"/>
          <w:sz w:val="12"/>
          <w:szCs w:val="12"/>
        </w:rPr>
        <w:t>ПРОЕКТ</w:t>
      </w:r>
    </w:p>
    <w:p w:rsidR="009D0067" w:rsidRDefault="009D0067" w:rsidP="009D0067">
      <w:pPr>
        <w:tabs>
          <w:tab w:val="left" w:pos="284"/>
        </w:tabs>
        <w:spacing w:after="0" w:line="240" w:lineRule="auto"/>
        <w:ind w:firstLine="284"/>
        <w:jc w:val="center"/>
        <w:rPr>
          <w:rFonts w:ascii="Times New Roman" w:eastAsia="Calibri" w:hAnsi="Times New Roman" w:cs="Times New Roman"/>
          <w:sz w:val="12"/>
          <w:szCs w:val="12"/>
        </w:rPr>
      </w:pPr>
      <w:r w:rsidRPr="00351259">
        <w:rPr>
          <w:rFonts w:ascii="Times New Roman" w:eastAsia="Calibri" w:hAnsi="Times New Roman" w:cs="Times New Roman"/>
          <w:sz w:val="12"/>
          <w:szCs w:val="12"/>
        </w:rPr>
        <w:t>Администрация</w:t>
      </w:r>
    </w:p>
    <w:p w:rsidR="009D0067" w:rsidRDefault="009D0067" w:rsidP="009D0067">
      <w:pPr>
        <w:tabs>
          <w:tab w:val="left" w:pos="284"/>
        </w:tabs>
        <w:spacing w:after="0" w:line="240" w:lineRule="auto"/>
        <w:ind w:firstLine="284"/>
        <w:jc w:val="center"/>
        <w:rPr>
          <w:rFonts w:ascii="Times New Roman" w:eastAsia="Calibri" w:hAnsi="Times New Roman" w:cs="Times New Roman"/>
          <w:sz w:val="12"/>
          <w:szCs w:val="12"/>
        </w:rPr>
      </w:pPr>
      <w:r w:rsidRPr="00351259">
        <w:rPr>
          <w:rFonts w:ascii="Times New Roman" w:eastAsia="Calibri" w:hAnsi="Times New Roman" w:cs="Times New Roman"/>
          <w:sz w:val="12"/>
          <w:szCs w:val="12"/>
        </w:rPr>
        <w:t>сельского поселения Сергиев</w:t>
      </w:r>
      <w:r>
        <w:rPr>
          <w:rFonts w:ascii="Times New Roman" w:eastAsia="Calibri" w:hAnsi="Times New Roman" w:cs="Times New Roman"/>
          <w:sz w:val="12"/>
          <w:szCs w:val="12"/>
        </w:rPr>
        <w:t>ск</w:t>
      </w:r>
    </w:p>
    <w:p w:rsidR="009D0067" w:rsidRDefault="009D0067" w:rsidP="009D0067">
      <w:pPr>
        <w:tabs>
          <w:tab w:val="left" w:pos="284"/>
        </w:tabs>
        <w:spacing w:after="0" w:line="240" w:lineRule="auto"/>
        <w:ind w:firstLine="284"/>
        <w:jc w:val="center"/>
        <w:rPr>
          <w:rFonts w:ascii="Times New Roman" w:eastAsia="Calibri" w:hAnsi="Times New Roman" w:cs="Times New Roman"/>
          <w:sz w:val="12"/>
          <w:szCs w:val="12"/>
        </w:rPr>
      </w:pPr>
      <w:r w:rsidRPr="00351259">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9D0067" w:rsidRDefault="009D0067" w:rsidP="009D0067">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9D0067" w:rsidRPr="00351259" w:rsidRDefault="009D0067" w:rsidP="009D0067">
      <w:pPr>
        <w:tabs>
          <w:tab w:val="left" w:pos="284"/>
        </w:tabs>
        <w:spacing w:after="0" w:line="240" w:lineRule="auto"/>
        <w:ind w:firstLine="284"/>
        <w:jc w:val="center"/>
        <w:rPr>
          <w:rFonts w:ascii="Times New Roman" w:eastAsia="Calibri" w:hAnsi="Times New Roman" w:cs="Times New Roman"/>
          <w:sz w:val="12"/>
          <w:szCs w:val="12"/>
        </w:rPr>
      </w:pPr>
      <w:r w:rsidRPr="00351259">
        <w:rPr>
          <w:rFonts w:ascii="Times New Roman" w:eastAsia="Calibri" w:hAnsi="Times New Roman" w:cs="Times New Roman"/>
          <w:sz w:val="12"/>
          <w:szCs w:val="12"/>
        </w:rPr>
        <w:t>ПОСТАНОВЛЕНИЕ</w:t>
      </w:r>
    </w:p>
    <w:p w:rsidR="009D0067" w:rsidRDefault="009D0067" w:rsidP="009D0067">
      <w:pPr>
        <w:tabs>
          <w:tab w:val="left" w:pos="284"/>
        </w:tabs>
        <w:spacing w:after="0" w:line="240" w:lineRule="auto"/>
        <w:rPr>
          <w:rFonts w:ascii="Times New Roman" w:eastAsia="Calibri" w:hAnsi="Times New Roman" w:cs="Times New Roman"/>
          <w:sz w:val="12"/>
          <w:szCs w:val="12"/>
        </w:rPr>
      </w:pPr>
      <w:r w:rsidRPr="00351259">
        <w:rPr>
          <w:rFonts w:ascii="Times New Roman" w:eastAsia="Calibri" w:hAnsi="Times New Roman" w:cs="Times New Roman"/>
          <w:sz w:val="12"/>
          <w:szCs w:val="12"/>
        </w:rPr>
        <w:t xml:space="preserve">«25» марта 2020 г. </w:t>
      </w:r>
      <w:r>
        <w:rPr>
          <w:rFonts w:ascii="Times New Roman" w:eastAsia="Calibri" w:hAnsi="Times New Roman" w:cs="Times New Roman"/>
          <w:sz w:val="12"/>
          <w:szCs w:val="12"/>
        </w:rPr>
        <w:t xml:space="preserve">                                                                                                                                                                                                                  </w:t>
      </w:r>
      <w:r w:rsidRPr="00351259">
        <w:rPr>
          <w:rFonts w:ascii="Times New Roman" w:eastAsia="Calibri" w:hAnsi="Times New Roman" w:cs="Times New Roman"/>
          <w:sz w:val="12"/>
          <w:szCs w:val="12"/>
        </w:rPr>
        <w:t>№23</w:t>
      </w:r>
    </w:p>
    <w:p w:rsidR="009D0067" w:rsidRDefault="009D0067" w:rsidP="009D006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О предоставлении разрешения на </w:t>
      </w:r>
      <w:r w:rsidRPr="00351259">
        <w:rPr>
          <w:rFonts w:ascii="Times New Roman" w:eastAsia="Calibri" w:hAnsi="Times New Roman" w:cs="Times New Roman"/>
          <w:sz w:val="12"/>
          <w:szCs w:val="12"/>
        </w:rPr>
        <w:t>откл</w:t>
      </w:r>
      <w:r>
        <w:rPr>
          <w:rFonts w:ascii="Times New Roman" w:eastAsia="Calibri" w:hAnsi="Times New Roman" w:cs="Times New Roman"/>
          <w:sz w:val="12"/>
          <w:szCs w:val="12"/>
        </w:rPr>
        <w:t>онение от предельных параметров разрешенного строительства,</w:t>
      </w:r>
      <w:r w:rsidRPr="00351259">
        <w:rPr>
          <w:rFonts w:ascii="Times New Roman" w:eastAsia="Calibri" w:hAnsi="Times New Roman" w:cs="Times New Roman"/>
          <w:sz w:val="12"/>
          <w:szCs w:val="12"/>
        </w:rPr>
        <w:t xml:space="preserve"> реко</w:t>
      </w:r>
      <w:r>
        <w:rPr>
          <w:rFonts w:ascii="Times New Roman" w:eastAsia="Calibri" w:hAnsi="Times New Roman" w:cs="Times New Roman"/>
          <w:sz w:val="12"/>
          <w:szCs w:val="12"/>
        </w:rPr>
        <w:t>нструкции объектов капитального</w:t>
      </w:r>
      <w:r w:rsidRPr="00351259">
        <w:rPr>
          <w:rFonts w:ascii="Times New Roman" w:eastAsia="Calibri" w:hAnsi="Times New Roman" w:cs="Times New Roman"/>
          <w:sz w:val="12"/>
          <w:szCs w:val="12"/>
        </w:rPr>
        <w:t xml:space="preserve"> строи</w:t>
      </w:r>
      <w:r>
        <w:rPr>
          <w:rFonts w:ascii="Times New Roman" w:eastAsia="Calibri" w:hAnsi="Times New Roman" w:cs="Times New Roman"/>
          <w:sz w:val="12"/>
          <w:szCs w:val="12"/>
        </w:rPr>
        <w:t>тельства для земельного участка</w:t>
      </w:r>
      <w:r w:rsidRPr="00351259">
        <w:rPr>
          <w:rFonts w:ascii="Times New Roman" w:eastAsia="Calibri" w:hAnsi="Times New Roman" w:cs="Times New Roman"/>
          <w:sz w:val="12"/>
          <w:szCs w:val="12"/>
        </w:rPr>
        <w:t xml:space="preserve"> с кадастр</w:t>
      </w:r>
      <w:r>
        <w:rPr>
          <w:rFonts w:ascii="Times New Roman" w:eastAsia="Calibri" w:hAnsi="Times New Roman" w:cs="Times New Roman"/>
          <w:sz w:val="12"/>
          <w:szCs w:val="12"/>
        </w:rPr>
        <w:t xml:space="preserve">овым номером 63:31:0702041:52, </w:t>
      </w:r>
      <w:r w:rsidRPr="00351259">
        <w:rPr>
          <w:rFonts w:ascii="Times New Roman" w:eastAsia="Calibri" w:hAnsi="Times New Roman" w:cs="Times New Roman"/>
          <w:sz w:val="12"/>
          <w:szCs w:val="12"/>
        </w:rPr>
        <w:t xml:space="preserve">площадью 398 </w:t>
      </w:r>
      <w:proofErr w:type="spellStart"/>
      <w:r w:rsidRPr="00351259">
        <w:rPr>
          <w:rFonts w:ascii="Times New Roman" w:eastAsia="Calibri" w:hAnsi="Times New Roman" w:cs="Times New Roman"/>
          <w:sz w:val="12"/>
          <w:szCs w:val="12"/>
        </w:rPr>
        <w:t>кв</w:t>
      </w:r>
      <w:r>
        <w:rPr>
          <w:rFonts w:ascii="Times New Roman" w:eastAsia="Calibri" w:hAnsi="Times New Roman" w:cs="Times New Roman"/>
          <w:sz w:val="12"/>
          <w:szCs w:val="12"/>
        </w:rPr>
        <w:t>.м</w:t>
      </w:r>
      <w:proofErr w:type="spellEnd"/>
      <w:r>
        <w:rPr>
          <w:rFonts w:ascii="Times New Roman" w:eastAsia="Calibri" w:hAnsi="Times New Roman" w:cs="Times New Roman"/>
          <w:sz w:val="12"/>
          <w:szCs w:val="12"/>
        </w:rPr>
        <w:t xml:space="preserve">., расположенного по адресу: </w:t>
      </w:r>
      <w:r w:rsidRPr="00351259">
        <w:rPr>
          <w:rFonts w:ascii="Times New Roman" w:eastAsia="Calibri" w:hAnsi="Times New Roman" w:cs="Times New Roman"/>
          <w:sz w:val="12"/>
          <w:szCs w:val="12"/>
        </w:rPr>
        <w:t>Самарская обл</w:t>
      </w:r>
      <w:r>
        <w:rPr>
          <w:rFonts w:ascii="Times New Roman" w:eastAsia="Calibri" w:hAnsi="Times New Roman" w:cs="Times New Roman"/>
          <w:sz w:val="12"/>
          <w:szCs w:val="12"/>
        </w:rPr>
        <w:t xml:space="preserve">асть, Сергиевский р-н, волость </w:t>
      </w:r>
      <w:r w:rsidRPr="00351259">
        <w:rPr>
          <w:rFonts w:ascii="Times New Roman" w:eastAsia="Calibri" w:hAnsi="Times New Roman" w:cs="Times New Roman"/>
          <w:sz w:val="12"/>
          <w:szCs w:val="12"/>
        </w:rPr>
        <w:t xml:space="preserve">Сергиевская, </w:t>
      </w:r>
      <w:proofErr w:type="spellStart"/>
      <w:r w:rsidRPr="00351259">
        <w:rPr>
          <w:rFonts w:ascii="Times New Roman" w:eastAsia="Calibri" w:hAnsi="Times New Roman" w:cs="Times New Roman"/>
          <w:sz w:val="12"/>
          <w:szCs w:val="12"/>
        </w:rPr>
        <w:t>с</w:t>
      </w:r>
      <w:proofErr w:type="gramStart"/>
      <w:r w:rsidRPr="00351259">
        <w:rPr>
          <w:rFonts w:ascii="Times New Roman" w:eastAsia="Calibri" w:hAnsi="Times New Roman" w:cs="Times New Roman"/>
          <w:sz w:val="12"/>
          <w:szCs w:val="12"/>
        </w:rPr>
        <w:t>.С</w:t>
      </w:r>
      <w:proofErr w:type="gramEnd"/>
      <w:r w:rsidRPr="00351259">
        <w:rPr>
          <w:rFonts w:ascii="Times New Roman" w:eastAsia="Calibri" w:hAnsi="Times New Roman" w:cs="Times New Roman"/>
          <w:sz w:val="12"/>
          <w:szCs w:val="12"/>
        </w:rPr>
        <w:t>ергиевск</w:t>
      </w:r>
      <w:proofErr w:type="spellEnd"/>
      <w:r w:rsidRPr="00351259">
        <w:rPr>
          <w:rFonts w:ascii="Times New Roman" w:eastAsia="Calibri" w:hAnsi="Times New Roman" w:cs="Times New Roman"/>
          <w:sz w:val="12"/>
          <w:szCs w:val="12"/>
        </w:rPr>
        <w:t xml:space="preserve">, </w:t>
      </w:r>
      <w:proofErr w:type="spellStart"/>
      <w:r w:rsidRPr="00351259">
        <w:rPr>
          <w:rFonts w:ascii="Times New Roman" w:eastAsia="Calibri" w:hAnsi="Times New Roman" w:cs="Times New Roman"/>
          <w:sz w:val="12"/>
          <w:szCs w:val="12"/>
        </w:rPr>
        <w:t>ул.Набережная</w:t>
      </w:r>
      <w:proofErr w:type="spellEnd"/>
      <w:r w:rsidRPr="00351259">
        <w:rPr>
          <w:rFonts w:ascii="Times New Roman" w:eastAsia="Calibri" w:hAnsi="Times New Roman" w:cs="Times New Roman"/>
          <w:sz w:val="12"/>
          <w:szCs w:val="12"/>
        </w:rPr>
        <w:t>, д.71</w:t>
      </w:r>
    </w:p>
    <w:p w:rsidR="009D0067" w:rsidRPr="00FF293C"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FF293C">
        <w:rPr>
          <w:rFonts w:ascii="Times New Roman" w:eastAsia="Calibri" w:hAnsi="Times New Roman" w:cs="Times New Roman"/>
          <w:sz w:val="12"/>
          <w:szCs w:val="12"/>
        </w:rPr>
        <w:t xml:space="preserve">Рассмотрев заявление Майорова Андрея Анатольевича, Майоровой Елены Николаевны, </w:t>
      </w:r>
      <w:proofErr w:type="spellStart"/>
      <w:r w:rsidRPr="00FF293C">
        <w:rPr>
          <w:rFonts w:ascii="Times New Roman" w:eastAsia="Calibri" w:hAnsi="Times New Roman" w:cs="Times New Roman"/>
          <w:sz w:val="12"/>
          <w:szCs w:val="12"/>
        </w:rPr>
        <w:t>Чалышевой</w:t>
      </w:r>
      <w:proofErr w:type="spellEnd"/>
      <w:r w:rsidRPr="00FF293C">
        <w:rPr>
          <w:rFonts w:ascii="Times New Roman" w:eastAsia="Calibri" w:hAnsi="Times New Roman" w:cs="Times New Roman"/>
          <w:sz w:val="12"/>
          <w:szCs w:val="12"/>
        </w:rPr>
        <w:t xml:space="preserve"> Евгении Андреевны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Сергиевск муниципального района Сергиевский Самарской области</w:t>
      </w:r>
    </w:p>
    <w:p w:rsidR="009D0067" w:rsidRPr="00FF293C"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9D0067" w:rsidRPr="00FF293C"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F293C">
        <w:rPr>
          <w:rFonts w:ascii="Times New Roman" w:eastAsia="Calibri" w:hAnsi="Times New Roman" w:cs="Times New Roman"/>
          <w:sz w:val="12"/>
          <w:szCs w:val="12"/>
        </w:rPr>
        <w:t xml:space="preserve">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63:31:0702041:52, площадью 398 </w:t>
      </w:r>
      <w:proofErr w:type="spellStart"/>
      <w:r w:rsidRPr="00FF293C">
        <w:rPr>
          <w:rFonts w:ascii="Times New Roman" w:eastAsia="Calibri" w:hAnsi="Times New Roman" w:cs="Times New Roman"/>
          <w:sz w:val="12"/>
          <w:szCs w:val="12"/>
        </w:rPr>
        <w:t>кв.м</w:t>
      </w:r>
      <w:proofErr w:type="spellEnd"/>
      <w:r w:rsidRPr="00FF293C">
        <w:rPr>
          <w:rFonts w:ascii="Times New Roman" w:eastAsia="Calibri" w:hAnsi="Times New Roman" w:cs="Times New Roman"/>
          <w:sz w:val="12"/>
          <w:szCs w:val="12"/>
        </w:rPr>
        <w:t xml:space="preserve">., расположенного по адресу: Самарская область, Сергиевский р-н, волость Сергиевская, </w:t>
      </w:r>
      <w:proofErr w:type="spellStart"/>
      <w:r w:rsidRPr="00FF293C">
        <w:rPr>
          <w:rFonts w:ascii="Times New Roman" w:eastAsia="Calibri" w:hAnsi="Times New Roman" w:cs="Times New Roman"/>
          <w:sz w:val="12"/>
          <w:szCs w:val="12"/>
        </w:rPr>
        <w:t>с</w:t>
      </w:r>
      <w:proofErr w:type="gramStart"/>
      <w:r w:rsidRPr="00FF293C">
        <w:rPr>
          <w:rFonts w:ascii="Times New Roman" w:eastAsia="Calibri" w:hAnsi="Times New Roman" w:cs="Times New Roman"/>
          <w:sz w:val="12"/>
          <w:szCs w:val="12"/>
        </w:rPr>
        <w:t>.С</w:t>
      </w:r>
      <w:proofErr w:type="gramEnd"/>
      <w:r w:rsidRPr="00FF293C">
        <w:rPr>
          <w:rFonts w:ascii="Times New Roman" w:eastAsia="Calibri" w:hAnsi="Times New Roman" w:cs="Times New Roman"/>
          <w:sz w:val="12"/>
          <w:szCs w:val="12"/>
        </w:rPr>
        <w:t>ергиевск</w:t>
      </w:r>
      <w:proofErr w:type="spellEnd"/>
      <w:r w:rsidRPr="00FF293C">
        <w:rPr>
          <w:rFonts w:ascii="Times New Roman" w:eastAsia="Calibri" w:hAnsi="Times New Roman" w:cs="Times New Roman"/>
          <w:sz w:val="12"/>
          <w:szCs w:val="12"/>
        </w:rPr>
        <w:t xml:space="preserve">, </w:t>
      </w:r>
      <w:proofErr w:type="spellStart"/>
      <w:r w:rsidRPr="00FF293C">
        <w:rPr>
          <w:rFonts w:ascii="Times New Roman" w:eastAsia="Calibri" w:hAnsi="Times New Roman" w:cs="Times New Roman"/>
          <w:sz w:val="12"/>
          <w:szCs w:val="12"/>
        </w:rPr>
        <w:t>ул.Набережная</w:t>
      </w:r>
      <w:proofErr w:type="spellEnd"/>
      <w:r w:rsidRPr="00FF293C">
        <w:rPr>
          <w:rFonts w:ascii="Times New Roman" w:eastAsia="Calibri" w:hAnsi="Times New Roman" w:cs="Times New Roman"/>
          <w:sz w:val="12"/>
          <w:szCs w:val="12"/>
        </w:rPr>
        <w:t>, д.71.</w:t>
      </w:r>
    </w:p>
    <w:p w:rsidR="009D0067" w:rsidRPr="00FF293C"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F293C">
        <w:rPr>
          <w:rFonts w:ascii="Times New Roman" w:eastAsia="Calibri" w:hAnsi="Times New Roman" w:cs="Times New Roman"/>
          <w:sz w:val="12"/>
          <w:szCs w:val="12"/>
        </w:rPr>
        <w:t xml:space="preserve">Разрешить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63:31:0702041:52, площадью 398 </w:t>
      </w:r>
      <w:proofErr w:type="spellStart"/>
      <w:r w:rsidRPr="00FF293C">
        <w:rPr>
          <w:rFonts w:ascii="Times New Roman" w:eastAsia="Calibri" w:hAnsi="Times New Roman" w:cs="Times New Roman"/>
          <w:sz w:val="12"/>
          <w:szCs w:val="12"/>
        </w:rPr>
        <w:t>кв.м</w:t>
      </w:r>
      <w:proofErr w:type="spellEnd"/>
      <w:r w:rsidRPr="00FF293C">
        <w:rPr>
          <w:rFonts w:ascii="Times New Roman" w:eastAsia="Calibri" w:hAnsi="Times New Roman" w:cs="Times New Roman"/>
          <w:sz w:val="12"/>
          <w:szCs w:val="12"/>
        </w:rPr>
        <w:t xml:space="preserve">., расположенного по адресу: Самарская область, Сергиевский р-н, волость Сергиевская, </w:t>
      </w:r>
      <w:proofErr w:type="spellStart"/>
      <w:r w:rsidRPr="00FF293C">
        <w:rPr>
          <w:rFonts w:ascii="Times New Roman" w:eastAsia="Calibri" w:hAnsi="Times New Roman" w:cs="Times New Roman"/>
          <w:sz w:val="12"/>
          <w:szCs w:val="12"/>
        </w:rPr>
        <w:t>с</w:t>
      </w:r>
      <w:proofErr w:type="gramStart"/>
      <w:r w:rsidRPr="00FF293C">
        <w:rPr>
          <w:rFonts w:ascii="Times New Roman" w:eastAsia="Calibri" w:hAnsi="Times New Roman" w:cs="Times New Roman"/>
          <w:sz w:val="12"/>
          <w:szCs w:val="12"/>
        </w:rPr>
        <w:t>.С</w:t>
      </w:r>
      <w:proofErr w:type="gramEnd"/>
      <w:r w:rsidRPr="00FF293C">
        <w:rPr>
          <w:rFonts w:ascii="Times New Roman" w:eastAsia="Calibri" w:hAnsi="Times New Roman" w:cs="Times New Roman"/>
          <w:sz w:val="12"/>
          <w:szCs w:val="12"/>
        </w:rPr>
        <w:t>ергиевск</w:t>
      </w:r>
      <w:proofErr w:type="spellEnd"/>
      <w:r w:rsidRPr="00FF293C">
        <w:rPr>
          <w:rFonts w:ascii="Times New Roman" w:eastAsia="Calibri" w:hAnsi="Times New Roman" w:cs="Times New Roman"/>
          <w:sz w:val="12"/>
          <w:szCs w:val="12"/>
        </w:rPr>
        <w:t xml:space="preserve">, </w:t>
      </w:r>
      <w:proofErr w:type="spellStart"/>
      <w:r w:rsidRPr="00FF293C">
        <w:rPr>
          <w:rFonts w:ascii="Times New Roman" w:eastAsia="Calibri" w:hAnsi="Times New Roman" w:cs="Times New Roman"/>
          <w:sz w:val="12"/>
          <w:szCs w:val="12"/>
        </w:rPr>
        <w:t>ул.Набережная</w:t>
      </w:r>
      <w:proofErr w:type="spellEnd"/>
      <w:r w:rsidRPr="00FF293C">
        <w:rPr>
          <w:rFonts w:ascii="Times New Roman" w:eastAsia="Calibri" w:hAnsi="Times New Roman" w:cs="Times New Roman"/>
          <w:sz w:val="12"/>
          <w:szCs w:val="12"/>
        </w:rPr>
        <w:t>, д.71, с установлением следующих значений параметров: уменьшение минимальной площади земельного участка для индивидуальной жилой застройки с 600 квадратных метров до 398 квадратных метров.</w:t>
      </w:r>
    </w:p>
    <w:p w:rsidR="009D0067" w:rsidRPr="00FF293C"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F293C">
        <w:rPr>
          <w:rFonts w:ascii="Times New Roman" w:eastAsia="Calibri" w:hAnsi="Times New Roman" w:cs="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2 настоящего Постановления, применять значения, установленные действующими градостроительными регламентами.</w:t>
      </w:r>
    </w:p>
    <w:p w:rsidR="009D0067"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FF293C">
        <w:rPr>
          <w:rFonts w:ascii="Times New Roman" w:eastAsia="Calibri" w:hAnsi="Times New Roman" w:cs="Times New Roman"/>
          <w:sz w:val="12"/>
          <w:szCs w:val="12"/>
        </w:rPr>
        <w:t>4.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w:t>
      </w:r>
      <w:r>
        <w:rPr>
          <w:rFonts w:ascii="Times New Roman" w:eastAsia="Calibri" w:hAnsi="Times New Roman" w:cs="Times New Roman"/>
          <w:sz w:val="12"/>
          <w:szCs w:val="12"/>
        </w:rPr>
        <w:t>и Интернет.</w:t>
      </w:r>
    </w:p>
    <w:p w:rsidR="009D0067" w:rsidRPr="00FF293C"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FF293C">
        <w:rPr>
          <w:rFonts w:ascii="Times New Roman" w:eastAsia="Calibri" w:hAnsi="Times New Roman" w:cs="Times New Roman"/>
          <w:sz w:val="12"/>
          <w:szCs w:val="12"/>
        </w:rPr>
        <w:t xml:space="preserve">5. Настоящее Постановление вступает в силу со дня его официального опубликования. </w:t>
      </w:r>
    </w:p>
    <w:p w:rsidR="009D0067" w:rsidRPr="00FF293C"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FF293C">
        <w:rPr>
          <w:rFonts w:ascii="Times New Roman" w:eastAsia="Calibri" w:hAnsi="Times New Roman" w:cs="Times New Roman"/>
          <w:sz w:val="12"/>
          <w:szCs w:val="12"/>
        </w:rPr>
        <w:t xml:space="preserve">6. </w:t>
      </w:r>
      <w:proofErr w:type="gramStart"/>
      <w:r w:rsidRPr="00FF293C">
        <w:rPr>
          <w:rFonts w:ascii="Times New Roman" w:eastAsia="Calibri" w:hAnsi="Times New Roman" w:cs="Times New Roman"/>
          <w:sz w:val="12"/>
          <w:szCs w:val="12"/>
        </w:rPr>
        <w:t>Контроль за</w:t>
      </w:r>
      <w:proofErr w:type="gramEnd"/>
      <w:r w:rsidRPr="00FF293C">
        <w:rPr>
          <w:rFonts w:ascii="Times New Roman" w:eastAsia="Calibri" w:hAnsi="Times New Roman" w:cs="Times New Roman"/>
          <w:sz w:val="12"/>
          <w:szCs w:val="12"/>
        </w:rPr>
        <w:t xml:space="preserve"> выполнением настоящего По</w:t>
      </w:r>
      <w:r>
        <w:rPr>
          <w:rFonts w:ascii="Times New Roman" w:eastAsia="Calibri" w:hAnsi="Times New Roman" w:cs="Times New Roman"/>
          <w:sz w:val="12"/>
          <w:szCs w:val="12"/>
        </w:rPr>
        <w:t xml:space="preserve">становления оставляю за собой. </w:t>
      </w:r>
    </w:p>
    <w:p w:rsidR="009D0067" w:rsidRPr="00FF293C" w:rsidRDefault="009D0067" w:rsidP="009D0067">
      <w:pPr>
        <w:tabs>
          <w:tab w:val="left" w:pos="284"/>
        </w:tabs>
        <w:spacing w:after="0" w:line="240" w:lineRule="auto"/>
        <w:ind w:firstLine="284"/>
        <w:jc w:val="right"/>
        <w:rPr>
          <w:rFonts w:ascii="Times New Roman" w:eastAsia="Calibri" w:hAnsi="Times New Roman" w:cs="Times New Roman"/>
          <w:sz w:val="12"/>
          <w:szCs w:val="12"/>
        </w:rPr>
      </w:pPr>
      <w:r w:rsidRPr="00FF293C">
        <w:rPr>
          <w:rFonts w:ascii="Times New Roman" w:eastAsia="Calibri" w:hAnsi="Times New Roman" w:cs="Times New Roman"/>
          <w:sz w:val="12"/>
          <w:szCs w:val="12"/>
        </w:rPr>
        <w:t>Глава   сельского поселения Сергиевск</w:t>
      </w:r>
    </w:p>
    <w:p w:rsidR="009D0067" w:rsidRDefault="009D0067" w:rsidP="009D0067">
      <w:pPr>
        <w:tabs>
          <w:tab w:val="left" w:pos="284"/>
        </w:tabs>
        <w:spacing w:after="0" w:line="240" w:lineRule="auto"/>
        <w:ind w:firstLine="284"/>
        <w:jc w:val="right"/>
        <w:rPr>
          <w:rFonts w:ascii="Times New Roman" w:eastAsia="Calibri" w:hAnsi="Times New Roman" w:cs="Times New Roman"/>
          <w:sz w:val="12"/>
          <w:szCs w:val="12"/>
        </w:rPr>
      </w:pPr>
      <w:r w:rsidRPr="00FF293C">
        <w:rPr>
          <w:rFonts w:ascii="Times New Roman" w:eastAsia="Calibri" w:hAnsi="Times New Roman" w:cs="Times New Roman"/>
          <w:sz w:val="12"/>
          <w:szCs w:val="12"/>
        </w:rPr>
        <w:t xml:space="preserve">муниципального района Сергиевский        </w:t>
      </w:r>
    </w:p>
    <w:p w:rsidR="009D0067" w:rsidRDefault="009D0067" w:rsidP="009D0067">
      <w:pPr>
        <w:tabs>
          <w:tab w:val="left" w:pos="284"/>
        </w:tabs>
        <w:spacing w:after="0" w:line="240" w:lineRule="auto"/>
        <w:ind w:firstLine="284"/>
        <w:jc w:val="right"/>
        <w:rPr>
          <w:rFonts w:ascii="Times New Roman" w:eastAsia="Calibri" w:hAnsi="Times New Roman" w:cs="Times New Roman"/>
          <w:sz w:val="12"/>
          <w:szCs w:val="12"/>
        </w:rPr>
      </w:pPr>
      <w:r w:rsidRPr="00FF293C">
        <w:rPr>
          <w:rFonts w:ascii="Times New Roman" w:eastAsia="Calibri" w:hAnsi="Times New Roman" w:cs="Times New Roman"/>
          <w:sz w:val="12"/>
          <w:szCs w:val="12"/>
        </w:rPr>
        <w:t xml:space="preserve">                                                       </w:t>
      </w:r>
      <w:proofErr w:type="spellStart"/>
      <w:r w:rsidRPr="00FF293C">
        <w:rPr>
          <w:rFonts w:ascii="Times New Roman" w:eastAsia="Calibri" w:hAnsi="Times New Roman" w:cs="Times New Roman"/>
          <w:sz w:val="12"/>
          <w:szCs w:val="12"/>
        </w:rPr>
        <w:t>М.М.Арчибасов</w:t>
      </w:r>
      <w:proofErr w:type="spellEnd"/>
    </w:p>
    <w:p w:rsidR="009D0067" w:rsidRDefault="009D0067" w:rsidP="009D0067">
      <w:pPr>
        <w:tabs>
          <w:tab w:val="left" w:pos="284"/>
        </w:tabs>
        <w:spacing w:after="0" w:line="240" w:lineRule="auto"/>
        <w:ind w:firstLine="284"/>
        <w:jc w:val="center"/>
        <w:rPr>
          <w:rFonts w:ascii="Times New Roman" w:eastAsia="Calibri" w:hAnsi="Times New Roman" w:cs="Times New Roman"/>
          <w:sz w:val="12"/>
          <w:szCs w:val="12"/>
        </w:rPr>
      </w:pPr>
      <w:r w:rsidRPr="00F567E4">
        <w:rPr>
          <w:rFonts w:ascii="Times New Roman" w:eastAsia="Calibri" w:hAnsi="Times New Roman" w:cs="Times New Roman"/>
          <w:sz w:val="12"/>
          <w:szCs w:val="12"/>
        </w:rPr>
        <w:t>ИНФОРМАЦИОННОЕ СООБЩЕНИЕ</w:t>
      </w:r>
    </w:p>
    <w:p w:rsidR="009D0067" w:rsidRDefault="009D0067" w:rsidP="009D0067">
      <w:pPr>
        <w:tabs>
          <w:tab w:val="left" w:pos="284"/>
        </w:tabs>
        <w:spacing w:after="0" w:line="240" w:lineRule="auto"/>
        <w:ind w:firstLine="284"/>
        <w:jc w:val="both"/>
        <w:rPr>
          <w:rFonts w:ascii="Times New Roman" w:eastAsia="Calibri" w:hAnsi="Times New Roman" w:cs="Times New Roman"/>
          <w:sz w:val="12"/>
          <w:szCs w:val="12"/>
        </w:rPr>
      </w:pPr>
      <w:proofErr w:type="gramStart"/>
      <w:r w:rsidRPr="00F567E4">
        <w:rPr>
          <w:rFonts w:ascii="Times New Roman" w:eastAsia="Calibri" w:hAnsi="Times New Roman" w:cs="Times New Roman"/>
          <w:sz w:val="12"/>
          <w:szCs w:val="12"/>
        </w:rPr>
        <w:t xml:space="preserve">Руководствуясь п. 1 ч. 8 ст. 5.1 </w:t>
      </w:r>
      <w:proofErr w:type="spellStart"/>
      <w:r w:rsidRPr="00F567E4">
        <w:rPr>
          <w:rFonts w:ascii="Times New Roman" w:eastAsia="Calibri" w:hAnsi="Times New Roman" w:cs="Times New Roman"/>
          <w:sz w:val="12"/>
          <w:szCs w:val="12"/>
        </w:rPr>
        <w:t>ГрК</w:t>
      </w:r>
      <w:proofErr w:type="spellEnd"/>
      <w:r w:rsidRPr="00F567E4">
        <w:rPr>
          <w:rFonts w:ascii="Times New Roman" w:eastAsia="Calibri" w:hAnsi="Times New Roman" w:cs="Times New Roman"/>
          <w:sz w:val="12"/>
          <w:szCs w:val="12"/>
        </w:rPr>
        <w:t xml:space="preserve"> Ф,  пунктом 17 Порядка организации и проведения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 утвержденного решением Собрания представителей сельского поселения Кутузовский муниципального района  Сергиевский  Самарской  области  от  29 июля 2019 года № 24, в соответствии с Постановлением Главы сельского поселения Кутузовский муниципального района Сергиевский</w:t>
      </w:r>
      <w:proofErr w:type="gramEnd"/>
      <w:r w:rsidRPr="00F567E4">
        <w:rPr>
          <w:rFonts w:ascii="Times New Roman" w:eastAsia="Calibri" w:hAnsi="Times New Roman" w:cs="Times New Roman"/>
          <w:sz w:val="12"/>
          <w:szCs w:val="12"/>
        </w:rPr>
        <w:t xml:space="preserve"> </w:t>
      </w:r>
      <w:proofErr w:type="gramStart"/>
      <w:r w:rsidRPr="00F567E4">
        <w:rPr>
          <w:rFonts w:ascii="Times New Roman" w:eastAsia="Calibri" w:hAnsi="Times New Roman" w:cs="Times New Roman"/>
          <w:sz w:val="12"/>
          <w:szCs w:val="12"/>
        </w:rPr>
        <w:t>Самарской области № 1 от 17.03.2020 г. «О проведении публичных слушаний по проекту планировки территории и проекту межевания территории объекта 5076П «Техническое перевооружение УПСВ «</w:t>
      </w:r>
      <w:proofErr w:type="spellStart"/>
      <w:r w:rsidRPr="00F567E4">
        <w:rPr>
          <w:rFonts w:ascii="Times New Roman" w:eastAsia="Calibri" w:hAnsi="Times New Roman" w:cs="Times New Roman"/>
          <w:sz w:val="12"/>
          <w:szCs w:val="12"/>
        </w:rPr>
        <w:t>Красногородецкая</w:t>
      </w:r>
      <w:proofErr w:type="spellEnd"/>
      <w:r w:rsidRPr="00F567E4">
        <w:rPr>
          <w:rFonts w:ascii="Times New Roman" w:eastAsia="Calibri" w:hAnsi="Times New Roman" w:cs="Times New Roman"/>
          <w:sz w:val="12"/>
          <w:szCs w:val="12"/>
        </w:rPr>
        <w:t>» (</w:t>
      </w:r>
      <w:proofErr w:type="spellStart"/>
      <w:r w:rsidRPr="00F567E4">
        <w:rPr>
          <w:rFonts w:ascii="Times New Roman" w:eastAsia="Calibri" w:hAnsi="Times New Roman" w:cs="Times New Roman"/>
          <w:sz w:val="12"/>
          <w:szCs w:val="12"/>
        </w:rPr>
        <w:t>периметральное</w:t>
      </w:r>
      <w:proofErr w:type="spellEnd"/>
      <w:r w:rsidRPr="00F567E4">
        <w:rPr>
          <w:rFonts w:ascii="Times New Roman" w:eastAsia="Calibri" w:hAnsi="Times New Roman" w:cs="Times New Roman"/>
          <w:sz w:val="12"/>
          <w:szCs w:val="12"/>
        </w:rPr>
        <w:t xml:space="preserve"> ограждение и технические средства охраны)» в границах  сельского поселения Кутузовский муниципального района Сергиевский Самарской области», Администрация сельского поселения Кутузовский муниципального района Сергиевский Самарской области осуществляет опубликование проекта планировки территории и проекта межевания территории объекта 5076П</w:t>
      </w:r>
      <w:proofErr w:type="gramEnd"/>
      <w:r w:rsidRPr="00F567E4">
        <w:rPr>
          <w:rFonts w:ascii="Times New Roman" w:eastAsia="Calibri" w:hAnsi="Times New Roman" w:cs="Times New Roman"/>
          <w:sz w:val="12"/>
          <w:szCs w:val="12"/>
        </w:rPr>
        <w:t xml:space="preserve"> «</w:t>
      </w:r>
      <w:proofErr w:type="gramStart"/>
      <w:r w:rsidRPr="00F567E4">
        <w:rPr>
          <w:rFonts w:ascii="Times New Roman" w:eastAsia="Calibri" w:hAnsi="Times New Roman" w:cs="Times New Roman"/>
          <w:sz w:val="12"/>
          <w:szCs w:val="12"/>
        </w:rPr>
        <w:t>Техническое перевооружение УПСВ «</w:t>
      </w:r>
      <w:proofErr w:type="spellStart"/>
      <w:r w:rsidRPr="00F567E4">
        <w:rPr>
          <w:rFonts w:ascii="Times New Roman" w:eastAsia="Calibri" w:hAnsi="Times New Roman" w:cs="Times New Roman"/>
          <w:sz w:val="12"/>
          <w:szCs w:val="12"/>
        </w:rPr>
        <w:t>Красногородецкая</w:t>
      </w:r>
      <w:proofErr w:type="spellEnd"/>
      <w:r w:rsidRPr="00F567E4">
        <w:rPr>
          <w:rFonts w:ascii="Times New Roman" w:eastAsia="Calibri" w:hAnsi="Times New Roman" w:cs="Times New Roman"/>
          <w:sz w:val="12"/>
          <w:szCs w:val="12"/>
        </w:rPr>
        <w:t>» (</w:t>
      </w:r>
      <w:proofErr w:type="spellStart"/>
      <w:r w:rsidRPr="00F567E4">
        <w:rPr>
          <w:rFonts w:ascii="Times New Roman" w:eastAsia="Calibri" w:hAnsi="Times New Roman" w:cs="Times New Roman"/>
          <w:sz w:val="12"/>
          <w:szCs w:val="12"/>
        </w:rPr>
        <w:t>периметральное</w:t>
      </w:r>
      <w:proofErr w:type="spellEnd"/>
      <w:r w:rsidRPr="00F567E4">
        <w:rPr>
          <w:rFonts w:ascii="Times New Roman" w:eastAsia="Calibri" w:hAnsi="Times New Roman" w:cs="Times New Roman"/>
          <w:sz w:val="12"/>
          <w:szCs w:val="12"/>
        </w:rPr>
        <w:t xml:space="preserve"> ограждение и технические средства охраны)» в границах  сельского поселения Кутузовский муниципального района Сергиевский Самарской области в газете «Сергиевский вестник» и размещение указанных проекта планировки территории и проекта межевания территории объекта 5076П «Техническое перевооружение УПСВ «</w:t>
      </w:r>
      <w:proofErr w:type="spellStart"/>
      <w:r w:rsidRPr="00F567E4">
        <w:rPr>
          <w:rFonts w:ascii="Times New Roman" w:eastAsia="Calibri" w:hAnsi="Times New Roman" w:cs="Times New Roman"/>
          <w:sz w:val="12"/>
          <w:szCs w:val="12"/>
        </w:rPr>
        <w:t>Красногородецкая</w:t>
      </w:r>
      <w:proofErr w:type="spellEnd"/>
      <w:r w:rsidRPr="00F567E4">
        <w:rPr>
          <w:rFonts w:ascii="Times New Roman" w:eastAsia="Calibri" w:hAnsi="Times New Roman" w:cs="Times New Roman"/>
          <w:sz w:val="12"/>
          <w:szCs w:val="12"/>
        </w:rPr>
        <w:t>» (</w:t>
      </w:r>
      <w:proofErr w:type="spellStart"/>
      <w:r w:rsidRPr="00F567E4">
        <w:rPr>
          <w:rFonts w:ascii="Times New Roman" w:eastAsia="Calibri" w:hAnsi="Times New Roman" w:cs="Times New Roman"/>
          <w:sz w:val="12"/>
          <w:szCs w:val="12"/>
        </w:rPr>
        <w:t>периметральное</w:t>
      </w:r>
      <w:proofErr w:type="spellEnd"/>
      <w:r w:rsidRPr="00F567E4">
        <w:rPr>
          <w:rFonts w:ascii="Times New Roman" w:eastAsia="Calibri" w:hAnsi="Times New Roman" w:cs="Times New Roman"/>
          <w:sz w:val="12"/>
          <w:szCs w:val="12"/>
        </w:rPr>
        <w:t xml:space="preserve"> ограждение и технические средства охраны)»  в границах  сельского поселения Кутузовский муниципального района Сергиевский Самарской области в информационно-телекоммуникационной сети «Интернет</w:t>
      </w:r>
      <w:proofErr w:type="gramEnd"/>
      <w:r w:rsidRPr="00F567E4">
        <w:rPr>
          <w:rFonts w:ascii="Times New Roman" w:eastAsia="Calibri" w:hAnsi="Times New Roman" w:cs="Times New Roman"/>
          <w:sz w:val="12"/>
          <w:szCs w:val="12"/>
        </w:rPr>
        <w:t xml:space="preserve">» на официальном сайте Администрации муниципального района Сергиевский Самарской области </w:t>
      </w:r>
      <w:hyperlink r:id="rId16" w:history="1">
        <w:r w:rsidRPr="00CB3460">
          <w:rPr>
            <w:rStyle w:val="af9"/>
            <w:rFonts w:ascii="Times New Roman" w:eastAsia="Calibri" w:hAnsi="Times New Roman" w:cs="Times New Roman"/>
            <w:sz w:val="12"/>
            <w:szCs w:val="12"/>
          </w:rPr>
          <w:t>http://sergievsk.ru/</w:t>
        </w:r>
      </w:hyperlink>
      <w:r w:rsidRPr="00F567E4">
        <w:rPr>
          <w:rFonts w:ascii="Times New Roman" w:eastAsia="Calibri" w:hAnsi="Times New Roman" w:cs="Times New Roman"/>
          <w:sz w:val="12"/>
          <w:szCs w:val="12"/>
        </w:rPr>
        <w:t>.</w:t>
      </w:r>
    </w:p>
    <w:p w:rsidR="009D0067" w:rsidRDefault="009D0067" w:rsidP="009D0067">
      <w:pPr>
        <w:tabs>
          <w:tab w:val="left" w:pos="284"/>
        </w:tabs>
        <w:spacing w:after="0" w:line="240" w:lineRule="auto"/>
        <w:ind w:firstLine="284"/>
        <w:jc w:val="right"/>
        <w:rPr>
          <w:rFonts w:ascii="Times New Roman" w:eastAsia="Calibri" w:hAnsi="Times New Roman" w:cs="Times New Roman"/>
          <w:sz w:val="12"/>
          <w:szCs w:val="12"/>
        </w:rPr>
      </w:pPr>
    </w:p>
    <w:p w:rsidR="006C3497" w:rsidRDefault="009D0067" w:rsidP="006C3497">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121C38FD" wp14:editId="5FC30040">
            <wp:extent cx="4770755" cy="750776"/>
            <wp:effectExtent l="0" t="0" r="0" b="0"/>
            <wp:docPr id="1" name="Рисунок 1" descr="C:\Users\lestr\AppData\Local\Microsoft\Windows\INetCache\Content.Word\еву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tr\AppData\Local\Microsoft\Windows\INetCache\Content.Word\евуго.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0755" cy="750776"/>
                    </a:xfrm>
                    <a:prstGeom prst="rect">
                      <a:avLst/>
                    </a:prstGeom>
                    <a:noFill/>
                    <a:ln>
                      <a:noFill/>
                    </a:ln>
                  </pic:spPr>
                </pic:pic>
              </a:graphicData>
            </a:graphic>
          </wp:inline>
        </w:drawing>
      </w:r>
    </w:p>
    <w:p w:rsidR="009D0067" w:rsidRPr="00F567E4" w:rsidRDefault="009D0067" w:rsidP="009D0067">
      <w:pPr>
        <w:tabs>
          <w:tab w:val="left" w:pos="284"/>
        </w:tabs>
        <w:spacing w:after="0" w:line="240" w:lineRule="auto"/>
        <w:ind w:firstLine="284"/>
        <w:jc w:val="center"/>
        <w:rPr>
          <w:rFonts w:ascii="Times New Roman" w:eastAsia="Calibri" w:hAnsi="Times New Roman" w:cs="Times New Roman"/>
          <w:sz w:val="12"/>
          <w:szCs w:val="12"/>
        </w:rPr>
      </w:pPr>
      <w:r w:rsidRPr="00F567E4">
        <w:rPr>
          <w:rFonts w:ascii="Times New Roman" w:eastAsia="Calibri" w:hAnsi="Times New Roman" w:cs="Times New Roman"/>
          <w:sz w:val="12"/>
          <w:szCs w:val="12"/>
        </w:rPr>
        <w:t>ДОКУМЕНТАЦИЯ ПО ПЛАНИРОВКЕ ТЕРРИТОРИИ</w:t>
      </w:r>
    </w:p>
    <w:p w:rsidR="009D0067" w:rsidRPr="00F567E4" w:rsidRDefault="009D0067" w:rsidP="009D0067">
      <w:pPr>
        <w:tabs>
          <w:tab w:val="left" w:pos="284"/>
        </w:tabs>
        <w:spacing w:after="0" w:line="240" w:lineRule="auto"/>
        <w:ind w:firstLine="284"/>
        <w:jc w:val="center"/>
        <w:rPr>
          <w:rFonts w:ascii="Times New Roman" w:eastAsia="Calibri" w:hAnsi="Times New Roman" w:cs="Times New Roman"/>
          <w:sz w:val="12"/>
          <w:szCs w:val="12"/>
        </w:rPr>
      </w:pPr>
      <w:r w:rsidRPr="00F567E4">
        <w:rPr>
          <w:rFonts w:ascii="Times New Roman" w:eastAsia="Calibri" w:hAnsi="Times New Roman" w:cs="Times New Roman"/>
          <w:sz w:val="12"/>
          <w:szCs w:val="12"/>
        </w:rPr>
        <w:t>для строительства объекта</w:t>
      </w:r>
    </w:p>
    <w:p w:rsidR="009D0067" w:rsidRPr="00F567E4" w:rsidRDefault="009D0067" w:rsidP="009D0067">
      <w:pPr>
        <w:tabs>
          <w:tab w:val="left" w:pos="284"/>
        </w:tabs>
        <w:spacing w:after="0" w:line="240" w:lineRule="auto"/>
        <w:ind w:firstLine="284"/>
        <w:jc w:val="center"/>
        <w:rPr>
          <w:rFonts w:ascii="Times New Roman" w:eastAsia="Calibri" w:hAnsi="Times New Roman" w:cs="Times New Roman"/>
          <w:sz w:val="12"/>
          <w:szCs w:val="12"/>
        </w:rPr>
      </w:pPr>
      <w:r w:rsidRPr="00F567E4">
        <w:rPr>
          <w:rFonts w:ascii="Times New Roman" w:eastAsia="Calibri" w:hAnsi="Times New Roman" w:cs="Times New Roman"/>
          <w:sz w:val="12"/>
          <w:szCs w:val="12"/>
        </w:rPr>
        <w:t>5076П "Техническое перевооружение УПСВ «</w:t>
      </w:r>
      <w:proofErr w:type="spellStart"/>
      <w:r w:rsidRPr="00F567E4">
        <w:rPr>
          <w:rFonts w:ascii="Times New Roman" w:eastAsia="Calibri" w:hAnsi="Times New Roman" w:cs="Times New Roman"/>
          <w:sz w:val="12"/>
          <w:szCs w:val="12"/>
        </w:rPr>
        <w:t>Красногородецкая</w:t>
      </w:r>
      <w:proofErr w:type="spellEnd"/>
      <w:r w:rsidRPr="00F567E4">
        <w:rPr>
          <w:rFonts w:ascii="Times New Roman" w:eastAsia="Calibri" w:hAnsi="Times New Roman" w:cs="Times New Roman"/>
          <w:sz w:val="12"/>
          <w:szCs w:val="12"/>
        </w:rPr>
        <w:t>» (</w:t>
      </w:r>
      <w:proofErr w:type="spellStart"/>
      <w:r w:rsidRPr="00F567E4">
        <w:rPr>
          <w:rFonts w:ascii="Times New Roman" w:eastAsia="Calibri" w:hAnsi="Times New Roman" w:cs="Times New Roman"/>
          <w:sz w:val="12"/>
          <w:szCs w:val="12"/>
        </w:rPr>
        <w:t>периметральное</w:t>
      </w:r>
      <w:proofErr w:type="spellEnd"/>
      <w:r w:rsidRPr="00F567E4">
        <w:rPr>
          <w:rFonts w:ascii="Times New Roman" w:eastAsia="Calibri" w:hAnsi="Times New Roman" w:cs="Times New Roman"/>
          <w:sz w:val="12"/>
          <w:szCs w:val="12"/>
        </w:rPr>
        <w:t xml:space="preserve"> ограждение и технические средства охраны)"</w:t>
      </w:r>
    </w:p>
    <w:p w:rsidR="009D0067" w:rsidRPr="00F567E4" w:rsidRDefault="009D0067" w:rsidP="009D0067">
      <w:pPr>
        <w:tabs>
          <w:tab w:val="left" w:pos="284"/>
        </w:tabs>
        <w:spacing w:after="0" w:line="240" w:lineRule="auto"/>
        <w:ind w:firstLine="284"/>
        <w:jc w:val="center"/>
        <w:rPr>
          <w:rFonts w:ascii="Times New Roman" w:eastAsia="Calibri" w:hAnsi="Times New Roman" w:cs="Times New Roman"/>
          <w:sz w:val="12"/>
          <w:szCs w:val="12"/>
        </w:rPr>
      </w:pPr>
      <w:r w:rsidRPr="00F567E4">
        <w:rPr>
          <w:rFonts w:ascii="Times New Roman" w:eastAsia="Calibri" w:hAnsi="Times New Roman" w:cs="Times New Roman"/>
          <w:sz w:val="12"/>
          <w:szCs w:val="12"/>
        </w:rPr>
        <w:t>расположенного на территории муниципального района Сергиевский в границах сельского поселения Кутузовский.</w:t>
      </w:r>
    </w:p>
    <w:p w:rsidR="009D0067" w:rsidRDefault="009D0067" w:rsidP="009D0067">
      <w:pPr>
        <w:tabs>
          <w:tab w:val="left" w:pos="284"/>
        </w:tabs>
        <w:spacing w:after="0" w:line="240" w:lineRule="auto"/>
        <w:ind w:firstLine="284"/>
        <w:jc w:val="center"/>
        <w:rPr>
          <w:rFonts w:ascii="Times New Roman" w:eastAsia="Calibri" w:hAnsi="Times New Roman" w:cs="Times New Roman"/>
          <w:sz w:val="12"/>
          <w:szCs w:val="12"/>
        </w:rPr>
      </w:pPr>
      <w:r w:rsidRPr="00F567E4">
        <w:rPr>
          <w:rFonts w:ascii="Times New Roman" w:eastAsia="Calibri" w:hAnsi="Times New Roman" w:cs="Times New Roman"/>
          <w:sz w:val="12"/>
          <w:szCs w:val="12"/>
        </w:rPr>
        <w:t>Книга 3. Проект межевания территории</w:t>
      </w:r>
    </w:p>
    <w:tbl>
      <w:tblPr>
        <w:tblStyle w:val="af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4"/>
        <w:gridCol w:w="1976"/>
        <w:gridCol w:w="1549"/>
      </w:tblGrid>
      <w:tr w:rsidR="009D0067" w:rsidRPr="00F567E4" w:rsidTr="00C57467">
        <w:trPr>
          <w:trHeight w:val="70"/>
          <w:jc w:val="center"/>
        </w:trPr>
        <w:tc>
          <w:tcPr>
            <w:tcW w:w="2720" w:type="pct"/>
            <w:vAlign w:val="center"/>
          </w:tcPr>
          <w:p w:rsidR="009D0067" w:rsidRPr="00F567E4" w:rsidRDefault="009D0067" w:rsidP="00C57467">
            <w:pPr>
              <w:autoSpaceDE w:val="0"/>
              <w:autoSpaceDN w:val="0"/>
              <w:adjustRightInd w:val="0"/>
              <w:rPr>
                <w:rFonts w:ascii="Times New Roman" w:hAnsi="Times New Roman" w:cs="Times New Roman"/>
                <w:bCs/>
                <w:sz w:val="12"/>
                <w:szCs w:val="12"/>
              </w:rPr>
            </w:pPr>
            <w:r w:rsidRPr="00F567E4">
              <w:rPr>
                <w:rFonts w:ascii="Times New Roman" w:hAnsi="Times New Roman" w:cs="Times New Roman"/>
                <w:bCs/>
                <w:sz w:val="12"/>
                <w:szCs w:val="12"/>
              </w:rPr>
              <w:t>Главный инженер</w:t>
            </w:r>
          </w:p>
        </w:tc>
        <w:tc>
          <w:tcPr>
            <w:tcW w:w="1278" w:type="pct"/>
            <w:vAlign w:val="center"/>
          </w:tcPr>
          <w:p w:rsidR="009D0067" w:rsidRPr="00F567E4" w:rsidRDefault="009D0067" w:rsidP="00C57467">
            <w:pPr>
              <w:pStyle w:val="afff6"/>
              <w:tabs>
                <w:tab w:val="right" w:pos="9356"/>
              </w:tabs>
              <w:rPr>
                <w:rFonts w:ascii="Times New Roman" w:hAnsi="Times New Roman"/>
                <w:b w:val="0"/>
                <w:sz w:val="12"/>
                <w:szCs w:val="12"/>
                <w:lang w:eastAsia="ar-SA"/>
              </w:rPr>
            </w:pPr>
            <w:r w:rsidRPr="00F567E4">
              <w:rPr>
                <w:rFonts w:ascii="Times New Roman" w:hAnsi="Times New Roman"/>
                <w:noProof/>
                <w:sz w:val="12"/>
                <w:szCs w:val="12"/>
              </w:rPr>
              <w:drawing>
                <wp:inline distT="0" distB="0" distL="0" distR="0" wp14:anchorId="1AF80FFF" wp14:editId="398A6BE0">
                  <wp:extent cx="554053" cy="337820"/>
                  <wp:effectExtent l="0" t="0" r="0" b="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2010" cy="342671"/>
                          </a:xfrm>
                          <a:prstGeom prst="rect">
                            <a:avLst/>
                          </a:prstGeom>
                          <a:noFill/>
                          <a:ln>
                            <a:noFill/>
                          </a:ln>
                        </pic:spPr>
                      </pic:pic>
                    </a:graphicData>
                  </a:graphic>
                </wp:inline>
              </w:drawing>
            </w:r>
          </w:p>
        </w:tc>
        <w:tc>
          <w:tcPr>
            <w:tcW w:w="1002" w:type="pct"/>
            <w:vAlign w:val="center"/>
          </w:tcPr>
          <w:p w:rsidR="009D0067" w:rsidRPr="00F567E4" w:rsidRDefault="009D0067" w:rsidP="00C57467">
            <w:pPr>
              <w:pStyle w:val="afff6"/>
              <w:tabs>
                <w:tab w:val="right" w:pos="9356"/>
              </w:tabs>
              <w:jc w:val="left"/>
              <w:rPr>
                <w:rFonts w:ascii="Times New Roman" w:hAnsi="Times New Roman"/>
                <w:b w:val="0"/>
                <w:sz w:val="12"/>
                <w:szCs w:val="12"/>
                <w:lang w:eastAsia="ar-SA"/>
              </w:rPr>
            </w:pPr>
            <w:r w:rsidRPr="00F567E4">
              <w:rPr>
                <w:rFonts w:ascii="Times New Roman" w:hAnsi="Times New Roman"/>
                <w:b w:val="0"/>
                <w:sz w:val="12"/>
                <w:szCs w:val="12"/>
                <w:lang w:eastAsia="ar-SA"/>
              </w:rPr>
              <w:t xml:space="preserve">Д.В. </w:t>
            </w:r>
            <w:proofErr w:type="spellStart"/>
            <w:r w:rsidRPr="00F567E4">
              <w:rPr>
                <w:rFonts w:ascii="Times New Roman" w:hAnsi="Times New Roman"/>
                <w:b w:val="0"/>
                <w:sz w:val="12"/>
                <w:szCs w:val="12"/>
                <w:lang w:eastAsia="ar-SA"/>
              </w:rPr>
              <w:t>Кашаев</w:t>
            </w:r>
            <w:proofErr w:type="spellEnd"/>
          </w:p>
        </w:tc>
      </w:tr>
      <w:tr w:rsidR="009D0067" w:rsidRPr="00F567E4" w:rsidTr="00C57467">
        <w:trPr>
          <w:trHeight w:val="70"/>
          <w:jc w:val="center"/>
        </w:trPr>
        <w:tc>
          <w:tcPr>
            <w:tcW w:w="2720" w:type="pct"/>
            <w:vAlign w:val="center"/>
          </w:tcPr>
          <w:p w:rsidR="009D0067" w:rsidRPr="00F567E4" w:rsidRDefault="009D0067" w:rsidP="00C57467">
            <w:pPr>
              <w:autoSpaceDE w:val="0"/>
              <w:autoSpaceDN w:val="0"/>
              <w:adjustRightInd w:val="0"/>
              <w:rPr>
                <w:rFonts w:ascii="Times New Roman" w:hAnsi="Times New Roman" w:cs="Times New Roman"/>
                <w:bCs/>
                <w:sz w:val="12"/>
                <w:szCs w:val="12"/>
              </w:rPr>
            </w:pPr>
            <w:r w:rsidRPr="00F567E4">
              <w:rPr>
                <w:rFonts w:ascii="Times New Roman" w:hAnsi="Times New Roman" w:cs="Times New Roman"/>
                <w:bCs/>
                <w:sz w:val="12"/>
                <w:szCs w:val="12"/>
              </w:rPr>
              <w:lastRenderedPageBreak/>
              <w:t xml:space="preserve">Заместитель главного инженера по </w:t>
            </w:r>
            <w:proofErr w:type="gramStart"/>
            <w:r w:rsidRPr="00F567E4">
              <w:rPr>
                <w:rFonts w:ascii="Times New Roman" w:hAnsi="Times New Roman" w:cs="Times New Roman"/>
                <w:bCs/>
                <w:sz w:val="12"/>
                <w:szCs w:val="12"/>
              </w:rPr>
              <w:t>инжинирингу-начальник</w:t>
            </w:r>
            <w:proofErr w:type="gramEnd"/>
            <w:r w:rsidRPr="00F567E4">
              <w:rPr>
                <w:rFonts w:ascii="Times New Roman" w:hAnsi="Times New Roman" w:cs="Times New Roman"/>
                <w:bCs/>
                <w:sz w:val="12"/>
                <w:szCs w:val="12"/>
              </w:rPr>
              <w:t xml:space="preserve"> управления инжиниринга обустройства месторождений </w:t>
            </w:r>
          </w:p>
          <w:p w:rsidR="009D0067" w:rsidRPr="00F567E4" w:rsidRDefault="009D0067" w:rsidP="00C57467">
            <w:pPr>
              <w:pStyle w:val="afff6"/>
              <w:tabs>
                <w:tab w:val="right" w:pos="9356"/>
              </w:tabs>
              <w:rPr>
                <w:rFonts w:ascii="Times New Roman" w:hAnsi="Times New Roman"/>
                <w:b w:val="0"/>
                <w:sz w:val="12"/>
                <w:szCs w:val="12"/>
                <w:lang w:eastAsia="ar-SA"/>
              </w:rPr>
            </w:pPr>
          </w:p>
        </w:tc>
        <w:tc>
          <w:tcPr>
            <w:tcW w:w="1278" w:type="pct"/>
            <w:vAlign w:val="center"/>
          </w:tcPr>
          <w:p w:rsidR="009D0067" w:rsidRPr="00F567E4" w:rsidRDefault="009D0067" w:rsidP="00C57467">
            <w:pPr>
              <w:pStyle w:val="afff6"/>
              <w:tabs>
                <w:tab w:val="right" w:pos="9356"/>
              </w:tabs>
              <w:rPr>
                <w:rFonts w:ascii="Times New Roman" w:hAnsi="Times New Roman"/>
                <w:b w:val="0"/>
                <w:sz w:val="12"/>
                <w:szCs w:val="12"/>
                <w:lang w:eastAsia="ar-SA"/>
              </w:rPr>
            </w:pPr>
            <w:r w:rsidRPr="00F567E4">
              <w:rPr>
                <w:rFonts w:ascii="Times New Roman" w:hAnsi="Times New Roman"/>
                <w:noProof/>
                <w:sz w:val="12"/>
                <w:szCs w:val="12"/>
              </w:rPr>
              <w:drawing>
                <wp:inline distT="0" distB="0" distL="0" distR="0" wp14:anchorId="0E5939BC" wp14:editId="10088E1B">
                  <wp:extent cx="598805" cy="42070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нтелеев.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3060" cy="430720"/>
                          </a:xfrm>
                          <a:prstGeom prst="rect">
                            <a:avLst/>
                          </a:prstGeom>
                        </pic:spPr>
                      </pic:pic>
                    </a:graphicData>
                  </a:graphic>
                </wp:inline>
              </w:drawing>
            </w:r>
          </w:p>
        </w:tc>
        <w:tc>
          <w:tcPr>
            <w:tcW w:w="1002" w:type="pct"/>
            <w:vAlign w:val="center"/>
          </w:tcPr>
          <w:p w:rsidR="009D0067" w:rsidRPr="00F567E4" w:rsidRDefault="009D0067" w:rsidP="00C57467">
            <w:pPr>
              <w:pStyle w:val="afff6"/>
              <w:tabs>
                <w:tab w:val="right" w:pos="9356"/>
              </w:tabs>
              <w:jc w:val="left"/>
              <w:rPr>
                <w:rFonts w:ascii="Times New Roman" w:hAnsi="Times New Roman"/>
                <w:b w:val="0"/>
                <w:sz w:val="12"/>
                <w:szCs w:val="12"/>
                <w:lang w:eastAsia="ar-SA"/>
              </w:rPr>
            </w:pPr>
          </w:p>
          <w:p w:rsidR="009D0067" w:rsidRPr="00F567E4" w:rsidRDefault="009D0067" w:rsidP="00C57467">
            <w:pPr>
              <w:pStyle w:val="afff6"/>
              <w:tabs>
                <w:tab w:val="right" w:pos="9356"/>
              </w:tabs>
              <w:jc w:val="left"/>
              <w:rPr>
                <w:rFonts w:ascii="Times New Roman" w:hAnsi="Times New Roman"/>
                <w:b w:val="0"/>
                <w:sz w:val="12"/>
                <w:szCs w:val="12"/>
                <w:lang w:eastAsia="ar-SA"/>
              </w:rPr>
            </w:pPr>
            <w:r w:rsidRPr="00F567E4">
              <w:rPr>
                <w:rFonts w:ascii="Times New Roman" w:hAnsi="Times New Roman"/>
                <w:b w:val="0"/>
                <w:sz w:val="12"/>
                <w:szCs w:val="12"/>
                <w:lang w:eastAsia="ar-SA"/>
              </w:rPr>
              <w:t>А.Н. Пантелеев</w:t>
            </w:r>
          </w:p>
        </w:tc>
      </w:tr>
    </w:tbl>
    <w:p w:rsidR="009D0067" w:rsidRDefault="009D0067" w:rsidP="009D0067">
      <w:pPr>
        <w:tabs>
          <w:tab w:val="left" w:pos="284"/>
        </w:tabs>
        <w:spacing w:after="0" w:line="240" w:lineRule="auto"/>
        <w:ind w:firstLine="284"/>
        <w:jc w:val="center"/>
        <w:rPr>
          <w:rFonts w:ascii="Times New Roman" w:eastAsia="Calibri" w:hAnsi="Times New Roman" w:cs="Times New Roman"/>
          <w:sz w:val="12"/>
          <w:szCs w:val="12"/>
        </w:rPr>
      </w:pPr>
      <w:r w:rsidRPr="00F567E4">
        <w:rPr>
          <w:rFonts w:ascii="Times New Roman" w:eastAsia="Calibri" w:hAnsi="Times New Roman" w:cs="Times New Roman"/>
          <w:sz w:val="12"/>
          <w:szCs w:val="12"/>
        </w:rPr>
        <w:t>Самара 2020г.</w:t>
      </w:r>
    </w:p>
    <w:p w:rsidR="009D0067" w:rsidRPr="00F567E4" w:rsidRDefault="009D0067" w:rsidP="009D0067">
      <w:pPr>
        <w:tabs>
          <w:tab w:val="left" w:pos="284"/>
        </w:tabs>
        <w:spacing w:after="0" w:line="240" w:lineRule="auto"/>
        <w:ind w:firstLine="284"/>
        <w:jc w:val="center"/>
        <w:rPr>
          <w:rFonts w:ascii="Times New Roman" w:eastAsia="Calibri" w:hAnsi="Times New Roman" w:cs="Times New Roman"/>
          <w:sz w:val="12"/>
          <w:szCs w:val="12"/>
          <w:lang w:val="x-none"/>
        </w:rPr>
      </w:pPr>
      <w:r w:rsidRPr="00F567E4">
        <w:rPr>
          <w:rFonts w:ascii="Times New Roman" w:eastAsia="Calibri" w:hAnsi="Times New Roman" w:cs="Times New Roman"/>
          <w:sz w:val="12"/>
          <w:szCs w:val="12"/>
          <w:lang w:val="x-none"/>
        </w:rPr>
        <w:t>Основная часть проекта планировки территории</w:t>
      </w:r>
    </w:p>
    <w:p w:rsidR="009D0067" w:rsidRDefault="009D0067" w:rsidP="009D0067">
      <w:pPr>
        <w:tabs>
          <w:tab w:val="left" w:pos="284"/>
        </w:tabs>
        <w:spacing w:after="0" w:line="240" w:lineRule="auto"/>
        <w:ind w:firstLine="284"/>
        <w:jc w:val="center"/>
        <w:rPr>
          <w:rFonts w:ascii="Times New Roman" w:eastAsia="Calibri" w:hAnsi="Times New Roman" w:cs="Times New Roman"/>
          <w:sz w:val="12"/>
          <w:szCs w:val="12"/>
          <w:lang w:val="x-none"/>
        </w:rPr>
      </w:pPr>
      <w:r w:rsidRPr="00F567E4">
        <w:rPr>
          <w:rFonts w:ascii="Times New Roman" w:eastAsia="Calibri" w:hAnsi="Times New Roman" w:cs="Times New Roman"/>
          <w:sz w:val="12"/>
          <w:szCs w:val="12"/>
          <w:lang w:val="x-none"/>
        </w:rPr>
        <w:t>Содержание: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6064"/>
        <w:gridCol w:w="846"/>
      </w:tblGrid>
      <w:tr w:rsidR="009D0067" w:rsidRPr="00F567E4" w:rsidTr="009D0067">
        <w:tc>
          <w:tcPr>
            <w:tcW w:w="530" w:type="pct"/>
            <w:tcBorders>
              <w:top w:val="single" w:sz="4" w:space="0" w:color="auto"/>
              <w:left w:val="single" w:sz="4" w:space="0" w:color="auto"/>
              <w:bottom w:val="single" w:sz="4" w:space="0" w:color="auto"/>
              <w:right w:val="single" w:sz="4" w:space="0" w:color="auto"/>
            </w:tcBorders>
            <w:vAlign w:val="center"/>
          </w:tcPr>
          <w:p w:rsidR="009D0067" w:rsidRPr="00F567E4" w:rsidRDefault="009D0067" w:rsidP="00C57467">
            <w:pPr>
              <w:spacing w:after="0" w:line="240" w:lineRule="auto"/>
              <w:jc w:val="center"/>
              <w:rPr>
                <w:rFonts w:ascii="Times New Roman" w:hAnsi="Times New Roman" w:cs="Times New Roman"/>
                <w:b/>
                <w:sz w:val="12"/>
                <w:szCs w:val="12"/>
              </w:rPr>
            </w:pPr>
            <w:r w:rsidRPr="00F567E4">
              <w:rPr>
                <w:rFonts w:ascii="Times New Roman" w:hAnsi="Times New Roman" w:cs="Times New Roman"/>
                <w:b/>
                <w:sz w:val="12"/>
                <w:szCs w:val="12"/>
              </w:rPr>
              <w:t xml:space="preserve">№ </w:t>
            </w:r>
            <w:proofErr w:type="gramStart"/>
            <w:r w:rsidRPr="00F567E4">
              <w:rPr>
                <w:rFonts w:ascii="Times New Roman" w:hAnsi="Times New Roman" w:cs="Times New Roman"/>
                <w:b/>
                <w:sz w:val="12"/>
                <w:szCs w:val="12"/>
              </w:rPr>
              <w:t>п</w:t>
            </w:r>
            <w:proofErr w:type="gramEnd"/>
            <w:r w:rsidRPr="00F567E4">
              <w:rPr>
                <w:rFonts w:ascii="Times New Roman" w:hAnsi="Times New Roman" w:cs="Times New Roman"/>
                <w:b/>
                <w:sz w:val="12"/>
                <w:szCs w:val="12"/>
              </w:rPr>
              <w:t>/п</w:t>
            </w:r>
          </w:p>
        </w:tc>
        <w:tc>
          <w:tcPr>
            <w:tcW w:w="3923" w:type="pct"/>
            <w:tcBorders>
              <w:top w:val="single" w:sz="4" w:space="0" w:color="auto"/>
              <w:left w:val="single" w:sz="4" w:space="0" w:color="auto"/>
              <w:bottom w:val="single" w:sz="4" w:space="0" w:color="auto"/>
              <w:right w:val="single" w:sz="4" w:space="0" w:color="auto"/>
            </w:tcBorders>
            <w:vAlign w:val="center"/>
          </w:tcPr>
          <w:p w:rsidR="009D0067" w:rsidRPr="00F567E4" w:rsidRDefault="009D0067" w:rsidP="00C57467">
            <w:pPr>
              <w:spacing w:after="0" w:line="240" w:lineRule="auto"/>
              <w:jc w:val="center"/>
              <w:rPr>
                <w:rFonts w:ascii="Times New Roman" w:hAnsi="Times New Roman" w:cs="Times New Roman"/>
                <w:b/>
                <w:sz w:val="12"/>
                <w:szCs w:val="12"/>
              </w:rPr>
            </w:pPr>
            <w:r w:rsidRPr="00F567E4">
              <w:rPr>
                <w:rFonts w:ascii="Times New Roman" w:hAnsi="Times New Roman" w:cs="Times New Roman"/>
                <w:b/>
                <w:sz w:val="12"/>
                <w:szCs w:val="12"/>
              </w:rPr>
              <w:t>Наименование</w:t>
            </w:r>
          </w:p>
        </w:tc>
        <w:tc>
          <w:tcPr>
            <w:tcW w:w="547" w:type="pct"/>
            <w:tcBorders>
              <w:top w:val="single" w:sz="4" w:space="0" w:color="auto"/>
              <w:left w:val="single" w:sz="4" w:space="0" w:color="auto"/>
              <w:bottom w:val="single" w:sz="4" w:space="0" w:color="auto"/>
              <w:right w:val="single" w:sz="4" w:space="0" w:color="auto"/>
            </w:tcBorders>
            <w:vAlign w:val="center"/>
          </w:tcPr>
          <w:p w:rsidR="009D0067" w:rsidRPr="00F567E4" w:rsidRDefault="009D0067" w:rsidP="00C57467">
            <w:pPr>
              <w:spacing w:after="0" w:line="240" w:lineRule="auto"/>
              <w:jc w:val="center"/>
              <w:rPr>
                <w:rFonts w:ascii="Times New Roman" w:hAnsi="Times New Roman" w:cs="Times New Roman"/>
                <w:b/>
                <w:sz w:val="12"/>
                <w:szCs w:val="12"/>
              </w:rPr>
            </w:pPr>
            <w:r w:rsidRPr="00F567E4">
              <w:rPr>
                <w:rFonts w:ascii="Times New Roman" w:hAnsi="Times New Roman" w:cs="Times New Roman"/>
                <w:b/>
                <w:sz w:val="12"/>
                <w:szCs w:val="12"/>
              </w:rPr>
              <w:t>Лист</w:t>
            </w:r>
          </w:p>
        </w:tc>
      </w:tr>
      <w:tr w:rsidR="009D0067" w:rsidRPr="00F567E4" w:rsidTr="00C57467">
        <w:tc>
          <w:tcPr>
            <w:tcW w:w="5000" w:type="pct"/>
            <w:gridSpan w:val="3"/>
            <w:vAlign w:val="center"/>
          </w:tcPr>
          <w:p w:rsidR="009D0067" w:rsidRPr="00F567E4" w:rsidRDefault="009D0067" w:rsidP="00C57467">
            <w:pPr>
              <w:spacing w:after="0" w:line="240" w:lineRule="auto"/>
              <w:rPr>
                <w:rFonts w:ascii="Times New Roman" w:hAnsi="Times New Roman" w:cs="Times New Roman"/>
                <w:b/>
                <w:sz w:val="12"/>
                <w:szCs w:val="12"/>
              </w:rPr>
            </w:pPr>
            <w:r w:rsidRPr="00F567E4">
              <w:rPr>
                <w:rFonts w:ascii="Times New Roman" w:hAnsi="Times New Roman" w:cs="Times New Roman"/>
                <w:b/>
                <w:sz w:val="12"/>
                <w:szCs w:val="12"/>
              </w:rPr>
              <w:t>Раздел 1 "Проект планировки территории. Графическая часть"</w:t>
            </w:r>
          </w:p>
        </w:tc>
      </w:tr>
      <w:tr w:rsidR="009D0067" w:rsidRPr="00F567E4" w:rsidTr="009D0067">
        <w:tc>
          <w:tcPr>
            <w:tcW w:w="530" w:type="pct"/>
            <w:vAlign w:val="center"/>
          </w:tcPr>
          <w:p w:rsidR="009D0067" w:rsidRPr="00F567E4" w:rsidRDefault="009D0067" w:rsidP="00C57467">
            <w:pPr>
              <w:spacing w:after="0" w:line="240" w:lineRule="auto"/>
              <w:jc w:val="center"/>
              <w:rPr>
                <w:rFonts w:ascii="Times New Roman" w:hAnsi="Times New Roman" w:cs="Times New Roman"/>
                <w:b/>
                <w:sz w:val="12"/>
                <w:szCs w:val="12"/>
                <w:lang w:val="en-US"/>
              </w:rPr>
            </w:pPr>
            <w:r w:rsidRPr="00F567E4">
              <w:rPr>
                <w:rFonts w:ascii="Times New Roman" w:hAnsi="Times New Roman" w:cs="Times New Roman"/>
                <w:b/>
                <w:sz w:val="12"/>
                <w:szCs w:val="12"/>
              </w:rPr>
              <w:t>1.1</w:t>
            </w:r>
          </w:p>
        </w:tc>
        <w:tc>
          <w:tcPr>
            <w:tcW w:w="3923" w:type="pct"/>
            <w:vAlign w:val="center"/>
          </w:tcPr>
          <w:p w:rsidR="009D0067" w:rsidRPr="00F567E4" w:rsidRDefault="009D0067" w:rsidP="00C57467">
            <w:pPr>
              <w:spacing w:after="0" w:line="240" w:lineRule="auto"/>
              <w:rPr>
                <w:rFonts w:ascii="Times New Roman" w:hAnsi="Times New Roman" w:cs="Times New Roman"/>
                <w:b/>
                <w:sz w:val="12"/>
                <w:szCs w:val="12"/>
              </w:rPr>
            </w:pPr>
            <w:r w:rsidRPr="00F567E4">
              <w:rPr>
                <w:rFonts w:ascii="Times New Roman" w:hAnsi="Times New Roman" w:cs="Times New Roman"/>
                <w:sz w:val="12"/>
                <w:szCs w:val="12"/>
              </w:rPr>
              <w:t>Чертеж межевания территории</w:t>
            </w:r>
          </w:p>
        </w:tc>
        <w:tc>
          <w:tcPr>
            <w:tcW w:w="547" w:type="pct"/>
            <w:vAlign w:val="center"/>
          </w:tcPr>
          <w:p w:rsidR="009D0067" w:rsidRPr="00F567E4" w:rsidRDefault="009D0067" w:rsidP="00C57467">
            <w:pPr>
              <w:spacing w:after="0" w:line="240" w:lineRule="auto"/>
              <w:jc w:val="center"/>
              <w:rPr>
                <w:rFonts w:ascii="Times New Roman" w:hAnsi="Times New Roman" w:cs="Times New Roman"/>
                <w:sz w:val="12"/>
                <w:szCs w:val="12"/>
              </w:rPr>
            </w:pPr>
            <w:r w:rsidRPr="00F567E4">
              <w:rPr>
                <w:rFonts w:ascii="Times New Roman" w:hAnsi="Times New Roman" w:cs="Times New Roman"/>
                <w:sz w:val="12"/>
                <w:szCs w:val="12"/>
              </w:rPr>
              <w:t>4</w:t>
            </w:r>
          </w:p>
        </w:tc>
      </w:tr>
      <w:tr w:rsidR="009D0067" w:rsidRPr="00F567E4" w:rsidTr="00C57467">
        <w:tc>
          <w:tcPr>
            <w:tcW w:w="5000" w:type="pct"/>
            <w:gridSpan w:val="3"/>
            <w:vAlign w:val="center"/>
          </w:tcPr>
          <w:p w:rsidR="009D0067" w:rsidRPr="00F567E4" w:rsidRDefault="009D0067" w:rsidP="00C57467">
            <w:pPr>
              <w:spacing w:after="0" w:line="240" w:lineRule="auto"/>
              <w:rPr>
                <w:rFonts w:ascii="Times New Roman" w:hAnsi="Times New Roman" w:cs="Times New Roman"/>
                <w:b/>
                <w:sz w:val="12"/>
                <w:szCs w:val="12"/>
              </w:rPr>
            </w:pPr>
            <w:r w:rsidRPr="00F567E4">
              <w:rPr>
                <w:rFonts w:ascii="Times New Roman" w:hAnsi="Times New Roman" w:cs="Times New Roman"/>
                <w:b/>
                <w:sz w:val="12"/>
                <w:szCs w:val="12"/>
              </w:rPr>
              <w:t>Раздел 2 "Положение о размещении линейных объектов"</w:t>
            </w:r>
          </w:p>
        </w:tc>
      </w:tr>
      <w:tr w:rsidR="009D0067" w:rsidRPr="00F567E4" w:rsidTr="009D0067">
        <w:tc>
          <w:tcPr>
            <w:tcW w:w="530" w:type="pct"/>
            <w:vAlign w:val="center"/>
          </w:tcPr>
          <w:p w:rsidR="009D0067" w:rsidRPr="00F567E4" w:rsidRDefault="009D0067" w:rsidP="00C57467">
            <w:pPr>
              <w:spacing w:after="0" w:line="240" w:lineRule="auto"/>
              <w:jc w:val="center"/>
              <w:rPr>
                <w:rFonts w:ascii="Times New Roman" w:hAnsi="Times New Roman" w:cs="Times New Roman"/>
                <w:b/>
                <w:sz w:val="12"/>
                <w:szCs w:val="12"/>
              </w:rPr>
            </w:pPr>
            <w:r w:rsidRPr="00F567E4">
              <w:rPr>
                <w:rFonts w:ascii="Times New Roman" w:hAnsi="Times New Roman" w:cs="Times New Roman"/>
                <w:b/>
                <w:sz w:val="12"/>
                <w:szCs w:val="12"/>
              </w:rPr>
              <w:t>2.1</w:t>
            </w:r>
          </w:p>
        </w:tc>
        <w:tc>
          <w:tcPr>
            <w:tcW w:w="3923" w:type="pct"/>
            <w:vAlign w:val="center"/>
          </w:tcPr>
          <w:p w:rsidR="009D0067" w:rsidRPr="00F567E4" w:rsidRDefault="009D0067" w:rsidP="00C57467">
            <w:pPr>
              <w:spacing w:after="0" w:line="240" w:lineRule="auto"/>
              <w:rPr>
                <w:rFonts w:ascii="Times New Roman" w:hAnsi="Times New Roman" w:cs="Times New Roman"/>
                <w:sz w:val="12"/>
                <w:szCs w:val="12"/>
              </w:rPr>
            </w:pPr>
            <w:r w:rsidRPr="00F567E4">
              <w:rPr>
                <w:rFonts w:ascii="Times New Roman" w:hAnsi="Times New Roman" w:cs="Times New Roman"/>
                <w:sz w:val="12"/>
                <w:szCs w:val="12"/>
              </w:rPr>
              <w:t>Исходно-разрешительная документация</w:t>
            </w:r>
          </w:p>
        </w:tc>
        <w:tc>
          <w:tcPr>
            <w:tcW w:w="547" w:type="pct"/>
            <w:vAlign w:val="center"/>
          </w:tcPr>
          <w:p w:rsidR="009D0067" w:rsidRPr="00F567E4" w:rsidRDefault="009D0067" w:rsidP="00C57467">
            <w:pPr>
              <w:spacing w:after="0" w:line="240" w:lineRule="auto"/>
              <w:jc w:val="center"/>
              <w:rPr>
                <w:rFonts w:ascii="Times New Roman" w:hAnsi="Times New Roman" w:cs="Times New Roman"/>
                <w:sz w:val="12"/>
                <w:szCs w:val="12"/>
              </w:rPr>
            </w:pPr>
            <w:r w:rsidRPr="00F567E4">
              <w:rPr>
                <w:rFonts w:ascii="Times New Roman" w:hAnsi="Times New Roman" w:cs="Times New Roman"/>
                <w:sz w:val="12"/>
                <w:szCs w:val="12"/>
              </w:rPr>
              <w:t>6</w:t>
            </w:r>
          </w:p>
        </w:tc>
      </w:tr>
      <w:tr w:rsidR="009D0067" w:rsidRPr="00F567E4" w:rsidTr="009D0067">
        <w:tc>
          <w:tcPr>
            <w:tcW w:w="530" w:type="pct"/>
            <w:vAlign w:val="center"/>
          </w:tcPr>
          <w:p w:rsidR="009D0067" w:rsidRPr="00F567E4" w:rsidRDefault="009D0067" w:rsidP="00C57467">
            <w:pPr>
              <w:spacing w:after="0" w:line="240" w:lineRule="auto"/>
              <w:jc w:val="center"/>
              <w:rPr>
                <w:rFonts w:ascii="Times New Roman" w:hAnsi="Times New Roman" w:cs="Times New Roman"/>
                <w:b/>
                <w:sz w:val="12"/>
                <w:szCs w:val="12"/>
              </w:rPr>
            </w:pPr>
            <w:r w:rsidRPr="00F567E4">
              <w:rPr>
                <w:rFonts w:ascii="Times New Roman" w:hAnsi="Times New Roman" w:cs="Times New Roman"/>
                <w:b/>
                <w:sz w:val="12"/>
                <w:szCs w:val="12"/>
              </w:rPr>
              <w:t>2.2</w:t>
            </w:r>
          </w:p>
        </w:tc>
        <w:tc>
          <w:tcPr>
            <w:tcW w:w="3923" w:type="pct"/>
            <w:vAlign w:val="center"/>
          </w:tcPr>
          <w:p w:rsidR="009D0067" w:rsidRPr="00F567E4" w:rsidRDefault="009D0067" w:rsidP="00C57467">
            <w:pPr>
              <w:spacing w:after="0" w:line="240" w:lineRule="auto"/>
              <w:rPr>
                <w:rFonts w:ascii="Times New Roman" w:hAnsi="Times New Roman" w:cs="Times New Roman"/>
                <w:sz w:val="12"/>
                <w:szCs w:val="12"/>
              </w:rPr>
            </w:pPr>
            <w:r w:rsidRPr="00F567E4">
              <w:rPr>
                <w:rFonts w:ascii="Times New Roman" w:hAnsi="Times New Roman" w:cs="Times New Roman"/>
                <w:sz w:val="12"/>
                <w:szCs w:val="12"/>
              </w:rPr>
              <w:t>Основание для выполнения проекта межевания</w:t>
            </w:r>
          </w:p>
        </w:tc>
        <w:tc>
          <w:tcPr>
            <w:tcW w:w="547" w:type="pct"/>
            <w:vAlign w:val="center"/>
          </w:tcPr>
          <w:p w:rsidR="009D0067" w:rsidRPr="00F567E4" w:rsidRDefault="009D0067" w:rsidP="00C57467">
            <w:pPr>
              <w:spacing w:after="0" w:line="240" w:lineRule="auto"/>
              <w:jc w:val="center"/>
              <w:rPr>
                <w:rFonts w:ascii="Times New Roman" w:hAnsi="Times New Roman" w:cs="Times New Roman"/>
                <w:sz w:val="12"/>
                <w:szCs w:val="12"/>
              </w:rPr>
            </w:pPr>
            <w:r w:rsidRPr="00F567E4">
              <w:rPr>
                <w:rFonts w:ascii="Times New Roman" w:hAnsi="Times New Roman" w:cs="Times New Roman"/>
                <w:sz w:val="12"/>
                <w:szCs w:val="12"/>
              </w:rPr>
              <w:t>6</w:t>
            </w:r>
          </w:p>
        </w:tc>
      </w:tr>
      <w:tr w:rsidR="009D0067" w:rsidRPr="00F567E4" w:rsidTr="009D0067">
        <w:tc>
          <w:tcPr>
            <w:tcW w:w="530" w:type="pct"/>
            <w:vAlign w:val="center"/>
          </w:tcPr>
          <w:p w:rsidR="009D0067" w:rsidRPr="00F567E4" w:rsidRDefault="009D0067" w:rsidP="00C57467">
            <w:pPr>
              <w:spacing w:after="0" w:line="240" w:lineRule="auto"/>
              <w:jc w:val="center"/>
              <w:rPr>
                <w:rFonts w:ascii="Times New Roman" w:hAnsi="Times New Roman" w:cs="Times New Roman"/>
                <w:b/>
                <w:sz w:val="12"/>
                <w:szCs w:val="12"/>
              </w:rPr>
            </w:pPr>
            <w:r w:rsidRPr="00F567E4">
              <w:rPr>
                <w:rFonts w:ascii="Times New Roman" w:hAnsi="Times New Roman" w:cs="Times New Roman"/>
                <w:b/>
                <w:sz w:val="12"/>
                <w:szCs w:val="12"/>
              </w:rPr>
              <w:t>2.3</w:t>
            </w:r>
          </w:p>
        </w:tc>
        <w:tc>
          <w:tcPr>
            <w:tcW w:w="3923" w:type="pct"/>
            <w:vAlign w:val="center"/>
          </w:tcPr>
          <w:p w:rsidR="009D0067" w:rsidRPr="00F567E4" w:rsidRDefault="009D0067" w:rsidP="00C57467">
            <w:pPr>
              <w:spacing w:after="0" w:line="240" w:lineRule="auto"/>
              <w:rPr>
                <w:rFonts w:ascii="Times New Roman" w:hAnsi="Times New Roman" w:cs="Times New Roman"/>
                <w:sz w:val="12"/>
                <w:szCs w:val="12"/>
              </w:rPr>
            </w:pPr>
            <w:r w:rsidRPr="00F567E4">
              <w:rPr>
                <w:rFonts w:ascii="Times New Roman" w:hAnsi="Times New Roman" w:cs="Times New Roman"/>
                <w:sz w:val="12"/>
                <w:szCs w:val="12"/>
              </w:rPr>
              <w:t>Цели и задачи выполнения проекта межевания территории</w:t>
            </w:r>
          </w:p>
        </w:tc>
        <w:tc>
          <w:tcPr>
            <w:tcW w:w="547" w:type="pct"/>
            <w:vAlign w:val="center"/>
          </w:tcPr>
          <w:p w:rsidR="009D0067" w:rsidRPr="00F567E4" w:rsidRDefault="009D0067" w:rsidP="00C57467">
            <w:pPr>
              <w:spacing w:after="0" w:line="240" w:lineRule="auto"/>
              <w:jc w:val="center"/>
              <w:rPr>
                <w:rFonts w:ascii="Times New Roman" w:hAnsi="Times New Roman" w:cs="Times New Roman"/>
                <w:sz w:val="12"/>
                <w:szCs w:val="12"/>
              </w:rPr>
            </w:pPr>
            <w:r w:rsidRPr="00F567E4">
              <w:rPr>
                <w:rFonts w:ascii="Times New Roman" w:hAnsi="Times New Roman" w:cs="Times New Roman"/>
                <w:sz w:val="12"/>
                <w:szCs w:val="12"/>
              </w:rPr>
              <w:t>6</w:t>
            </w:r>
          </w:p>
        </w:tc>
      </w:tr>
      <w:tr w:rsidR="009D0067" w:rsidRPr="00F567E4" w:rsidTr="009D0067">
        <w:tc>
          <w:tcPr>
            <w:tcW w:w="530" w:type="pct"/>
            <w:vAlign w:val="center"/>
          </w:tcPr>
          <w:p w:rsidR="009D0067" w:rsidRPr="00F567E4" w:rsidRDefault="009D0067" w:rsidP="00C57467">
            <w:pPr>
              <w:spacing w:after="0" w:line="240" w:lineRule="auto"/>
              <w:jc w:val="center"/>
              <w:rPr>
                <w:rFonts w:ascii="Times New Roman" w:hAnsi="Times New Roman" w:cs="Times New Roman"/>
                <w:b/>
                <w:sz w:val="12"/>
                <w:szCs w:val="12"/>
              </w:rPr>
            </w:pPr>
            <w:r w:rsidRPr="00F567E4">
              <w:rPr>
                <w:rFonts w:ascii="Times New Roman" w:hAnsi="Times New Roman" w:cs="Times New Roman"/>
                <w:b/>
                <w:sz w:val="12"/>
                <w:szCs w:val="12"/>
              </w:rPr>
              <w:t>2.4</w:t>
            </w:r>
          </w:p>
        </w:tc>
        <w:tc>
          <w:tcPr>
            <w:tcW w:w="3923" w:type="pct"/>
            <w:vAlign w:val="center"/>
          </w:tcPr>
          <w:p w:rsidR="009D0067" w:rsidRPr="00F567E4" w:rsidRDefault="009D0067" w:rsidP="00C57467">
            <w:pPr>
              <w:spacing w:after="0" w:line="240" w:lineRule="auto"/>
              <w:rPr>
                <w:rFonts w:ascii="Times New Roman" w:hAnsi="Times New Roman" w:cs="Times New Roman"/>
                <w:sz w:val="12"/>
                <w:szCs w:val="12"/>
              </w:rPr>
            </w:pPr>
            <w:r w:rsidRPr="00F567E4">
              <w:rPr>
                <w:rFonts w:ascii="Times New Roman" w:hAnsi="Times New Roman" w:cs="Times New Roman"/>
                <w:sz w:val="12"/>
                <w:szCs w:val="12"/>
              </w:rPr>
              <w:t>Результаты  работы</w:t>
            </w:r>
          </w:p>
        </w:tc>
        <w:tc>
          <w:tcPr>
            <w:tcW w:w="547" w:type="pct"/>
            <w:vAlign w:val="center"/>
          </w:tcPr>
          <w:p w:rsidR="009D0067" w:rsidRPr="00F567E4" w:rsidRDefault="009D0067" w:rsidP="00C57467">
            <w:pPr>
              <w:spacing w:after="0" w:line="240" w:lineRule="auto"/>
              <w:jc w:val="center"/>
              <w:rPr>
                <w:rFonts w:ascii="Times New Roman" w:hAnsi="Times New Roman" w:cs="Times New Roman"/>
                <w:sz w:val="12"/>
                <w:szCs w:val="12"/>
              </w:rPr>
            </w:pPr>
            <w:r w:rsidRPr="00F567E4">
              <w:rPr>
                <w:rFonts w:ascii="Times New Roman" w:hAnsi="Times New Roman" w:cs="Times New Roman"/>
                <w:sz w:val="12"/>
                <w:szCs w:val="12"/>
              </w:rPr>
              <w:t>7</w:t>
            </w:r>
          </w:p>
        </w:tc>
      </w:tr>
      <w:tr w:rsidR="009D0067" w:rsidRPr="00F567E4" w:rsidTr="00C57467">
        <w:tc>
          <w:tcPr>
            <w:tcW w:w="4453" w:type="pct"/>
            <w:gridSpan w:val="2"/>
            <w:vAlign w:val="center"/>
          </w:tcPr>
          <w:p w:rsidR="009D0067" w:rsidRPr="00F567E4" w:rsidRDefault="009D0067" w:rsidP="00C57467">
            <w:pPr>
              <w:spacing w:after="0" w:line="240" w:lineRule="auto"/>
              <w:rPr>
                <w:rFonts w:ascii="Times New Roman" w:hAnsi="Times New Roman" w:cs="Times New Roman"/>
                <w:b/>
                <w:sz w:val="12"/>
                <w:szCs w:val="12"/>
              </w:rPr>
            </w:pPr>
            <w:r w:rsidRPr="00F567E4">
              <w:rPr>
                <w:rFonts w:ascii="Times New Roman" w:hAnsi="Times New Roman" w:cs="Times New Roman"/>
                <w:b/>
                <w:sz w:val="12"/>
                <w:szCs w:val="12"/>
              </w:rPr>
              <w:t>Приложения:</w:t>
            </w:r>
          </w:p>
        </w:tc>
        <w:tc>
          <w:tcPr>
            <w:tcW w:w="547" w:type="pct"/>
            <w:vAlign w:val="center"/>
          </w:tcPr>
          <w:p w:rsidR="009D0067" w:rsidRPr="00F567E4" w:rsidRDefault="009D0067" w:rsidP="00C57467">
            <w:pPr>
              <w:spacing w:after="0" w:line="240" w:lineRule="auto"/>
              <w:jc w:val="center"/>
              <w:rPr>
                <w:rFonts w:ascii="Times New Roman" w:hAnsi="Times New Roman" w:cs="Times New Roman"/>
                <w:sz w:val="12"/>
                <w:szCs w:val="12"/>
              </w:rPr>
            </w:pPr>
          </w:p>
        </w:tc>
      </w:tr>
      <w:tr w:rsidR="009D0067" w:rsidRPr="00F567E4" w:rsidTr="009D0067">
        <w:tc>
          <w:tcPr>
            <w:tcW w:w="530" w:type="pct"/>
            <w:vAlign w:val="center"/>
          </w:tcPr>
          <w:p w:rsidR="009D0067" w:rsidRPr="00F567E4" w:rsidRDefault="009D0067" w:rsidP="00C57467">
            <w:pPr>
              <w:spacing w:after="0" w:line="240" w:lineRule="auto"/>
              <w:jc w:val="center"/>
              <w:rPr>
                <w:rFonts w:ascii="Times New Roman" w:hAnsi="Times New Roman" w:cs="Times New Roman"/>
                <w:b/>
                <w:sz w:val="12"/>
                <w:szCs w:val="12"/>
              </w:rPr>
            </w:pPr>
            <w:r w:rsidRPr="00F567E4">
              <w:rPr>
                <w:rFonts w:ascii="Times New Roman" w:hAnsi="Times New Roman" w:cs="Times New Roman"/>
                <w:b/>
                <w:sz w:val="12"/>
                <w:szCs w:val="12"/>
              </w:rPr>
              <w:t>1</w:t>
            </w:r>
          </w:p>
        </w:tc>
        <w:tc>
          <w:tcPr>
            <w:tcW w:w="3923" w:type="pct"/>
            <w:vAlign w:val="center"/>
          </w:tcPr>
          <w:p w:rsidR="009D0067" w:rsidRPr="00F567E4" w:rsidRDefault="009D0067" w:rsidP="00C57467">
            <w:pPr>
              <w:spacing w:after="0" w:line="240" w:lineRule="auto"/>
              <w:rPr>
                <w:rFonts w:ascii="Times New Roman" w:hAnsi="Times New Roman" w:cs="Times New Roman"/>
                <w:sz w:val="12"/>
                <w:szCs w:val="12"/>
              </w:rPr>
            </w:pPr>
            <w:r w:rsidRPr="00F567E4">
              <w:rPr>
                <w:rFonts w:ascii="Times New Roman" w:hAnsi="Times New Roman" w:cs="Times New Roman"/>
                <w:sz w:val="12"/>
                <w:szCs w:val="12"/>
              </w:rPr>
              <w:t>Каталог координат образуемых и изменяемых земельных участков и их частей</w:t>
            </w:r>
          </w:p>
        </w:tc>
        <w:tc>
          <w:tcPr>
            <w:tcW w:w="547" w:type="pct"/>
            <w:vAlign w:val="center"/>
          </w:tcPr>
          <w:p w:rsidR="009D0067" w:rsidRPr="00F567E4" w:rsidRDefault="009D0067" w:rsidP="00C57467">
            <w:pPr>
              <w:spacing w:after="0" w:line="240" w:lineRule="auto"/>
              <w:jc w:val="center"/>
              <w:rPr>
                <w:rFonts w:ascii="Times New Roman" w:hAnsi="Times New Roman" w:cs="Times New Roman"/>
                <w:sz w:val="12"/>
                <w:szCs w:val="12"/>
              </w:rPr>
            </w:pPr>
            <w:r w:rsidRPr="00F567E4">
              <w:rPr>
                <w:rFonts w:ascii="Times New Roman" w:hAnsi="Times New Roman" w:cs="Times New Roman"/>
                <w:sz w:val="12"/>
                <w:szCs w:val="12"/>
              </w:rPr>
              <w:t>9</w:t>
            </w:r>
          </w:p>
        </w:tc>
      </w:tr>
      <w:tr w:rsidR="009D0067" w:rsidRPr="00F567E4" w:rsidTr="009D0067">
        <w:tc>
          <w:tcPr>
            <w:tcW w:w="530" w:type="pct"/>
            <w:vAlign w:val="center"/>
          </w:tcPr>
          <w:p w:rsidR="009D0067" w:rsidRPr="00F567E4" w:rsidRDefault="009D0067" w:rsidP="00C57467">
            <w:pPr>
              <w:spacing w:after="0" w:line="240" w:lineRule="auto"/>
              <w:jc w:val="center"/>
              <w:rPr>
                <w:rFonts w:ascii="Times New Roman" w:hAnsi="Times New Roman" w:cs="Times New Roman"/>
                <w:b/>
                <w:sz w:val="12"/>
                <w:szCs w:val="12"/>
              </w:rPr>
            </w:pPr>
            <w:r w:rsidRPr="00F567E4">
              <w:rPr>
                <w:rFonts w:ascii="Times New Roman" w:hAnsi="Times New Roman" w:cs="Times New Roman"/>
                <w:b/>
                <w:sz w:val="12"/>
                <w:szCs w:val="12"/>
              </w:rPr>
              <w:t>2</w:t>
            </w:r>
          </w:p>
        </w:tc>
        <w:tc>
          <w:tcPr>
            <w:tcW w:w="3923" w:type="pct"/>
            <w:vAlign w:val="center"/>
          </w:tcPr>
          <w:p w:rsidR="009D0067" w:rsidRPr="00F567E4" w:rsidRDefault="009D0067" w:rsidP="00C57467">
            <w:pPr>
              <w:spacing w:after="0" w:line="240" w:lineRule="auto"/>
              <w:rPr>
                <w:rFonts w:ascii="Times New Roman" w:hAnsi="Times New Roman" w:cs="Times New Roman"/>
                <w:sz w:val="12"/>
                <w:szCs w:val="12"/>
              </w:rPr>
            </w:pPr>
            <w:r w:rsidRPr="00F567E4">
              <w:rPr>
                <w:rFonts w:ascii="Times New Roman" w:hAnsi="Times New Roman" w:cs="Times New Roman"/>
                <w:sz w:val="12"/>
                <w:szCs w:val="12"/>
              </w:rPr>
              <w:t>Экспликация образуемых и изменяемых земельных участков и их частей</w:t>
            </w:r>
          </w:p>
        </w:tc>
        <w:tc>
          <w:tcPr>
            <w:tcW w:w="547" w:type="pct"/>
            <w:vAlign w:val="center"/>
          </w:tcPr>
          <w:p w:rsidR="009D0067" w:rsidRPr="00F567E4" w:rsidRDefault="009D0067" w:rsidP="00C57467">
            <w:pPr>
              <w:spacing w:after="0" w:line="240" w:lineRule="auto"/>
              <w:jc w:val="center"/>
              <w:rPr>
                <w:rFonts w:ascii="Times New Roman" w:hAnsi="Times New Roman" w:cs="Times New Roman"/>
                <w:sz w:val="12"/>
                <w:szCs w:val="12"/>
              </w:rPr>
            </w:pPr>
            <w:r w:rsidRPr="00F567E4">
              <w:rPr>
                <w:rFonts w:ascii="Times New Roman" w:hAnsi="Times New Roman" w:cs="Times New Roman"/>
                <w:sz w:val="12"/>
                <w:szCs w:val="12"/>
              </w:rPr>
              <w:t>14</w:t>
            </w:r>
          </w:p>
        </w:tc>
      </w:tr>
    </w:tbl>
    <w:p w:rsidR="009D0067" w:rsidRDefault="009D0067" w:rsidP="009D0067">
      <w:pPr>
        <w:tabs>
          <w:tab w:val="left" w:pos="284"/>
        </w:tabs>
        <w:spacing w:after="0" w:line="240" w:lineRule="auto"/>
        <w:ind w:firstLine="284"/>
        <w:jc w:val="center"/>
        <w:rPr>
          <w:rFonts w:ascii="Times New Roman" w:eastAsia="Calibri" w:hAnsi="Times New Roman" w:cs="Times New Roman"/>
          <w:b/>
          <w:sz w:val="12"/>
          <w:szCs w:val="12"/>
        </w:rPr>
      </w:pPr>
    </w:p>
    <w:p w:rsidR="009D0067" w:rsidRDefault="009D0067" w:rsidP="009D0067">
      <w:pPr>
        <w:tabs>
          <w:tab w:val="left" w:pos="284"/>
        </w:tabs>
        <w:spacing w:after="0" w:line="240" w:lineRule="auto"/>
        <w:ind w:firstLine="284"/>
        <w:jc w:val="center"/>
        <w:rPr>
          <w:rFonts w:ascii="Times New Roman" w:eastAsia="Calibri" w:hAnsi="Times New Roman" w:cs="Times New Roman"/>
          <w:b/>
          <w:sz w:val="12"/>
          <w:szCs w:val="12"/>
        </w:rPr>
      </w:pPr>
      <w:r w:rsidRPr="00F567E4">
        <w:rPr>
          <w:rFonts w:ascii="Times New Roman" w:eastAsia="Calibri" w:hAnsi="Times New Roman" w:cs="Times New Roman"/>
          <w:b/>
          <w:sz w:val="12"/>
          <w:szCs w:val="12"/>
        </w:rPr>
        <w:t>РАЗДЕЛ 1 «ПРОЕКТ ПЛАНИРОВКИ ТЕРРИТОРИИ. ГРАФИЧЕСКАЯ ЧАСТЬ</w:t>
      </w:r>
      <w:proofErr w:type="gramStart"/>
      <w:r w:rsidRPr="00F567E4">
        <w:rPr>
          <w:rFonts w:ascii="Times New Roman" w:eastAsia="Calibri" w:hAnsi="Times New Roman" w:cs="Times New Roman"/>
          <w:b/>
          <w:sz w:val="12"/>
          <w:szCs w:val="12"/>
        </w:rPr>
        <w:t>.»</w:t>
      </w:r>
      <w:proofErr w:type="gramEnd"/>
    </w:p>
    <w:p w:rsidR="009D0067" w:rsidRDefault="009D0067" w:rsidP="009D0067">
      <w:pPr>
        <w:tabs>
          <w:tab w:val="left" w:pos="284"/>
        </w:tabs>
        <w:spacing w:after="0" w:line="240" w:lineRule="auto"/>
        <w:rPr>
          <w:rFonts w:ascii="Times New Roman" w:eastAsia="Calibri" w:hAnsi="Times New Roman" w:cs="Times New Roman"/>
          <w:b/>
          <w:sz w:val="12"/>
          <w:szCs w:val="12"/>
        </w:rPr>
      </w:pPr>
      <w:r>
        <w:rPr>
          <w:noProof/>
          <w:lang w:eastAsia="ru-RU"/>
        </w:rPr>
        <w:drawing>
          <wp:inline distT="0" distB="0" distL="0" distR="0" wp14:anchorId="7A381226" wp14:editId="541D2E85">
            <wp:extent cx="4770755" cy="1872545"/>
            <wp:effectExtent l="0" t="0" r="0" b="0"/>
            <wp:docPr id="2" name="Рисунок 2" descr="C:\Users\lestr\AppData\Local\Microsoft\Windows\INetCache\Content.Word\ПМТ Основная час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str\AppData\Local\Microsoft\Windows\INetCache\Content.Word\ПМТ Основная часть.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70755" cy="1872545"/>
                    </a:xfrm>
                    <a:prstGeom prst="rect">
                      <a:avLst/>
                    </a:prstGeom>
                    <a:noFill/>
                    <a:ln>
                      <a:noFill/>
                    </a:ln>
                  </pic:spPr>
                </pic:pic>
              </a:graphicData>
            </a:graphic>
          </wp:inline>
        </w:drawing>
      </w:r>
    </w:p>
    <w:p w:rsidR="00AA4C6A" w:rsidRDefault="00AA4C6A" w:rsidP="009D0067">
      <w:pPr>
        <w:tabs>
          <w:tab w:val="left" w:pos="284"/>
        </w:tabs>
        <w:spacing w:after="0" w:line="240" w:lineRule="auto"/>
        <w:jc w:val="center"/>
        <w:rPr>
          <w:rFonts w:ascii="Times New Roman" w:eastAsia="Calibri" w:hAnsi="Times New Roman" w:cs="Times New Roman"/>
          <w:b/>
          <w:sz w:val="12"/>
          <w:szCs w:val="12"/>
        </w:rPr>
      </w:pPr>
    </w:p>
    <w:p w:rsidR="009D0067" w:rsidRDefault="009D0067" w:rsidP="009D0067">
      <w:pPr>
        <w:tabs>
          <w:tab w:val="left" w:pos="284"/>
        </w:tabs>
        <w:spacing w:after="0" w:line="240" w:lineRule="auto"/>
        <w:jc w:val="center"/>
        <w:rPr>
          <w:rFonts w:ascii="Times New Roman" w:eastAsia="Calibri" w:hAnsi="Times New Roman" w:cs="Times New Roman"/>
          <w:b/>
          <w:sz w:val="12"/>
          <w:szCs w:val="12"/>
        </w:rPr>
      </w:pPr>
      <w:r w:rsidRPr="00F567E4">
        <w:rPr>
          <w:rFonts w:ascii="Times New Roman" w:eastAsia="Calibri" w:hAnsi="Times New Roman" w:cs="Times New Roman"/>
          <w:b/>
          <w:sz w:val="12"/>
          <w:szCs w:val="12"/>
        </w:rPr>
        <w:t>РАЗДЕЛ 2 «ПОЛОЖЕНИЕ О РАЗМЕЩЕНИИ ЛИНЕЙНЫХ ОБЪЕКТОВ</w:t>
      </w:r>
      <w:proofErr w:type="gramStart"/>
      <w:r w:rsidRPr="00F567E4">
        <w:rPr>
          <w:rFonts w:ascii="Times New Roman" w:eastAsia="Calibri" w:hAnsi="Times New Roman" w:cs="Times New Roman"/>
          <w:b/>
          <w:sz w:val="12"/>
          <w:szCs w:val="12"/>
        </w:rPr>
        <w:t>.»</w:t>
      </w:r>
      <w:proofErr w:type="gramEnd"/>
    </w:p>
    <w:p w:rsidR="009D0067" w:rsidRPr="003108FE" w:rsidRDefault="009D0067" w:rsidP="009D0067">
      <w:pPr>
        <w:tabs>
          <w:tab w:val="left" w:pos="284"/>
        </w:tabs>
        <w:spacing w:after="0" w:line="240" w:lineRule="auto"/>
        <w:ind w:firstLine="284"/>
        <w:jc w:val="center"/>
        <w:rPr>
          <w:rFonts w:ascii="Times New Roman" w:eastAsia="Calibri" w:hAnsi="Times New Roman" w:cs="Times New Roman"/>
          <w:b/>
          <w:sz w:val="12"/>
          <w:szCs w:val="12"/>
        </w:rPr>
      </w:pPr>
      <w:r w:rsidRPr="003108FE">
        <w:rPr>
          <w:rFonts w:ascii="Times New Roman" w:eastAsia="Calibri" w:hAnsi="Times New Roman" w:cs="Times New Roman"/>
          <w:b/>
          <w:sz w:val="12"/>
          <w:szCs w:val="12"/>
        </w:rPr>
        <w:t>2.1 Исходно-разрешительная документация.</w:t>
      </w:r>
    </w:p>
    <w:p w:rsidR="009D0067" w:rsidRPr="00F567E4"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F567E4">
        <w:rPr>
          <w:rFonts w:ascii="Times New Roman" w:eastAsia="Calibri" w:hAnsi="Times New Roman" w:cs="Times New Roman"/>
          <w:sz w:val="12"/>
          <w:szCs w:val="12"/>
        </w:rPr>
        <w:t>Основанием для разработки проекта межевания территории служит:</w:t>
      </w:r>
    </w:p>
    <w:p w:rsidR="009D0067" w:rsidRPr="00F567E4"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F567E4">
        <w:rPr>
          <w:rFonts w:ascii="Times New Roman" w:eastAsia="Calibri" w:hAnsi="Times New Roman" w:cs="Times New Roman"/>
          <w:sz w:val="12"/>
          <w:szCs w:val="12"/>
        </w:rPr>
        <w:t>1. Договор на выполнение работ с ООО «</w:t>
      </w:r>
      <w:proofErr w:type="spellStart"/>
      <w:r w:rsidRPr="00F567E4">
        <w:rPr>
          <w:rFonts w:ascii="Times New Roman" w:eastAsia="Calibri" w:hAnsi="Times New Roman" w:cs="Times New Roman"/>
          <w:sz w:val="12"/>
          <w:szCs w:val="12"/>
        </w:rPr>
        <w:t>СамараНИПИнефть</w:t>
      </w:r>
      <w:proofErr w:type="spellEnd"/>
      <w:r w:rsidRPr="00F567E4">
        <w:rPr>
          <w:rFonts w:ascii="Times New Roman" w:eastAsia="Calibri" w:hAnsi="Times New Roman" w:cs="Times New Roman"/>
          <w:sz w:val="12"/>
          <w:szCs w:val="12"/>
        </w:rPr>
        <w:t>»;</w:t>
      </w:r>
    </w:p>
    <w:p w:rsidR="009D0067" w:rsidRPr="00F567E4"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F567E4">
        <w:rPr>
          <w:rFonts w:ascii="Times New Roman" w:eastAsia="Calibri" w:hAnsi="Times New Roman" w:cs="Times New Roman"/>
          <w:sz w:val="12"/>
          <w:szCs w:val="12"/>
        </w:rPr>
        <w:t>2."Градостроительный кодекс Российской Федерации" от 29.12.2004 N 190-ФЗ (ред. от 27.12.2019);</w:t>
      </w:r>
    </w:p>
    <w:p w:rsidR="009D0067" w:rsidRPr="00F567E4"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F567E4">
        <w:rPr>
          <w:rFonts w:ascii="Times New Roman" w:eastAsia="Calibri" w:hAnsi="Times New Roman" w:cs="Times New Roman"/>
          <w:sz w:val="12"/>
          <w:szCs w:val="12"/>
        </w:rPr>
        <w:t>3. Постановление Правительства РФ от 26.07.2017 N 884 (ред. от 08.08.2019);</w:t>
      </w:r>
    </w:p>
    <w:p w:rsidR="009D0067" w:rsidRPr="00F567E4"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F567E4">
        <w:rPr>
          <w:rFonts w:ascii="Times New Roman" w:eastAsia="Calibri" w:hAnsi="Times New Roman" w:cs="Times New Roman"/>
          <w:sz w:val="12"/>
          <w:szCs w:val="12"/>
        </w:rPr>
        <w:t>4. Земельный кодекс Российской Федерации от 25.10.2001 N 136-ФЗ (ред. от 27.12.2019);</w:t>
      </w:r>
    </w:p>
    <w:p w:rsidR="009D0067" w:rsidRPr="00F567E4"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F567E4">
        <w:rPr>
          <w:rFonts w:ascii="Times New Roman" w:eastAsia="Calibri" w:hAnsi="Times New Roman" w:cs="Times New Roman"/>
          <w:sz w:val="12"/>
          <w:szCs w:val="12"/>
        </w:rPr>
        <w:t>5. Сведения государственного кадастрового учета;</w:t>
      </w:r>
    </w:p>
    <w:p w:rsidR="009D0067" w:rsidRPr="00F567E4"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F567E4">
        <w:rPr>
          <w:rFonts w:ascii="Times New Roman" w:eastAsia="Calibri" w:hAnsi="Times New Roman" w:cs="Times New Roman"/>
          <w:sz w:val="12"/>
          <w:szCs w:val="12"/>
        </w:rPr>
        <w:t>6. Топографическая съемка территории;</w:t>
      </w:r>
    </w:p>
    <w:p w:rsidR="009D0067" w:rsidRPr="00F567E4"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F567E4">
        <w:rPr>
          <w:rFonts w:ascii="Times New Roman" w:eastAsia="Calibri" w:hAnsi="Times New Roman" w:cs="Times New Roman"/>
          <w:sz w:val="12"/>
          <w:szCs w:val="12"/>
        </w:rPr>
        <w:t>7. Правила землепользования и застройки сельского поселения Кутузовский Сергиевского района Самарской области.</w:t>
      </w:r>
    </w:p>
    <w:p w:rsidR="009D0067" w:rsidRPr="003108FE" w:rsidRDefault="009D0067" w:rsidP="009D0067">
      <w:pPr>
        <w:tabs>
          <w:tab w:val="left" w:pos="284"/>
        </w:tabs>
        <w:spacing w:after="0" w:line="240" w:lineRule="auto"/>
        <w:ind w:firstLine="284"/>
        <w:jc w:val="center"/>
        <w:rPr>
          <w:rFonts w:ascii="Times New Roman" w:eastAsia="Calibri" w:hAnsi="Times New Roman" w:cs="Times New Roman"/>
          <w:b/>
          <w:sz w:val="12"/>
          <w:szCs w:val="12"/>
        </w:rPr>
      </w:pPr>
      <w:r w:rsidRPr="003108FE">
        <w:rPr>
          <w:rFonts w:ascii="Times New Roman" w:eastAsia="Calibri" w:hAnsi="Times New Roman" w:cs="Times New Roman"/>
          <w:b/>
          <w:sz w:val="12"/>
          <w:szCs w:val="12"/>
        </w:rPr>
        <w:t>2.2 Основание для выполнения проекта межевания.</w:t>
      </w:r>
    </w:p>
    <w:p w:rsidR="009D0067" w:rsidRPr="00F567E4" w:rsidRDefault="009D0067" w:rsidP="009D0067">
      <w:pPr>
        <w:tabs>
          <w:tab w:val="left" w:pos="284"/>
        </w:tabs>
        <w:spacing w:after="0" w:line="240" w:lineRule="auto"/>
        <w:ind w:firstLine="284"/>
        <w:jc w:val="both"/>
        <w:rPr>
          <w:rFonts w:ascii="Times New Roman" w:eastAsia="Calibri" w:hAnsi="Times New Roman" w:cs="Times New Roman"/>
          <w:sz w:val="12"/>
          <w:szCs w:val="12"/>
        </w:rPr>
      </w:pPr>
      <w:proofErr w:type="gramStart"/>
      <w:r w:rsidRPr="00F567E4">
        <w:rPr>
          <w:rFonts w:ascii="Times New Roman" w:eastAsia="Calibri" w:hAnsi="Times New Roman" w:cs="Times New Roman"/>
          <w:sz w:val="12"/>
          <w:szCs w:val="12"/>
        </w:rPr>
        <w:t>Проект межевания территории разрабатывается в соответствии с проектом планировки территории в целях формирования границы земельных участков, предназначенных для строительства линейного объекта АО «</w:t>
      </w:r>
      <w:proofErr w:type="spellStart"/>
      <w:r w:rsidRPr="00F567E4">
        <w:rPr>
          <w:rFonts w:ascii="Times New Roman" w:eastAsia="Calibri" w:hAnsi="Times New Roman" w:cs="Times New Roman"/>
          <w:sz w:val="12"/>
          <w:szCs w:val="12"/>
        </w:rPr>
        <w:t>Самаранефтегаз</w:t>
      </w:r>
      <w:proofErr w:type="spellEnd"/>
      <w:r w:rsidRPr="00F567E4">
        <w:rPr>
          <w:rFonts w:ascii="Times New Roman" w:eastAsia="Calibri" w:hAnsi="Times New Roman" w:cs="Times New Roman"/>
          <w:sz w:val="12"/>
          <w:szCs w:val="12"/>
        </w:rPr>
        <w:t>»: 5076П "Техническое перевооружение УПСВ «</w:t>
      </w:r>
      <w:proofErr w:type="spellStart"/>
      <w:r w:rsidRPr="00F567E4">
        <w:rPr>
          <w:rFonts w:ascii="Times New Roman" w:eastAsia="Calibri" w:hAnsi="Times New Roman" w:cs="Times New Roman"/>
          <w:sz w:val="12"/>
          <w:szCs w:val="12"/>
        </w:rPr>
        <w:t>Красногородецкая</w:t>
      </w:r>
      <w:proofErr w:type="spellEnd"/>
      <w:r w:rsidRPr="00F567E4">
        <w:rPr>
          <w:rFonts w:ascii="Times New Roman" w:eastAsia="Calibri" w:hAnsi="Times New Roman" w:cs="Times New Roman"/>
          <w:sz w:val="12"/>
          <w:szCs w:val="12"/>
        </w:rPr>
        <w:t>» (</w:t>
      </w:r>
      <w:proofErr w:type="spellStart"/>
      <w:r w:rsidRPr="00F567E4">
        <w:rPr>
          <w:rFonts w:ascii="Times New Roman" w:eastAsia="Calibri" w:hAnsi="Times New Roman" w:cs="Times New Roman"/>
          <w:sz w:val="12"/>
          <w:szCs w:val="12"/>
        </w:rPr>
        <w:t>периметральное</w:t>
      </w:r>
      <w:proofErr w:type="spellEnd"/>
      <w:r w:rsidRPr="00F567E4">
        <w:rPr>
          <w:rFonts w:ascii="Times New Roman" w:eastAsia="Calibri" w:hAnsi="Times New Roman" w:cs="Times New Roman"/>
          <w:sz w:val="12"/>
          <w:szCs w:val="12"/>
        </w:rPr>
        <w:t xml:space="preserve"> ограждение и технические средства охраны)" согласно технического задания на выполнение проекта планировки территории и проекта межевания территории объекта: 5076П "Техническое перевооружение УПСВ «</w:t>
      </w:r>
      <w:proofErr w:type="spellStart"/>
      <w:r w:rsidRPr="00F567E4">
        <w:rPr>
          <w:rFonts w:ascii="Times New Roman" w:eastAsia="Calibri" w:hAnsi="Times New Roman" w:cs="Times New Roman"/>
          <w:sz w:val="12"/>
          <w:szCs w:val="12"/>
        </w:rPr>
        <w:t>Красногородецкая</w:t>
      </w:r>
      <w:proofErr w:type="spellEnd"/>
      <w:r w:rsidRPr="00F567E4">
        <w:rPr>
          <w:rFonts w:ascii="Times New Roman" w:eastAsia="Calibri" w:hAnsi="Times New Roman" w:cs="Times New Roman"/>
          <w:sz w:val="12"/>
          <w:szCs w:val="12"/>
        </w:rPr>
        <w:t>» (</w:t>
      </w:r>
      <w:proofErr w:type="spellStart"/>
      <w:r w:rsidRPr="00F567E4">
        <w:rPr>
          <w:rFonts w:ascii="Times New Roman" w:eastAsia="Calibri" w:hAnsi="Times New Roman" w:cs="Times New Roman"/>
          <w:sz w:val="12"/>
          <w:szCs w:val="12"/>
        </w:rPr>
        <w:t>периметральное</w:t>
      </w:r>
      <w:proofErr w:type="spellEnd"/>
      <w:r w:rsidRPr="00F567E4">
        <w:rPr>
          <w:rFonts w:ascii="Times New Roman" w:eastAsia="Calibri" w:hAnsi="Times New Roman" w:cs="Times New Roman"/>
          <w:sz w:val="12"/>
          <w:szCs w:val="12"/>
        </w:rPr>
        <w:t xml:space="preserve"> ограждение и технические средства охраны)". </w:t>
      </w:r>
      <w:proofErr w:type="gramEnd"/>
    </w:p>
    <w:p w:rsidR="009D0067" w:rsidRPr="003108FE" w:rsidRDefault="009D0067" w:rsidP="009D0067">
      <w:pPr>
        <w:tabs>
          <w:tab w:val="left" w:pos="284"/>
        </w:tabs>
        <w:spacing w:after="0" w:line="240" w:lineRule="auto"/>
        <w:ind w:firstLine="284"/>
        <w:jc w:val="center"/>
        <w:rPr>
          <w:rFonts w:ascii="Times New Roman" w:eastAsia="Calibri" w:hAnsi="Times New Roman" w:cs="Times New Roman"/>
          <w:b/>
          <w:sz w:val="12"/>
          <w:szCs w:val="12"/>
        </w:rPr>
      </w:pPr>
      <w:r w:rsidRPr="003108FE">
        <w:rPr>
          <w:rFonts w:ascii="Times New Roman" w:eastAsia="Calibri" w:hAnsi="Times New Roman" w:cs="Times New Roman"/>
          <w:b/>
          <w:sz w:val="12"/>
          <w:szCs w:val="12"/>
        </w:rPr>
        <w:t>2.3 Цели и задачи выполнения проекта межевания территории</w:t>
      </w:r>
    </w:p>
    <w:p w:rsidR="009D0067" w:rsidRPr="00F567E4" w:rsidRDefault="009D0067" w:rsidP="009D0067">
      <w:pPr>
        <w:tabs>
          <w:tab w:val="left" w:pos="284"/>
        </w:tabs>
        <w:spacing w:after="0" w:line="240" w:lineRule="auto"/>
        <w:ind w:firstLine="284"/>
        <w:jc w:val="both"/>
        <w:rPr>
          <w:rFonts w:ascii="Times New Roman" w:eastAsia="Calibri" w:hAnsi="Times New Roman" w:cs="Times New Roman"/>
          <w:sz w:val="12"/>
          <w:szCs w:val="12"/>
        </w:rPr>
      </w:pPr>
      <w:proofErr w:type="gramStart"/>
      <w:r w:rsidRPr="00F567E4">
        <w:rPr>
          <w:rFonts w:ascii="Times New Roman" w:eastAsia="Calibri" w:hAnsi="Times New Roman" w:cs="Times New Roman"/>
          <w:sz w:val="12"/>
          <w:szCs w:val="12"/>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деятельности по ее комплексному и устойчивому развитию.</w:t>
      </w:r>
      <w:proofErr w:type="gramEnd"/>
    </w:p>
    <w:p w:rsidR="009D0067" w:rsidRPr="00F567E4"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F567E4">
        <w:rPr>
          <w:rFonts w:ascii="Times New Roman" w:eastAsia="Calibri" w:hAnsi="Times New Roman" w:cs="Times New Roman"/>
          <w:sz w:val="12"/>
          <w:szCs w:val="12"/>
        </w:rPr>
        <w:t xml:space="preserve">Подготовка проекта межевания территории осуществляется, </w:t>
      </w:r>
      <w:proofErr w:type="gramStart"/>
      <w:r w:rsidRPr="00F567E4">
        <w:rPr>
          <w:rFonts w:ascii="Times New Roman" w:eastAsia="Calibri" w:hAnsi="Times New Roman" w:cs="Times New Roman"/>
          <w:sz w:val="12"/>
          <w:szCs w:val="12"/>
        </w:rPr>
        <w:t>для</w:t>
      </w:r>
      <w:proofErr w:type="gramEnd"/>
      <w:r w:rsidRPr="00F567E4">
        <w:rPr>
          <w:rFonts w:ascii="Times New Roman" w:eastAsia="Calibri" w:hAnsi="Times New Roman" w:cs="Times New Roman"/>
          <w:sz w:val="12"/>
          <w:szCs w:val="12"/>
        </w:rPr>
        <w:t>:</w:t>
      </w:r>
    </w:p>
    <w:p w:rsidR="009D0067" w:rsidRPr="00F567E4"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F567E4">
        <w:rPr>
          <w:rFonts w:ascii="Times New Roman" w:eastAsia="Calibri" w:hAnsi="Times New Roman" w:cs="Times New Roman"/>
          <w:sz w:val="12"/>
          <w:szCs w:val="12"/>
        </w:rPr>
        <w:t>- определения местоположения границ, образуемых и изменяемых земельных участков;</w:t>
      </w:r>
    </w:p>
    <w:p w:rsidR="009D0067" w:rsidRPr="00F567E4" w:rsidRDefault="009D0067" w:rsidP="009D0067">
      <w:pPr>
        <w:tabs>
          <w:tab w:val="left" w:pos="284"/>
        </w:tabs>
        <w:spacing w:after="0" w:line="240" w:lineRule="auto"/>
        <w:ind w:firstLine="284"/>
        <w:jc w:val="both"/>
        <w:rPr>
          <w:rFonts w:ascii="Times New Roman" w:eastAsia="Calibri" w:hAnsi="Times New Roman" w:cs="Times New Roman"/>
          <w:sz w:val="12"/>
          <w:szCs w:val="12"/>
        </w:rPr>
      </w:pPr>
      <w:proofErr w:type="gramStart"/>
      <w:r w:rsidRPr="00F567E4">
        <w:rPr>
          <w:rFonts w:ascii="Times New Roman" w:eastAsia="Calibri" w:hAnsi="Times New Roman" w:cs="Times New Roman"/>
          <w:sz w:val="12"/>
          <w:szCs w:val="12"/>
        </w:rPr>
        <w:t>-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w:t>
      </w:r>
      <w:proofErr w:type="gramEnd"/>
      <w:r w:rsidRPr="00F567E4">
        <w:rPr>
          <w:rFonts w:ascii="Times New Roman" w:eastAsia="Calibri" w:hAnsi="Times New Roman" w:cs="Times New Roman"/>
          <w:sz w:val="12"/>
          <w:szCs w:val="12"/>
        </w:rPr>
        <w:t xml:space="preserve"> за собой исключительно изменение границ территории общего пользования. </w:t>
      </w:r>
    </w:p>
    <w:p w:rsidR="009D0067" w:rsidRPr="00F567E4"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F567E4">
        <w:rPr>
          <w:rFonts w:ascii="Times New Roman" w:eastAsia="Calibri" w:hAnsi="Times New Roman" w:cs="Times New Roman"/>
          <w:sz w:val="12"/>
          <w:szCs w:val="12"/>
        </w:rPr>
        <w:lastRenderedPageBreak/>
        <w:t>Основной целью проекта межевания территории является подготовка материалов по проекту планировки и проекту межевания территории для строительства линейного объекта АО «</w:t>
      </w:r>
      <w:proofErr w:type="spellStart"/>
      <w:r w:rsidRPr="00F567E4">
        <w:rPr>
          <w:rFonts w:ascii="Times New Roman" w:eastAsia="Calibri" w:hAnsi="Times New Roman" w:cs="Times New Roman"/>
          <w:sz w:val="12"/>
          <w:szCs w:val="12"/>
        </w:rPr>
        <w:t>Самаранефтегаз</w:t>
      </w:r>
      <w:proofErr w:type="spellEnd"/>
      <w:r w:rsidRPr="00F567E4">
        <w:rPr>
          <w:rFonts w:ascii="Times New Roman" w:eastAsia="Calibri" w:hAnsi="Times New Roman" w:cs="Times New Roman"/>
          <w:sz w:val="12"/>
          <w:szCs w:val="12"/>
        </w:rPr>
        <w:t>»: 5076П "Техническое перевооружение УПСВ «</w:t>
      </w:r>
      <w:proofErr w:type="spellStart"/>
      <w:r w:rsidRPr="00F567E4">
        <w:rPr>
          <w:rFonts w:ascii="Times New Roman" w:eastAsia="Calibri" w:hAnsi="Times New Roman" w:cs="Times New Roman"/>
          <w:sz w:val="12"/>
          <w:szCs w:val="12"/>
        </w:rPr>
        <w:t>Красногородецкая</w:t>
      </w:r>
      <w:proofErr w:type="spellEnd"/>
      <w:r w:rsidRPr="00F567E4">
        <w:rPr>
          <w:rFonts w:ascii="Times New Roman" w:eastAsia="Calibri" w:hAnsi="Times New Roman" w:cs="Times New Roman"/>
          <w:sz w:val="12"/>
          <w:szCs w:val="12"/>
        </w:rPr>
        <w:t>» (</w:t>
      </w:r>
      <w:proofErr w:type="spellStart"/>
      <w:r w:rsidRPr="00F567E4">
        <w:rPr>
          <w:rFonts w:ascii="Times New Roman" w:eastAsia="Calibri" w:hAnsi="Times New Roman" w:cs="Times New Roman"/>
          <w:sz w:val="12"/>
          <w:szCs w:val="12"/>
        </w:rPr>
        <w:t>периметральное</w:t>
      </w:r>
      <w:proofErr w:type="spellEnd"/>
      <w:r w:rsidRPr="00F567E4">
        <w:rPr>
          <w:rFonts w:ascii="Times New Roman" w:eastAsia="Calibri" w:hAnsi="Times New Roman" w:cs="Times New Roman"/>
          <w:sz w:val="12"/>
          <w:szCs w:val="12"/>
        </w:rPr>
        <w:t xml:space="preserve"> ограждение и технические средства охраны)".</w:t>
      </w:r>
    </w:p>
    <w:p w:rsidR="009D0067" w:rsidRPr="00F567E4"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F567E4">
        <w:rPr>
          <w:rFonts w:ascii="Times New Roman" w:eastAsia="Calibri" w:hAnsi="Times New Roman" w:cs="Times New Roman"/>
          <w:sz w:val="12"/>
          <w:szCs w:val="12"/>
        </w:rPr>
        <w:t>Для обеспечения поставленной задачи необходимо:</w:t>
      </w:r>
    </w:p>
    <w:p w:rsidR="009D0067" w:rsidRPr="00F567E4"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F567E4">
        <w:rPr>
          <w:rFonts w:ascii="Times New Roman" w:eastAsia="Calibri" w:hAnsi="Times New Roman" w:cs="Times New Roman"/>
          <w:sz w:val="12"/>
          <w:szCs w:val="12"/>
        </w:rPr>
        <w:t>- определить зоны планируемого размещения линейного объекта;</w:t>
      </w:r>
    </w:p>
    <w:p w:rsidR="009D0067" w:rsidRPr="00F567E4"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F567E4">
        <w:rPr>
          <w:rFonts w:ascii="Times New Roman" w:eastAsia="Calibri" w:hAnsi="Times New Roman" w:cs="Times New Roman"/>
          <w:sz w:val="12"/>
          <w:szCs w:val="12"/>
        </w:rPr>
        <w:t xml:space="preserve">- определить территорию его охранной зоны, устанавливаемой на основании действующего законодательства, указание существующих и проектируемых объектов, функционально связанных с проектируемым линейным объектом, для </w:t>
      </w:r>
      <w:proofErr w:type="gramStart"/>
      <w:r w:rsidRPr="00F567E4">
        <w:rPr>
          <w:rFonts w:ascii="Times New Roman" w:eastAsia="Calibri" w:hAnsi="Times New Roman" w:cs="Times New Roman"/>
          <w:sz w:val="12"/>
          <w:szCs w:val="12"/>
        </w:rPr>
        <w:t>обеспечения</w:t>
      </w:r>
      <w:proofErr w:type="gramEnd"/>
      <w:r w:rsidRPr="00F567E4">
        <w:rPr>
          <w:rFonts w:ascii="Times New Roman" w:eastAsia="Calibri" w:hAnsi="Times New Roman" w:cs="Times New Roman"/>
          <w:sz w:val="12"/>
          <w:szCs w:val="12"/>
        </w:rPr>
        <w:t xml:space="preserve"> деятельности которых проектируется линейный объект;</w:t>
      </w:r>
    </w:p>
    <w:p w:rsidR="009D0067" w:rsidRPr="00F567E4"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F567E4">
        <w:rPr>
          <w:rFonts w:ascii="Times New Roman" w:eastAsia="Calibri" w:hAnsi="Times New Roman" w:cs="Times New Roman"/>
          <w:sz w:val="12"/>
          <w:szCs w:val="12"/>
        </w:rPr>
        <w:t>- выявить объекты, расположенные на прилегающей территории, охранные зоны которых "накладываются" на охранную зону проектируемого линейного объекта, а также иные существующие объекты, для функционирования которых устанавливаются ограничения на использование земельных участков в границах охранной зоны проектируемого объекта;</w:t>
      </w:r>
    </w:p>
    <w:p w:rsidR="009D0067" w:rsidRPr="00F567E4"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F567E4">
        <w:rPr>
          <w:rFonts w:ascii="Times New Roman" w:eastAsia="Calibri" w:hAnsi="Times New Roman" w:cs="Times New Roman"/>
          <w:sz w:val="12"/>
          <w:szCs w:val="12"/>
        </w:rPr>
        <w:t>анализ фактического землепользования и соблюдения требований по нормативной обеспеченности на единицу площади земельного участка объектов, расположенных в районе проектирования;</w:t>
      </w:r>
    </w:p>
    <w:p w:rsidR="009D0067" w:rsidRPr="00F567E4"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F567E4">
        <w:rPr>
          <w:rFonts w:ascii="Times New Roman" w:eastAsia="Calibri" w:hAnsi="Times New Roman" w:cs="Times New Roman"/>
          <w:sz w:val="12"/>
          <w:szCs w:val="12"/>
        </w:rPr>
        <w:t>- определить в соответствии с нормативными требованиями площадей земельных участков исходя из фактически сложившейся планировочной структуры района проектирования;</w:t>
      </w:r>
    </w:p>
    <w:p w:rsidR="009D0067" w:rsidRPr="00F567E4"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F567E4">
        <w:rPr>
          <w:rFonts w:ascii="Times New Roman" w:eastAsia="Calibri" w:hAnsi="Times New Roman" w:cs="Times New Roman"/>
          <w:sz w:val="12"/>
          <w:szCs w:val="12"/>
        </w:rPr>
        <w:t>- обеспечить условия эксплуатации объектов, расположенных в районе проектирования в границах формируемых земельных участков;</w:t>
      </w:r>
    </w:p>
    <w:p w:rsidR="009D0067" w:rsidRPr="00F567E4"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F567E4">
        <w:rPr>
          <w:rFonts w:ascii="Times New Roman" w:eastAsia="Calibri" w:hAnsi="Times New Roman" w:cs="Times New Roman"/>
          <w:sz w:val="12"/>
          <w:szCs w:val="12"/>
        </w:rPr>
        <w:t>- сформировать границы земельных участков с учетом обеспечения требований сложившейся системы землепользования на территории муниципального образования;</w:t>
      </w:r>
    </w:p>
    <w:p w:rsidR="009D0067" w:rsidRPr="00F567E4"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F567E4">
        <w:rPr>
          <w:rFonts w:ascii="Times New Roman" w:eastAsia="Calibri" w:hAnsi="Times New Roman" w:cs="Times New Roman"/>
          <w:sz w:val="12"/>
          <w:szCs w:val="12"/>
        </w:rPr>
        <w:t>- обеспечение прав лиц, являющихся правообладателями земельных участков, прилегающих к территории проектирования.</w:t>
      </w:r>
    </w:p>
    <w:p w:rsidR="009D0067" w:rsidRPr="00F567E4"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F567E4">
        <w:rPr>
          <w:rFonts w:ascii="Times New Roman" w:eastAsia="Calibri" w:hAnsi="Times New Roman" w:cs="Times New Roman"/>
          <w:sz w:val="12"/>
          <w:szCs w:val="12"/>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9D0067" w:rsidRPr="00F567E4"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F567E4">
        <w:rPr>
          <w:rFonts w:ascii="Times New Roman" w:eastAsia="Calibri" w:hAnsi="Times New Roman" w:cs="Times New Roman"/>
          <w:sz w:val="12"/>
          <w:szCs w:val="12"/>
        </w:rPr>
        <w:t>Сформированные земельные участки должны обеспечить:</w:t>
      </w:r>
    </w:p>
    <w:p w:rsidR="009D0067" w:rsidRPr="00F567E4"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F567E4">
        <w:rPr>
          <w:rFonts w:ascii="Times New Roman" w:eastAsia="Calibri" w:hAnsi="Times New Roman" w:cs="Times New Roman"/>
          <w:sz w:val="12"/>
          <w:szCs w:val="12"/>
        </w:rPr>
        <w:t>- 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9D0067" w:rsidRPr="00F567E4"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F567E4">
        <w:rPr>
          <w:rFonts w:ascii="Times New Roman" w:eastAsia="Calibri" w:hAnsi="Times New Roman" w:cs="Times New Roman"/>
          <w:sz w:val="12"/>
          <w:szCs w:val="12"/>
        </w:rPr>
        <w:t>- возможность долгосрочного использования земельного участка.</w:t>
      </w:r>
    </w:p>
    <w:p w:rsidR="009D0067" w:rsidRPr="00F567E4"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F567E4">
        <w:rPr>
          <w:rFonts w:ascii="Times New Roman" w:eastAsia="Calibri" w:hAnsi="Times New Roman" w:cs="Times New Roman"/>
          <w:sz w:val="12"/>
          <w:szCs w:val="12"/>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9D0067" w:rsidRPr="003108FE" w:rsidRDefault="009D0067" w:rsidP="009D0067">
      <w:pPr>
        <w:tabs>
          <w:tab w:val="left" w:pos="284"/>
        </w:tabs>
        <w:spacing w:after="0" w:line="240" w:lineRule="auto"/>
        <w:ind w:firstLine="284"/>
        <w:jc w:val="center"/>
        <w:rPr>
          <w:rFonts w:ascii="Times New Roman" w:eastAsia="Calibri" w:hAnsi="Times New Roman" w:cs="Times New Roman"/>
          <w:b/>
          <w:sz w:val="12"/>
          <w:szCs w:val="12"/>
        </w:rPr>
      </w:pPr>
      <w:r w:rsidRPr="003108FE">
        <w:rPr>
          <w:rFonts w:ascii="Times New Roman" w:eastAsia="Calibri" w:hAnsi="Times New Roman" w:cs="Times New Roman"/>
          <w:b/>
          <w:sz w:val="12"/>
          <w:szCs w:val="12"/>
        </w:rPr>
        <w:t>2.4 Результаты работы</w:t>
      </w:r>
    </w:p>
    <w:p w:rsidR="009D0067" w:rsidRPr="00F567E4"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F567E4">
        <w:rPr>
          <w:rFonts w:ascii="Times New Roman" w:eastAsia="Calibri" w:hAnsi="Times New Roman" w:cs="Times New Roman"/>
          <w:sz w:val="12"/>
          <w:szCs w:val="12"/>
        </w:rPr>
        <w:t>Размещение линейного объекта: 5076П "Техническое перевооружение УПСВ «</w:t>
      </w:r>
      <w:proofErr w:type="spellStart"/>
      <w:r w:rsidRPr="00F567E4">
        <w:rPr>
          <w:rFonts w:ascii="Times New Roman" w:eastAsia="Calibri" w:hAnsi="Times New Roman" w:cs="Times New Roman"/>
          <w:sz w:val="12"/>
          <w:szCs w:val="12"/>
        </w:rPr>
        <w:t>Красногородецкая</w:t>
      </w:r>
      <w:proofErr w:type="spellEnd"/>
      <w:r w:rsidRPr="00F567E4">
        <w:rPr>
          <w:rFonts w:ascii="Times New Roman" w:eastAsia="Calibri" w:hAnsi="Times New Roman" w:cs="Times New Roman"/>
          <w:sz w:val="12"/>
          <w:szCs w:val="12"/>
        </w:rPr>
        <w:t>» (</w:t>
      </w:r>
      <w:proofErr w:type="spellStart"/>
      <w:r w:rsidRPr="00F567E4">
        <w:rPr>
          <w:rFonts w:ascii="Times New Roman" w:eastAsia="Calibri" w:hAnsi="Times New Roman" w:cs="Times New Roman"/>
          <w:sz w:val="12"/>
          <w:szCs w:val="12"/>
        </w:rPr>
        <w:t>периметральное</w:t>
      </w:r>
      <w:proofErr w:type="spellEnd"/>
      <w:r w:rsidRPr="00F567E4">
        <w:rPr>
          <w:rFonts w:ascii="Times New Roman" w:eastAsia="Calibri" w:hAnsi="Times New Roman" w:cs="Times New Roman"/>
          <w:sz w:val="12"/>
          <w:szCs w:val="12"/>
        </w:rPr>
        <w:t xml:space="preserve"> ограждение и технические средства охраны)", расположенного в границах сельского поселения Кутузовский Сергиевского района Самарской области, планируется на землях следующих категорий:</w:t>
      </w:r>
    </w:p>
    <w:p w:rsidR="009D0067" w:rsidRPr="00F567E4"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F567E4">
        <w:rPr>
          <w:rFonts w:ascii="Times New Roman" w:eastAsia="Calibri" w:hAnsi="Times New Roman" w:cs="Times New Roman"/>
          <w:sz w:val="12"/>
          <w:szCs w:val="12"/>
        </w:rPr>
        <w:t xml:space="preserve"> - земли сельскохозяйственного назначения;</w:t>
      </w:r>
    </w:p>
    <w:p w:rsidR="009D0067" w:rsidRPr="00F567E4"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F567E4">
        <w:rPr>
          <w:rFonts w:ascii="Times New Roman" w:eastAsia="Calibri" w:hAnsi="Times New Roman" w:cs="Times New Roman"/>
          <w:sz w:val="12"/>
          <w:szCs w:val="12"/>
        </w:rPr>
        <w:t xml:space="preserve"> - земли промышленности.</w:t>
      </w:r>
    </w:p>
    <w:p w:rsidR="009D0067" w:rsidRPr="00F567E4" w:rsidRDefault="009D0067" w:rsidP="009D0067">
      <w:pPr>
        <w:tabs>
          <w:tab w:val="left" w:pos="284"/>
        </w:tabs>
        <w:spacing w:after="0" w:line="240" w:lineRule="auto"/>
        <w:ind w:firstLine="284"/>
        <w:jc w:val="both"/>
        <w:rPr>
          <w:rFonts w:ascii="Times New Roman" w:eastAsia="Calibri" w:hAnsi="Times New Roman" w:cs="Times New Roman"/>
          <w:sz w:val="12"/>
          <w:szCs w:val="12"/>
        </w:rPr>
      </w:pPr>
      <w:proofErr w:type="gramStart"/>
      <w:r w:rsidRPr="00F567E4">
        <w:rPr>
          <w:rFonts w:ascii="Times New Roman" w:eastAsia="Calibri" w:hAnsi="Times New Roman" w:cs="Times New Roman"/>
          <w:sz w:val="12"/>
          <w:szCs w:val="12"/>
        </w:rPr>
        <w:t>В соответствии с Федеральным законом от 21.12.2004 № 172-ФЗ (ред. от 01.05.2019) "О переводе земель или земельных участков из одной категории в другую" (с изм. и доп., вступ. в силу с 01.07.2019),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линейных сооружений, осуществляется без перевода земель сельскохозяйственного назначения в земли иных категорий (п</w:t>
      </w:r>
      <w:proofErr w:type="gramEnd"/>
      <w:r w:rsidRPr="00F567E4">
        <w:rPr>
          <w:rFonts w:ascii="Times New Roman" w:eastAsia="Calibri" w:hAnsi="Times New Roman" w:cs="Times New Roman"/>
          <w:sz w:val="12"/>
          <w:szCs w:val="12"/>
        </w:rPr>
        <w:t xml:space="preserve">. </w:t>
      </w:r>
      <w:proofErr w:type="gramStart"/>
      <w:r w:rsidRPr="00F567E4">
        <w:rPr>
          <w:rFonts w:ascii="Times New Roman" w:eastAsia="Calibri" w:hAnsi="Times New Roman" w:cs="Times New Roman"/>
          <w:sz w:val="12"/>
          <w:szCs w:val="12"/>
        </w:rPr>
        <w:t>2 введен Федеральным законом от 21.07.2005 № 111-ФЗ).</w:t>
      </w:r>
      <w:proofErr w:type="gramEnd"/>
      <w:r w:rsidRPr="00F567E4">
        <w:rPr>
          <w:rFonts w:ascii="Times New Roman" w:eastAsia="Calibri" w:hAnsi="Times New Roman" w:cs="Times New Roman"/>
          <w:sz w:val="12"/>
          <w:szCs w:val="12"/>
        </w:rPr>
        <w:t xml:space="preserve"> Строительство проектируемых площадных сооружений потребует отвода земель в долгосрочное пользование (с переводом земельного участка из одной категории в другую), долгосрочную аренду и во временное пользование на период строительства объекта.</w:t>
      </w:r>
    </w:p>
    <w:p w:rsidR="009D0067" w:rsidRPr="00F567E4"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F567E4">
        <w:rPr>
          <w:rFonts w:ascii="Times New Roman" w:eastAsia="Calibri" w:hAnsi="Times New Roman" w:cs="Times New Roman"/>
          <w:sz w:val="12"/>
          <w:szCs w:val="12"/>
        </w:rPr>
        <w:t>В соответствии с Федеральным законом от 21.12.2004 № 172-ФЗ «О переводе земель или земельных участков из одной категории в другую», перевод земель сельскохозяйственного назначения под размещение скважин в категорию земель промышленности в рассматриваемом случае допускается, так как он связан с добычей полезных ископаемых. Согласно статье 30 Земельного кодекса РФ от 25.10.2001 № 136-ФЗ предоставление в аренду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осуществляется без проведения аукционов. Формирование земельных участков сельскохозяйственного назначения для строительства осуществляется с предварительным согласованием мест размещения объектов. Предоставление таких земельных участков осуществляется в аренду с возвратом землепользователям после проведения рекультивации нарушенных земель.</w:t>
      </w:r>
    </w:p>
    <w:p w:rsidR="009D0067" w:rsidRPr="00F567E4"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F567E4">
        <w:rPr>
          <w:rFonts w:ascii="Times New Roman" w:eastAsia="Calibri" w:hAnsi="Times New Roman" w:cs="Times New Roman"/>
          <w:sz w:val="12"/>
          <w:szCs w:val="12"/>
        </w:rPr>
        <w:t>Отчуждение земель во временное (краткосрочное) использование выполняется на период производства строительно-монтажных работ. Все строительные работы должны проводиться исключительно в пределах полосы отвода.</w:t>
      </w:r>
    </w:p>
    <w:p w:rsidR="009D0067" w:rsidRPr="00F567E4"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F567E4">
        <w:rPr>
          <w:rFonts w:ascii="Times New Roman" w:eastAsia="Calibri" w:hAnsi="Times New Roman" w:cs="Times New Roman"/>
          <w:sz w:val="12"/>
          <w:szCs w:val="12"/>
        </w:rPr>
        <w:t>Проектируемый объект расположен в границах кадастрового квартала 63:31:0107003.</w:t>
      </w:r>
    </w:p>
    <w:p w:rsidR="009D0067" w:rsidRPr="00F567E4"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F567E4">
        <w:rPr>
          <w:rFonts w:ascii="Times New Roman" w:eastAsia="Calibri" w:hAnsi="Times New Roman" w:cs="Times New Roman"/>
          <w:sz w:val="12"/>
          <w:szCs w:val="12"/>
        </w:rPr>
        <w:t>Настоящим проектом выполнено формирование границ, образуемых и изменяемых земельных участков, и их частей.</w:t>
      </w:r>
    </w:p>
    <w:p w:rsidR="009D0067" w:rsidRPr="00F567E4"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F567E4">
        <w:rPr>
          <w:rFonts w:ascii="Times New Roman" w:eastAsia="Calibri" w:hAnsi="Times New Roman" w:cs="Times New Roman"/>
          <w:sz w:val="12"/>
          <w:szCs w:val="12"/>
        </w:rPr>
        <w:t xml:space="preserve">Настоящий проект обеспечивает равные права и возможности правообладателей земельных участков и правообладателей земельных участков, прилегающих к территории проектирования в соответствии с действующим законодательством. </w:t>
      </w:r>
    </w:p>
    <w:p w:rsidR="009D0067" w:rsidRPr="00F567E4"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F567E4">
        <w:rPr>
          <w:rFonts w:ascii="Times New Roman" w:eastAsia="Calibri" w:hAnsi="Times New Roman" w:cs="Times New Roman"/>
          <w:sz w:val="12"/>
          <w:szCs w:val="12"/>
        </w:rPr>
        <w:t>Сформированные границы земельных участков позволяют обеспечить необходимые условия для строительства и размещения объекта АО "</w:t>
      </w:r>
      <w:proofErr w:type="spellStart"/>
      <w:r w:rsidRPr="00F567E4">
        <w:rPr>
          <w:rFonts w:ascii="Times New Roman" w:eastAsia="Calibri" w:hAnsi="Times New Roman" w:cs="Times New Roman"/>
          <w:sz w:val="12"/>
          <w:szCs w:val="12"/>
        </w:rPr>
        <w:t>Самаранефтегаз</w:t>
      </w:r>
      <w:proofErr w:type="spellEnd"/>
      <w:r w:rsidRPr="00F567E4">
        <w:rPr>
          <w:rFonts w:ascii="Times New Roman" w:eastAsia="Calibri" w:hAnsi="Times New Roman" w:cs="Times New Roman"/>
          <w:sz w:val="12"/>
          <w:szCs w:val="12"/>
        </w:rPr>
        <w:t>": 5076П "Техническое перевооружение УПСВ «</w:t>
      </w:r>
      <w:proofErr w:type="spellStart"/>
      <w:r w:rsidRPr="00F567E4">
        <w:rPr>
          <w:rFonts w:ascii="Times New Roman" w:eastAsia="Calibri" w:hAnsi="Times New Roman" w:cs="Times New Roman"/>
          <w:sz w:val="12"/>
          <w:szCs w:val="12"/>
        </w:rPr>
        <w:t>Красногородецкая</w:t>
      </w:r>
      <w:proofErr w:type="spellEnd"/>
      <w:r w:rsidRPr="00F567E4">
        <w:rPr>
          <w:rFonts w:ascii="Times New Roman" w:eastAsia="Calibri" w:hAnsi="Times New Roman" w:cs="Times New Roman"/>
          <w:sz w:val="12"/>
          <w:szCs w:val="12"/>
        </w:rPr>
        <w:t>» (</w:t>
      </w:r>
      <w:proofErr w:type="spellStart"/>
      <w:r w:rsidRPr="00F567E4">
        <w:rPr>
          <w:rFonts w:ascii="Times New Roman" w:eastAsia="Calibri" w:hAnsi="Times New Roman" w:cs="Times New Roman"/>
          <w:sz w:val="12"/>
          <w:szCs w:val="12"/>
        </w:rPr>
        <w:t>периметральное</w:t>
      </w:r>
      <w:proofErr w:type="spellEnd"/>
      <w:r w:rsidRPr="00F567E4">
        <w:rPr>
          <w:rFonts w:ascii="Times New Roman" w:eastAsia="Calibri" w:hAnsi="Times New Roman" w:cs="Times New Roman"/>
          <w:sz w:val="12"/>
          <w:szCs w:val="12"/>
        </w:rPr>
        <w:t xml:space="preserve"> ограждение и технические средства охраны)".</w:t>
      </w:r>
    </w:p>
    <w:p w:rsidR="009D0067" w:rsidRPr="00F567E4"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F567E4">
        <w:rPr>
          <w:rFonts w:ascii="Times New Roman" w:eastAsia="Calibri" w:hAnsi="Times New Roman" w:cs="Times New Roman"/>
          <w:sz w:val="12"/>
          <w:szCs w:val="12"/>
        </w:rPr>
        <w:t>Общая площадь отводимых земель под строительство и размещение о</w:t>
      </w:r>
      <w:r>
        <w:rPr>
          <w:rFonts w:ascii="Times New Roman" w:eastAsia="Calibri" w:hAnsi="Times New Roman" w:cs="Times New Roman"/>
          <w:sz w:val="12"/>
          <w:szCs w:val="12"/>
        </w:rPr>
        <w:t xml:space="preserve">бъекта </w:t>
      </w:r>
      <w:r w:rsidRPr="00F567E4">
        <w:rPr>
          <w:rFonts w:ascii="Times New Roman" w:eastAsia="Calibri" w:hAnsi="Times New Roman" w:cs="Times New Roman"/>
          <w:sz w:val="12"/>
          <w:szCs w:val="12"/>
        </w:rPr>
        <w:t>АО "</w:t>
      </w:r>
      <w:proofErr w:type="spellStart"/>
      <w:r w:rsidRPr="00F567E4">
        <w:rPr>
          <w:rFonts w:ascii="Times New Roman" w:eastAsia="Calibri" w:hAnsi="Times New Roman" w:cs="Times New Roman"/>
          <w:sz w:val="12"/>
          <w:szCs w:val="12"/>
        </w:rPr>
        <w:t>Самаранефтегаз</w:t>
      </w:r>
      <w:proofErr w:type="spellEnd"/>
      <w:r w:rsidRPr="00F567E4">
        <w:rPr>
          <w:rFonts w:ascii="Times New Roman" w:eastAsia="Calibri" w:hAnsi="Times New Roman" w:cs="Times New Roman"/>
          <w:sz w:val="12"/>
          <w:szCs w:val="12"/>
        </w:rPr>
        <w:t>": 5076П "Техническое перевооружение УПСВ «</w:t>
      </w:r>
      <w:proofErr w:type="spellStart"/>
      <w:r w:rsidRPr="00F567E4">
        <w:rPr>
          <w:rFonts w:ascii="Times New Roman" w:eastAsia="Calibri" w:hAnsi="Times New Roman" w:cs="Times New Roman"/>
          <w:sz w:val="12"/>
          <w:szCs w:val="12"/>
        </w:rPr>
        <w:t>Красногородецкая</w:t>
      </w:r>
      <w:proofErr w:type="spellEnd"/>
      <w:r w:rsidRPr="00F567E4">
        <w:rPr>
          <w:rFonts w:ascii="Times New Roman" w:eastAsia="Calibri" w:hAnsi="Times New Roman" w:cs="Times New Roman"/>
          <w:sz w:val="12"/>
          <w:szCs w:val="12"/>
        </w:rPr>
        <w:t>» (</w:t>
      </w:r>
      <w:proofErr w:type="spellStart"/>
      <w:r w:rsidRPr="00F567E4">
        <w:rPr>
          <w:rFonts w:ascii="Times New Roman" w:eastAsia="Calibri" w:hAnsi="Times New Roman" w:cs="Times New Roman"/>
          <w:sz w:val="12"/>
          <w:szCs w:val="12"/>
        </w:rPr>
        <w:t>периметральное</w:t>
      </w:r>
      <w:proofErr w:type="spellEnd"/>
      <w:r w:rsidRPr="00F567E4">
        <w:rPr>
          <w:rFonts w:ascii="Times New Roman" w:eastAsia="Calibri" w:hAnsi="Times New Roman" w:cs="Times New Roman"/>
          <w:sz w:val="12"/>
          <w:szCs w:val="12"/>
        </w:rPr>
        <w:t xml:space="preserve"> ограждение и технические средства охраны)" составляет 27 421 </w:t>
      </w:r>
      <w:proofErr w:type="spellStart"/>
      <w:r w:rsidRPr="00F567E4">
        <w:rPr>
          <w:rFonts w:ascii="Times New Roman" w:eastAsia="Calibri" w:hAnsi="Times New Roman" w:cs="Times New Roman"/>
          <w:sz w:val="12"/>
          <w:szCs w:val="12"/>
        </w:rPr>
        <w:t>кв.м</w:t>
      </w:r>
      <w:proofErr w:type="spellEnd"/>
      <w:r w:rsidRPr="00F567E4">
        <w:rPr>
          <w:rFonts w:ascii="Times New Roman" w:eastAsia="Calibri" w:hAnsi="Times New Roman" w:cs="Times New Roman"/>
          <w:sz w:val="12"/>
          <w:szCs w:val="12"/>
        </w:rPr>
        <w:t xml:space="preserve">. </w:t>
      </w:r>
    </w:p>
    <w:p w:rsidR="009D0067" w:rsidRPr="00F567E4"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F567E4">
        <w:rPr>
          <w:rFonts w:ascii="Times New Roman" w:eastAsia="Calibri" w:hAnsi="Times New Roman" w:cs="Times New Roman"/>
          <w:sz w:val="12"/>
          <w:szCs w:val="12"/>
        </w:rPr>
        <w:t>Земельные участки образуются в соответствии с абзацем 9 части 1 статьи 15 Закона Самарской области от 11.03.2005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для проведения работ при разработке месторождений полезных ископаемых. Формирование данного земельного участка осуществляется с целью реализации проектных решений, необходимых для проведения работ при разработке месторождений полезных ископаемых АО «</w:t>
      </w:r>
      <w:proofErr w:type="spellStart"/>
      <w:r w:rsidRPr="00F567E4">
        <w:rPr>
          <w:rFonts w:ascii="Times New Roman" w:eastAsia="Calibri" w:hAnsi="Times New Roman" w:cs="Times New Roman"/>
          <w:sz w:val="12"/>
          <w:szCs w:val="12"/>
        </w:rPr>
        <w:t>Самаранефтегаз</w:t>
      </w:r>
      <w:proofErr w:type="spellEnd"/>
      <w:r w:rsidRPr="00F567E4">
        <w:rPr>
          <w:rFonts w:ascii="Times New Roman" w:eastAsia="Calibri" w:hAnsi="Times New Roman" w:cs="Times New Roman"/>
          <w:sz w:val="12"/>
          <w:szCs w:val="12"/>
        </w:rPr>
        <w:t xml:space="preserve">» на основании лицензии на пользование недрами, то есть для недропользования. </w:t>
      </w:r>
    </w:p>
    <w:p w:rsidR="009D0067"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F567E4">
        <w:rPr>
          <w:rFonts w:ascii="Times New Roman" w:eastAsia="Calibri" w:hAnsi="Times New Roman" w:cs="Times New Roman"/>
          <w:sz w:val="12"/>
          <w:szCs w:val="12"/>
        </w:rPr>
        <w:t>Каталог координат, образуемых и изменяемых земельных участков, и их частей</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0"/>
        <w:gridCol w:w="996"/>
        <w:gridCol w:w="822"/>
        <w:gridCol w:w="2472"/>
        <w:gridCol w:w="2679"/>
      </w:tblGrid>
      <w:tr w:rsidR="009D0067" w:rsidRPr="003108FE" w:rsidTr="00C57467">
        <w:tc>
          <w:tcPr>
            <w:tcW w:w="5000" w:type="pct"/>
            <w:gridSpan w:val="5"/>
            <w:vAlign w:val="center"/>
          </w:tcPr>
          <w:p w:rsidR="009D0067" w:rsidRPr="003108FE" w:rsidRDefault="009D0067" w:rsidP="00C57467">
            <w:pPr>
              <w:spacing w:after="0"/>
              <w:rPr>
                <w:rFonts w:ascii="Times New Roman" w:hAnsi="Times New Roman" w:cs="Times New Roman"/>
                <w:b/>
                <w:sz w:val="12"/>
                <w:szCs w:val="12"/>
              </w:rPr>
            </w:pPr>
            <w:r w:rsidRPr="003108FE">
              <w:rPr>
                <w:rFonts w:ascii="Times New Roman" w:hAnsi="Times New Roman" w:cs="Times New Roman"/>
                <w:b/>
                <w:sz w:val="12"/>
                <w:szCs w:val="12"/>
              </w:rPr>
              <w:t>№ 1</w:t>
            </w:r>
          </w:p>
        </w:tc>
      </w:tr>
      <w:tr w:rsidR="009D0067" w:rsidRPr="003108FE" w:rsidTr="00C57467">
        <w:trPr>
          <w:trHeight w:val="28"/>
        </w:trPr>
        <w:tc>
          <w:tcPr>
            <w:tcW w:w="1668" w:type="pct"/>
            <w:gridSpan w:val="3"/>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Кадастровый квартал:</w:t>
            </w:r>
          </w:p>
        </w:tc>
        <w:tc>
          <w:tcPr>
            <w:tcW w:w="3332" w:type="pct"/>
            <w:gridSpan w:val="2"/>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63:31:0107003</w:t>
            </w:r>
          </w:p>
        </w:tc>
      </w:tr>
      <w:tr w:rsidR="009D0067" w:rsidRPr="003108FE" w:rsidTr="00C57467">
        <w:trPr>
          <w:trHeight w:val="28"/>
        </w:trPr>
        <w:tc>
          <w:tcPr>
            <w:tcW w:w="1668" w:type="pct"/>
            <w:gridSpan w:val="3"/>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Кадастровый номер:</w:t>
            </w:r>
          </w:p>
        </w:tc>
        <w:tc>
          <w:tcPr>
            <w:tcW w:w="3332" w:type="pct"/>
            <w:gridSpan w:val="2"/>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63:31:0000000:107 (63:31:0107003:134)</w:t>
            </w:r>
          </w:p>
        </w:tc>
      </w:tr>
      <w:tr w:rsidR="009D0067" w:rsidRPr="003108FE" w:rsidTr="00C57467">
        <w:trPr>
          <w:trHeight w:val="28"/>
        </w:trPr>
        <w:tc>
          <w:tcPr>
            <w:tcW w:w="1668" w:type="pct"/>
            <w:gridSpan w:val="3"/>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Образуемый ЗУ:</w:t>
            </w:r>
          </w:p>
        </w:tc>
        <w:tc>
          <w:tcPr>
            <w:tcW w:w="3332" w:type="pct"/>
            <w:gridSpan w:val="2"/>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:107/чзу</w:t>
            </w:r>
            <w:proofErr w:type="gramStart"/>
            <w:r w:rsidRPr="003108FE">
              <w:rPr>
                <w:rFonts w:ascii="Times New Roman" w:hAnsi="Times New Roman" w:cs="Times New Roman"/>
                <w:sz w:val="12"/>
                <w:szCs w:val="12"/>
              </w:rPr>
              <w:t>1</w:t>
            </w:r>
            <w:proofErr w:type="gramEnd"/>
          </w:p>
        </w:tc>
      </w:tr>
      <w:tr w:rsidR="009D0067" w:rsidRPr="003108FE" w:rsidTr="00C57467">
        <w:trPr>
          <w:trHeight w:val="28"/>
        </w:trPr>
        <w:tc>
          <w:tcPr>
            <w:tcW w:w="1668" w:type="pct"/>
            <w:gridSpan w:val="3"/>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 xml:space="preserve">Площадь </w:t>
            </w:r>
            <w:proofErr w:type="spellStart"/>
            <w:r w:rsidRPr="003108FE">
              <w:rPr>
                <w:rFonts w:ascii="Times New Roman" w:hAnsi="Times New Roman" w:cs="Times New Roman"/>
                <w:sz w:val="12"/>
                <w:szCs w:val="12"/>
              </w:rPr>
              <w:t>кв.м</w:t>
            </w:r>
            <w:proofErr w:type="spellEnd"/>
            <w:r w:rsidRPr="003108FE">
              <w:rPr>
                <w:rFonts w:ascii="Times New Roman" w:hAnsi="Times New Roman" w:cs="Times New Roman"/>
                <w:sz w:val="12"/>
                <w:szCs w:val="12"/>
              </w:rPr>
              <w:t>.:</w:t>
            </w:r>
          </w:p>
        </w:tc>
        <w:tc>
          <w:tcPr>
            <w:tcW w:w="3332" w:type="pct"/>
            <w:gridSpan w:val="2"/>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215</w:t>
            </w:r>
          </w:p>
        </w:tc>
      </w:tr>
      <w:tr w:rsidR="009D0067" w:rsidRPr="003108FE" w:rsidTr="00C57467">
        <w:trPr>
          <w:trHeight w:val="28"/>
        </w:trPr>
        <w:tc>
          <w:tcPr>
            <w:tcW w:w="1668" w:type="pct"/>
            <w:gridSpan w:val="3"/>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Правообладатель. Вид права:</w:t>
            </w:r>
          </w:p>
        </w:tc>
        <w:tc>
          <w:tcPr>
            <w:tcW w:w="3332" w:type="pct"/>
            <w:gridSpan w:val="2"/>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 xml:space="preserve">Администрация </w:t>
            </w:r>
            <w:proofErr w:type="spellStart"/>
            <w:r w:rsidRPr="003108FE">
              <w:rPr>
                <w:rFonts w:ascii="Times New Roman" w:hAnsi="Times New Roman" w:cs="Times New Roman"/>
                <w:sz w:val="12"/>
                <w:szCs w:val="12"/>
              </w:rPr>
              <w:t>м.р</w:t>
            </w:r>
            <w:proofErr w:type="spellEnd"/>
            <w:r w:rsidRPr="003108FE">
              <w:rPr>
                <w:rFonts w:ascii="Times New Roman" w:hAnsi="Times New Roman" w:cs="Times New Roman"/>
                <w:sz w:val="12"/>
                <w:szCs w:val="12"/>
              </w:rPr>
              <w:t>. Сергиевский  Самарской области,  Аренд</w:t>
            </w:r>
            <w:proofErr w:type="gramStart"/>
            <w:r w:rsidRPr="003108FE">
              <w:rPr>
                <w:rFonts w:ascii="Times New Roman" w:hAnsi="Times New Roman" w:cs="Times New Roman"/>
                <w:sz w:val="12"/>
                <w:szCs w:val="12"/>
              </w:rPr>
              <w:t>а ООО</w:t>
            </w:r>
            <w:proofErr w:type="gramEnd"/>
            <w:r w:rsidRPr="003108FE">
              <w:rPr>
                <w:rFonts w:ascii="Times New Roman" w:hAnsi="Times New Roman" w:cs="Times New Roman"/>
                <w:sz w:val="12"/>
                <w:szCs w:val="12"/>
              </w:rPr>
              <w:t xml:space="preserve"> «</w:t>
            </w:r>
            <w:proofErr w:type="spellStart"/>
            <w:r w:rsidRPr="003108FE">
              <w:rPr>
                <w:rFonts w:ascii="Times New Roman" w:hAnsi="Times New Roman" w:cs="Times New Roman"/>
                <w:sz w:val="12"/>
                <w:szCs w:val="12"/>
              </w:rPr>
              <w:t>Кинельский</w:t>
            </w:r>
            <w:proofErr w:type="spellEnd"/>
            <w:r w:rsidRPr="003108FE">
              <w:rPr>
                <w:rFonts w:ascii="Times New Roman" w:hAnsi="Times New Roman" w:cs="Times New Roman"/>
                <w:sz w:val="12"/>
                <w:szCs w:val="12"/>
              </w:rPr>
              <w:t xml:space="preserve"> склад»,  ИНН 6315549317</w:t>
            </w:r>
          </w:p>
        </w:tc>
      </w:tr>
      <w:tr w:rsidR="009D0067" w:rsidRPr="003108FE" w:rsidTr="00C57467">
        <w:trPr>
          <w:trHeight w:val="28"/>
        </w:trPr>
        <w:tc>
          <w:tcPr>
            <w:tcW w:w="1668" w:type="pct"/>
            <w:gridSpan w:val="3"/>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Разрешенное использование:</w:t>
            </w:r>
          </w:p>
        </w:tc>
        <w:tc>
          <w:tcPr>
            <w:tcW w:w="3332" w:type="pct"/>
            <w:gridSpan w:val="2"/>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 xml:space="preserve">для размещения производственных объектов  нефтедобычи на Красно-Городецком  </w:t>
            </w:r>
            <w:r w:rsidRPr="003108FE">
              <w:rPr>
                <w:rFonts w:ascii="Times New Roman" w:hAnsi="Times New Roman" w:cs="Times New Roman"/>
                <w:sz w:val="12"/>
                <w:szCs w:val="12"/>
              </w:rPr>
              <w:lastRenderedPageBreak/>
              <w:t>месторождении нефти</w:t>
            </w:r>
          </w:p>
        </w:tc>
      </w:tr>
      <w:tr w:rsidR="009D0067" w:rsidRPr="003108FE" w:rsidTr="00C57467">
        <w:trPr>
          <w:trHeight w:val="28"/>
        </w:trPr>
        <w:tc>
          <w:tcPr>
            <w:tcW w:w="1668" w:type="pct"/>
            <w:gridSpan w:val="3"/>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lastRenderedPageBreak/>
              <w:t>Назначение (сооружение):</w:t>
            </w:r>
          </w:p>
        </w:tc>
        <w:tc>
          <w:tcPr>
            <w:tcW w:w="3332" w:type="pct"/>
            <w:gridSpan w:val="2"/>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Техническое перевооружение  УПСВ «</w:t>
            </w:r>
            <w:proofErr w:type="spellStart"/>
            <w:r w:rsidRPr="003108FE">
              <w:rPr>
                <w:rFonts w:ascii="Times New Roman" w:hAnsi="Times New Roman" w:cs="Times New Roman"/>
                <w:sz w:val="12"/>
                <w:szCs w:val="12"/>
              </w:rPr>
              <w:t>Красногородецкая</w:t>
            </w:r>
            <w:proofErr w:type="spellEnd"/>
            <w:r w:rsidRPr="003108FE">
              <w:rPr>
                <w:rFonts w:ascii="Times New Roman" w:hAnsi="Times New Roman" w:cs="Times New Roman"/>
                <w:sz w:val="12"/>
                <w:szCs w:val="12"/>
              </w:rPr>
              <w:t>»  (</w:t>
            </w:r>
            <w:proofErr w:type="spellStart"/>
            <w:r w:rsidRPr="003108FE">
              <w:rPr>
                <w:rFonts w:ascii="Times New Roman" w:hAnsi="Times New Roman" w:cs="Times New Roman"/>
                <w:sz w:val="12"/>
                <w:szCs w:val="12"/>
              </w:rPr>
              <w:t>периметральное</w:t>
            </w:r>
            <w:proofErr w:type="spellEnd"/>
            <w:r w:rsidRPr="003108FE">
              <w:rPr>
                <w:rFonts w:ascii="Times New Roman" w:hAnsi="Times New Roman" w:cs="Times New Roman"/>
                <w:sz w:val="12"/>
                <w:szCs w:val="12"/>
              </w:rPr>
              <w:t xml:space="preserve"> ограждение и  технические средства охраны)</w:t>
            </w:r>
          </w:p>
        </w:tc>
      </w:tr>
      <w:tr w:rsidR="009D0067" w:rsidRPr="003108FE" w:rsidTr="00C57467">
        <w:trPr>
          <w:trHeight w:val="20"/>
        </w:trPr>
        <w:tc>
          <w:tcPr>
            <w:tcW w:w="492" w:type="pct"/>
            <w:vAlign w:val="bottom"/>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 точки</w:t>
            </w:r>
          </w:p>
        </w:tc>
        <w:tc>
          <w:tcPr>
            <w:tcW w:w="644" w:type="pct"/>
            <w:vAlign w:val="bottom"/>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Дирекционный</w:t>
            </w:r>
          </w:p>
        </w:tc>
        <w:tc>
          <w:tcPr>
            <w:tcW w:w="532" w:type="pct"/>
            <w:vAlign w:val="bottom"/>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Расстояние,</w:t>
            </w:r>
          </w:p>
        </w:tc>
        <w:tc>
          <w:tcPr>
            <w:tcW w:w="3332" w:type="pct"/>
            <w:gridSpan w:val="2"/>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Координаты</w:t>
            </w:r>
          </w:p>
        </w:tc>
      </w:tr>
      <w:tr w:rsidR="009D0067" w:rsidRPr="003108FE" w:rsidTr="00C57467">
        <w:trPr>
          <w:trHeight w:val="20"/>
        </w:trPr>
        <w:tc>
          <w:tcPr>
            <w:tcW w:w="492" w:type="pct"/>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(сквозной)</w:t>
            </w:r>
          </w:p>
        </w:tc>
        <w:tc>
          <w:tcPr>
            <w:tcW w:w="644" w:type="pct"/>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угол</w:t>
            </w:r>
          </w:p>
        </w:tc>
        <w:tc>
          <w:tcPr>
            <w:tcW w:w="532" w:type="pct"/>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м</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X</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Y</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115°30'38"</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10,45</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496549,59</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2242615,51</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203°47'38"</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8,97</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496559,02</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2242611,01</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274°49'50"</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3,56</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496555,40</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2242602,80</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292°45'43"</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7,75</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496551,85</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2242603,10</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5</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201°36'37"</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11,13</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496544,70</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2242606,10</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6</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157°49'28"</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4,27</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496540,60</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2242595,75</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7</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204°17'9"</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4,5</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496542,21</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2242591,80</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8</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292°12'13"</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2,12</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496540,36</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2242587,70</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9</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204°54'17"</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1,54</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496538,40</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2242588,50</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10</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293°8'48"</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4,35</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496537,75</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2242587,10</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11</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21°24'19"</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20,14</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496533,75</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2242588,81</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12</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295°49'16"</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1,38</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496541,10</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2242607,56</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13</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82°23'34"</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6,04</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496539,86</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2242608,16</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14</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29°43'34"</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7,54</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496545,85</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2242608,96</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115°30'38"</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10,45</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496549,59</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2242615,51</w:t>
            </w:r>
          </w:p>
        </w:tc>
      </w:tr>
      <w:tr w:rsidR="009D0067" w:rsidRPr="003108FE" w:rsidTr="00C57467">
        <w:tc>
          <w:tcPr>
            <w:tcW w:w="5000" w:type="pct"/>
            <w:gridSpan w:val="5"/>
            <w:vAlign w:val="center"/>
          </w:tcPr>
          <w:p w:rsidR="009D0067" w:rsidRPr="003108FE" w:rsidRDefault="009D0067" w:rsidP="00C57467">
            <w:pPr>
              <w:spacing w:after="0"/>
              <w:rPr>
                <w:rFonts w:ascii="Times New Roman" w:hAnsi="Times New Roman" w:cs="Times New Roman"/>
                <w:b/>
                <w:sz w:val="12"/>
                <w:szCs w:val="12"/>
              </w:rPr>
            </w:pPr>
            <w:r w:rsidRPr="003108FE">
              <w:rPr>
                <w:rFonts w:ascii="Times New Roman" w:hAnsi="Times New Roman" w:cs="Times New Roman"/>
                <w:b/>
                <w:sz w:val="12"/>
                <w:szCs w:val="12"/>
              </w:rPr>
              <w:t>№ 2</w:t>
            </w:r>
          </w:p>
        </w:tc>
      </w:tr>
      <w:tr w:rsidR="009D0067" w:rsidRPr="003108FE" w:rsidTr="00C57467">
        <w:trPr>
          <w:trHeight w:val="28"/>
        </w:trPr>
        <w:tc>
          <w:tcPr>
            <w:tcW w:w="1668" w:type="pct"/>
            <w:gridSpan w:val="3"/>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Кадастровый квартал:</w:t>
            </w:r>
          </w:p>
        </w:tc>
        <w:tc>
          <w:tcPr>
            <w:tcW w:w="3332" w:type="pct"/>
            <w:gridSpan w:val="2"/>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63:31:0107003</w:t>
            </w:r>
          </w:p>
        </w:tc>
      </w:tr>
      <w:tr w:rsidR="009D0067" w:rsidRPr="003108FE" w:rsidTr="00C57467">
        <w:trPr>
          <w:trHeight w:val="28"/>
        </w:trPr>
        <w:tc>
          <w:tcPr>
            <w:tcW w:w="1668" w:type="pct"/>
            <w:gridSpan w:val="3"/>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Кадастровый номер:</w:t>
            </w:r>
          </w:p>
        </w:tc>
        <w:tc>
          <w:tcPr>
            <w:tcW w:w="3332" w:type="pct"/>
            <w:gridSpan w:val="2"/>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63:31:0000000:4736</w:t>
            </w:r>
          </w:p>
        </w:tc>
      </w:tr>
      <w:tr w:rsidR="009D0067" w:rsidRPr="003108FE" w:rsidTr="00C57467">
        <w:trPr>
          <w:trHeight w:val="28"/>
        </w:trPr>
        <w:tc>
          <w:tcPr>
            <w:tcW w:w="1668" w:type="pct"/>
            <w:gridSpan w:val="3"/>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Образуемый ЗУ:</w:t>
            </w:r>
          </w:p>
        </w:tc>
        <w:tc>
          <w:tcPr>
            <w:tcW w:w="3332" w:type="pct"/>
            <w:gridSpan w:val="2"/>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:4736/чзу</w:t>
            </w:r>
            <w:proofErr w:type="gramStart"/>
            <w:r w:rsidRPr="003108FE">
              <w:rPr>
                <w:rFonts w:ascii="Times New Roman" w:hAnsi="Times New Roman" w:cs="Times New Roman"/>
                <w:sz w:val="12"/>
                <w:szCs w:val="12"/>
              </w:rPr>
              <w:t>1</w:t>
            </w:r>
            <w:proofErr w:type="gramEnd"/>
          </w:p>
        </w:tc>
      </w:tr>
      <w:tr w:rsidR="009D0067" w:rsidRPr="003108FE" w:rsidTr="00C57467">
        <w:trPr>
          <w:trHeight w:val="28"/>
        </w:trPr>
        <w:tc>
          <w:tcPr>
            <w:tcW w:w="1668" w:type="pct"/>
            <w:gridSpan w:val="3"/>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 xml:space="preserve">Площадь </w:t>
            </w:r>
            <w:proofErr w:type="spellStart"/>
            <w:r w:rsidRPr="003108FE">
              <w:rPr>
                <w:rFonts w:ascii="Times New Roman" w:hAnsi="Times New Roman" w:cs="Times New Roman"/>
                <w:sz w:val="12"/>
                <w:szCs w:val="12"/>
              </w:rPr>
              <w:t>кв.м</w:t>
            </w:r>
            <w:proofErr w:type="spellEnd"/>
            <w:r w:rsidRPr="003108FE">
              <w:rPr>
                <w:rFonts w:ascii="Times New Roman" w:hAnsi="Times New Roman" w:cs="Times New Roman"/>
                <w:sz w:val="12"/>
                <w:szCs w:val="12"/>
              </w:rPr>
              <w:t>.:</w:t>
            </w:r>
          </w:p>
        </w:tc>
        <w:tc>
          <w:tcPr>
            <w:tcW w:w="3332" w:type="pct"/>
            <w:gridSpan w:val="2"/>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1724</w:t>
            </w:r>
          </w:p>
        </w:tc>
      </w:tr>
      <w:tr w:rsidR="009D0067" w:rsidRPr="003108FE" w:rsidTr="00C57467">
        <w:trPr>
          <w:trHeight w:val="28"/>
        </w:trPr>
        <w:tc>
          <w:tcPr>
            <w:tcW w:w="1668" w:type="pct"/>
            <w:gridSpan w:val="3"/>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Правообладатель. Вид права:</w:t>
            </w:r>
          </w:p>
        </w:tc>
        <w:tc>
          <w:tcPr>
            <w:tcW w:w="3332" w:type="pct"/>
            <w:gridSpan w:val="2"/>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Администрация м. р. Сергиевский  Самарской области</w:t>
            </w:r>
          </w:p>
        </w:tc>
      </w:tr>
      <w:tr w:rsidR="009D0067" w:rsidRPr="003108FE" w:rsidTr="00C57467">
        <w:trPr>
          <w:trHeight w:val="28"/>
        </w:trPr>
        <w:tc>
          <w:tcPr>
            <w:tcW w:w="1668" w:type="pct"/>
            <w:gridSpan w:val="3"/>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Разрешенное использование:</w:t>
            </w:r>
          </w:p>
        </w:tc>
        <w:tc>
          <w:tcPr>
            <w:tcW w:w="3332" w:type="pct"/>
            <w:gridSpan w:val="2"/>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для строительства объекта АО «</w:t>
            </w:r>
            <w:proofErr w:type="spellStart"/>
            <w:r w:rsidRPr="003108FE">
              <w:rPr>
                <w:rFonts w:ascii="Times New Roman" w:hAnsi="Times New Roman" w:cs="Times New Roman"/>
                <w:sz w:val="12"/>
                <w:szCs w:val="12"/>
              </w:rPr>
              <w:t>Самаранефтегаз</w:t>
            </w:r>
            <w:proofErr w:type="spellEnd"/>
            <w:r w:rsidRPr="003108FE">
              <w:rPr>
                <w:rFonts w:ascii="Times New Roman" w:hAnsi="Times New Roman" w:cs="Times New Roman"/>
                <w:sz w:val="12"/>
                <w:szCs w:val="12"/>
              </w:rPr>
              <w:t>»: «Напорный нефтепровод от ДНС «</w:t>
            </w:r>
            <w:proofErr w:type="spellStart"/>
            <w:r w:rsidRPr="003108FE">
              <w:rPr>
                <w:rFonts w:ascii="Times New Roman" w:hAnsi="Times New Roman" w:cs="Times New Roman"/>
                <w:sz w:val="12"/>
                <w:szCs w:val="12"/>
              </w:rPr>
              <w:t>Горбуновская</w:t>
            </w:r>
            <w:proofErr w:type="spellEnd"/>
            <w:r w:rsidRPr="003108FE">
              <w:rPr>
                <w:rFonts w:ascii="Times New Roman" w:hAnsi="Times New Roman" w:cs="Times New Roman"/>
                <w:sz w:val="12"/>
                <w:szCs w:val="12"/>
              </w:rPr>
              <w:t>»  до УПСВ «</w:t>
            </w:r>
            <w:proofErr w:type="spellStart"/>
            <w:r w:rsidRPr="003108FE">
              <w:rPr>
                <w:rFonts w:ascii="Times New Roman" w:hAnsi="Times New Roman" w:cs="Times New Roman"/>
                <w:sz w:val="12"/>
                <w:szCs w:val="12"/>
              </w:rPr>
              <w:t>Красногородецкая</w:t>
            </w:r>
            <w:proofErr w:type="spellEnd"/>
            <w:r w:rsidRPr="003108FE">
              <w:rPr>
                <w:rFonts w:ascii="Times New Roman" w:hAnsi="Times New Roman" w:cs="Times New Roman"/>
                <w:sz w:val="12"/>
                <w:szCs w:val="12"/>
              </w:rPr>
              <w:t>»</w:t>
            </w:r>
          </w:p>
        </w:tc>
      </w:tr>
      <w:tr w:rsidR="009D0067" w:rsidRPr="003108FE" w:rsidTr="00C57467">
        <w:trPr>
          <w:trHeight w:val="28"/>
        </w:trPr>
        <w:tc>
          <w:tcPr>
            <w:tcW w:w="1668" w:type="pct"/>
            <w:gridSpan w:val="3"/>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Назначение (сооружение):</w:t>
            </w:r>
          </w:p>
        </w:tc>
        <w:tc>
          <w:tcPr>
            <w:tcW w:w="3332" w:type="pct"/>
            <w:gridSpan w:val="2"/>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Техническое перевооружение  УПСВ «</w:t>
            </w:r>
            <w:proofErr w:type="spellStart"/>
            <w:r w:rsidRPr="003108FE">
              <w:rPr>
                <w:rFonts w:ascii="Times New Roman" w:hAnsi="Times New Roman" w:cs="Times New Roman"/>
                <w:sz w:val="12"/>
                <w:szCs w:val="12"/>
              </w:rPr>
              <w:t>Красногородецкая</w:t>
            </w:r>
            <w:proofErr w:type="spellEnd"/>
            <w:r w:rsidRPr="003108FE">
              <w:rPr>
                <w:rFonts w:ascii="Times New Roman" w:hAnsi="Times New Roman" w:cs="Times New Roman"/>
                <w:sz w:val="12"/>
                <w:szCs w:val="12"/>
              </w:rPr>
              <w:t>»  (</w:t>
            </w:r>
            <w:proofErr w:type="spellStart"/>
            <w:r w:rsidRPr="003108FE">
              <w:rPr>
                <w:rFonts w:ascii="Times New Roman" w:hAnsi="Times New Roman" w:cs="Times New Roman"/>
                <w:sz w:val="12"/>
                <w:szCs w:val="12"/>
              </w:rPr>
              <w:t>периметральное</w:t>
            </w:r>
            <w:proofErr w:type="spellEnd"/>
            <w:r w:rsidRPr="003108FE">
              <w:rPr>
                <w:rFonts w:ascii="Times New Roman" w:hAnsi="Times New Roman" w:cs="Times New Roman"/>
                <w:sz w:val="12"/>
                <w:szCs w:val="12"/>
              </w:rPr>
              <w:t xml:space="preserve"> ограждение и  технические средства охраны)</w:t>
            </w:r>
          </w:p>
        </w:tc>
      </w:tr>
      <w:tr w:rsidR="009D0067" w:rsidRPr="003108FE" w:rsidTr="00C57467">
        <w:trPr>
          <w:trHeight w:val="20"/>
        </w:trPr>
        <w:tc>
          <w:tcPr>
            <w:tcW w:w="492" w:type="pct"/>
            <w:vAlign w:val="bottom"/>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 точки</w:t>
            </w:r>
          </w:p>
        </w:tc>
        <w:tc>
          <w:tcPr>
            <w:tcW w:w="644" w:type="pct"/>
            <w:vAlign w:val="bottom"/>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Дирекционный</w:t>
            </w:r>
          </w:p>
        </w:tc>
        <w:tc>
          <w:tcPr>
            <w:tcW w:w="532" w:type="pct"/>
            <w:vAlign w:val="bottom"/>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Расстояние,</w:t>
            </w:r>
          </w:p>
        </w:tc>
        <w:tc>
          <w:tcPr>
            <w:tcW w:w="3332" w:type="pct"/>
            <w:gridSpan w:val="2"/>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Координаты</w:t>
            </w:r>
          </w:p>
        </w:tc>
      </w:tr>
      <w:tr w:rsidR="009D0067" w:rsidRPr="003108FE" w:rsidTr="00C57467">
        <w:trPr>
          <w:trHeight w:val="20"/>
        </w:trPr>
        <w:tc>
          <w:tcPr>
            <w:tcW w:w="492" w:type="pct"/>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(сквозной)</w:t>
            </w:r>
          </w:p>
        </w:tc>
        <w:tc>
          <w:tcPr>
            <w:tcW w:w="644" w:type="pct"/>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угол</w:t>
            </w:r>
          </w:p>
        </w:tc>
        <w:tc>
          <w:tcPr>
            <w:tcW w:w="532" w:type="pct"/>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м</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X</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Y</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15</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111°28'14"</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16,72</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496557,70</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2242491,25</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16</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144°4'27"</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23,67</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496573,26</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2242485,13</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17</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204°3'40"</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15,35</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496587,15</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2242465,96</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18</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114°2'58"</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4,69</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496580,89</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2242451,94</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19</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232°23'16"</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17,6</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496585,17</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2242450,03</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20</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245°52'33"</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23,73</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496571,23</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2242439,29</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21</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327°11'23"</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11,92</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496549,57</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2242429,59</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246°8'43"</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3,78</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496543,11</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2242439,61</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23</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273°28'6"</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11,57</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496539,65</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2242438,08</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24</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281°12'12"</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14,77</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496528,10</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2242438,78</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25</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287°55'52"</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5,03</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496513,61</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2242441,65</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26</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340°52'26"</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4,46</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496508,82</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2242443,20</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27</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100°57'18"</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18,05</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496507,36</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2242447,41</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28</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103°37'27"</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18,55</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496525,08</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2242443,98</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64°24'41"</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1,57</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496543,11</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2242439,61</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29</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24°3'2"</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22,43</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496544,53</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2242440,29</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30</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292°4'34"</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3,49</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496553,67</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2242460,77</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31</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324°8'14"</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3,07</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496550,44</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2242462,08</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32</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18°45'23"</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28,18</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496548,64</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2242464,57</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15</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111°28'14"</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16,72</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496557,70</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2242491,25</w:t>
            </w:r>
          </w:p>
        </w:tc>
      </w:tr>
      <w:tr w:rsidR="009D0067" w:rsidRPr="003108FE" w:rsidTr="00C57467">
        <w:tc>
          <w:tcPr>
            <w:tcW w:w="5000" w:type="pct"/>
            <w:gridSpan w:val="5"/>
            <w:vAlign w:val="center"/>
          </w:tcPr>
          <w:p w:rsidR="009D0067" w:rsidRPr="003108FE" w:rsidRDefault="009D0067" w:rsidP="00C57467">
            <w:pPr>
              <w:spacing w:after="0"/>
              <w:rPr>
                <w:rFonts w:ascii="Times New Roman" w:hAnsi="Times New Roman" w:cs="Times New Roman"/>
                <w:b/>
                <w:sz w:val="12"/>
                <w:szCs w:val="12"/>
              </w:rPr>
            </w:pPr>
            <w:r w:rsidRPr="003108FE">
              <w:rPr>
                <w:rFonts w:ascii="Times New Roman" w:hAnsi="Times New Roman" w:cs="Times New Roman"/>
                <w:b/>
                <w:sz w:val="12"/>
                <w:szCs w:val="12"/>
              </w:rPr>
              <w:t>№ 3</w:t>
            </w:r>
          </w:p>
        </w:tc>
      </w:tr>
      <w:tr w:rsidR="009D0067" w:rsidRPr="003108FE" w:rsidTr="00C57467">
        <w:trPr>
          <w:trHeight w:val="28"/>
        </w:trPr>
        <w:tc>
          <w:tcPr>
            <w:tcW w:w="1668" w:type="pct"/>
            <w:gridSpan w:val="3"/>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Кадастровый квартал:</w:t>
            </w:r>
          </w:p>
        </w:tc>
        <w:tc>
          <w:tcPr>
            <w:tcW w:w="3332" w:type="pct"/>
            <w:gridSpan w:val="2"/>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63:31:0107003</w:t>
            </w:r>
          </w:p>
        </w:tc>
      </w:tr>
      <w:tr w:rsidR="009D0067" w:rsidRPr="003108FE" w:rsidTr="00C57467">
        <w:trPr>
          <w:trHeight w:val="28"/>
        </w:trPr>
        <w:tc>
          <w:tcPr>
            <w:tcW w:w="1668" w:type="pct"/>
            <w:gridSpan w:val="3"/>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Кадастровый номер:</w:t>
            </w:r>
          </w:p>
        </w:tc>
        <w:tc>
          <w:tcPr>
            <w:tcW w:w="3332" w:type="pct"/>
            <w:gridSpan w:val="2"/>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63:31:0107003:582</w:t>
            </w:r>
          </w:p>
        </w:tc>
      </w:tr>
      <w:tr w:rsidR="009D0067" w:rsidRPr="003108FE" w:rsidTr="00C57467">
        <w:trPr>
          <w:trHeight w:val="28"/>
        </w:trPr>
        <w:tc>
          <w:tcPr>
            <w:tcW w:w="1668" w:type="pct"/>
            <w:gridSpan w:val="3"/>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Образуемый ЗУ:</w:t>
            </w:r>
          </w:p>
        </w:tc>
        <w:tc>
          <w:tcPr>
            <w:tcW w:w="3332" w:type="pct"/>
            <w:gridSpan w:val="2"/>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:582/чзу</w:t>
            </w:r>
            <w:proofErr w:type="gramStart"/>
            <w:r w:rsidRPr="003108FE">
              <w:rPr>
                <w:rFonts w:ascii="Times New Roman" w:hAnsi="Times New Roman" w:cs="Times New Roman"/>
                <w:sz w:val="12"/>
                <w:szCs w:val="12"/>
              </w:rPr>
              <w:t>1</w:t>
            </w:r>
            <w:proofErr w:type="gramEnd"/>
          </w:p>
        </w:tc>
      </w:tr>
      <w:tr w:rsidR="009D0067" w:rsidRPr="003108FE" w:rsidTr="00C57467">
        <w:trPr>
          <w:trHeight w:val="28"/>
        </w:trPr>
        <w:tc>
          <w:tcPr>
            <w:tcW w:w="1668" w:type="pct"/>
            <w:gridSpan w:val="3"/>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 xml:space="preserve">Площадь </w:t>
            </w:r>
            <w:proofErr w:type="spellStart"/>
            <w:r w:rsidRPr="003108FE">
              <w:rPr>
                <w:rFonts w:ascii="Times New Roman" w:hAnsi="Times New Roman" w:cs="Times New Roman"/>
                <w:sz w:val="12"/>
                <w:szCs w:val="12"/>
              </w:rPr>
              <w:t>кв.м</w:t>
            </w:r>
            <w:proofErr w:type="spellEnd"/>
            <w:r w:rsidRPr="003108FE">
              <w:rPr>
                <w:rFonts w:ascii="Times New Roman" w:hAnsi="Times New Roman" w:cs="Times New Roman"/>
                <w:sz w:val="12"/>
                <w:szCs w:val="12"/>
              </w:rPr>
              <w:t>.:</w:t>
            </w:r>
          </w:p>
        </w:tc>
        <w:tc>
          <w:tcPr>
            <w:tcW w:w="3332" w:type="pct"/>
            <w:gridSpan w:val="2"/>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425</w:t>
            </w:r>
          </w:p>
        </w:tc>
      </w:tr>
      <w:tr w:rsidR="009D0067" w:rsidRPr="003108FE" w:rsidTr="00C57467">
        <w:trPr>
          <w:trHeight w:val="28"/>
        </w:trPr>
        <w:tc>
          <w:tcPr>
            <w:tcW w:w="1668" w:type="pct"/>
            <w:gridSpan w:val="3"/>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Правообладатель. Вид права:</w:t>
            </w:r>
          </w:p>
        </w:tc>
        <w:tc>
          <w:tcPr>
            <w:tcW w:w="3332" w:type="pct"/>
            <w:gridSpan w:val="2"/>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Мельникова Галина Васильевна</w:t>
            </w:r>
          </w:p>
        </w:tc>
      </w:tr>
      <w:tr w:rsidR="009D0067" w:rsidRPr="003108FE" w:rsidTr="00C57467">
        <w:trPr>
          <w:trHeight w:val="28"/>
        </w:trPr>
        <w:tc>
          <w:tcPr>
            <w:tcW w:w="1668" w:type="pct"/>
            <w:gridSpan w:val="3"/>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Разрешенное использование:</w:t>
            </w:r>
          </w:p>
        </w:tc>
        <w:tc>
          <w:tcPr>
            <w:tcW w:w="3332" w:type="pct"/>
            <w:gridSpan w:val="2"/>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для ведения сельскохозяйственной деятельности</w:t>
            </w:r>
          </w:p>
        </w:tc>
      </w:tr>
      <w:tr w:rsidR="009D0067" w:rsidRPr="003108FE" w:rsidTr="00C57467">
        <w:trPr>
          <w:trHeight w:val="28"/>
        </w:trPr>
        <w:tc>
          <w:tcPr>
            <w:tcW w:w="1668" w:type="pct"/>
            <w:gridSpan w:val="3"/>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Назначение (сооружение):</w:t>
            </w:r>
          </w:p>
        </w:tc>
        <w:tc>
          <w:tcPr>
            <w:tcW w:w="3332" w:type="pct"/>
            <w:gridSpan w:val="2"/>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Техническое перевооружение  УПСВ «</w:t>
            </w:r>
            <w:proofErr w:type="spellStart"/>
            <w:r w:rsidRPr="003108FE">
              <w:rPr>
                <w:rFonts w:ascii="Times New Roman" w:hAnsi="Times New Roman" w:cs="Times New Roman"/>
                <w:sz w:val="12"/>
                <w:szCs w:val="12"/>
              </w:rPr>
              <w:t>Красногородецкая</w:t>
            </w:r>
            <w:proofErr w:type="spellEnd"/>
            <w:r w:rsidRPr="003108FE">
              <w:rPr>
                <w:rFonts w:ascii="Times New Roman" w:hAnsi="Times New Roman" w:cs="Times New Roman"/>
                <w:sz w:val="12"/>
                <w:szCs w:val="12"/>
              </w:rPr>
              <w:t>»  (</w:t>
            </w:r>
            <w:proofErr w:type="spellStart"/>
            <w:r w:rsidRPr="003108FE">
              <w:rPr>
                <w:rFonts w:ascii="Times New Roman" w:hAnsi="Times New Roman" w:cs="Times New Roman"/>
                <w:sz w:val="12"/>
                <w:szCs w:val="12"/>
              </w:rPr>
              <w:t>периметральное</w:t>
            </w:r>
            <w:proofErr w:type="spellEnd"/>
            <w:r w:rsidRPr="003108FE">
              <w:rPr>
                <w:rFonts w:ascii="Times New Roman" w:hAnsi="Times New Roman" w:cs="Times New Roman"/>
                <w:sz w:val="12"/>
                <w:szCs w:val="12"/>
              </w:rPr>
              <w:t xml:space="preserve"> ограждение и  технические средства охраны)</w:t>
            </w:r>
          </w:p>
        </w:tc>
      </w:tr>
      <w:tr w:rsidR="009D0067" w:rsidRPr="003108FE" w:rsidTr="00C57467">
        <w:trPr>
          <w:trHeight w:val="20"/>
        </w:trPr>
        <w:tc>
          <w:tcPr>
            <w:tcW w:w="492" w:type="pct"/>
            <w:vAlign w:val="bottom"/>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 точки</w:t>
            </w:r>
          </w:p>
        </w:tc>
        <w:tc>
          <w:tcPr>
            <w:tcW w:w="644" w:type="pct"/>
            <w:vAlign w:val="bottom"/>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Дирекционный</w:t>
            </w:r>
          </w:p>
        </w:tc>
        <w:tc>
          <w:tcPr>
            <w:tcW w:w="532" w:type="pct"/>
            <w:vAlign w:val="bottom"/>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Расстояние,</w:t>
            </w:r>
          </w:p>
        </w:tc>
        <w:tc>
          <w:tcPr>
            <w:tcW w:w="3332" w:type="pct"/>
            <w:gridSpan w:val="2"/>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Координаты</w:t>
            </w:r>
          </w:p>
        </w:tc>
      </w:tr>
      <w:tr w:rsidR="009D0067" w:rsidRPr="003108FE" w:rsidTr="00C57467">
        <w:trPr>
          <w:trHeight w:val="20"/>
        </w:trPr>
        <w:tc>
          <w:tcPr>
            <w:tcW w:w="492" w:type="pct"/>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(сквозной)</w:t>
            </w:r>
          </w:p>
        </w:tc>
        <w:tc>
          <w:tcPr>
            <w:tcW w:w="644" w:type="pct"/>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угол</w:t>
            </w:r>
          </w:p>
        </w:tc>
        <w:tc>
          <w:tcPr>
            <w:tcW w:w="532" w:type="pct"/>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м</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X</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Y</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33</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103°24'34"</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39,02</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496467,67</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2242461,39</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34</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160°39'48"</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5,22</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496505,63</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2242452,34</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lastRenderedPageBreak/>
              <w:t>27</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160°52'26"</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4,46</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496507,36</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2242447,41</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26</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287°49'56"</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16,23</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496508,82</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2242443,20</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35</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295°54'46"</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25,93</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496493,37</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2242448,17</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36</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308°27'13"</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3,04</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496470,05</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2242459,50</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33</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103°24'34"</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39,02</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496467,67</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2242461,39</w:t>
            </w:r>
          </w:p>
        </w:tc>
      </w:tr>
      <w:tr w:rsidR="009D0067" w:rsidRPr="003108FE" w:rsidTr="00C57467">
        <w:tc>
          <w:tcPr>
            <w:tcW w:w="492" w:type="pct"/>
          </w:tcPr>
          <w:p w:rsidR="009D0067" w:rsidRPr="003108FE" w:rsidRDefault="009D0067" w:rsidP="00C57467">
            <w:pPr>
              <w:spacing w:after="0"/>
              <w:rPr>
                <w:rFonts w:ascii="Times New Roman" w:hAnsi="Times New Roman" w:cs="Times New Roman"/>
                <w:sz w:val="12"/>
                <w:szCs w:val="12"/>
              </w:rPr>
            </w:pPr>
          </w:p>
        </w:tc>
        <w:tc>
          <w:tcPr>
            <w:tcW w:w="644" w:type="pct"/>
          </w:tcPr>
          <w:p w:rsidR="009D0067" w:rsidRPr="003108FE" w:rsidRDefault="009D0067" w:rsidP="00C57467">
            <w:pPr>
              <w:spacing w:after="0"/>
              <w:rPr>
                <w:rFonts w:ascii="Times New Roman" w:hAnsi="Times New Roman" w:cs="Times New Roman"/>
                <w:sz w:val="12"/>
                <w:szCs w:val="12"/>
              </w:rPr>
            </w:pPr>
          </w:p>
        </w:tc>
        <w:tc>
          <w:tcPr>
            <w:tcW w:w="532" w:type="pct"/>
          </w:tcPr>
          <w:p w:rsidR="009D0067" w:rsidRPr="003108FE" w:rsidRDefault="009D0067" w:rsidP="00C57467">
            <w:pPr>
              <w:spacing w:after="0"/>
              <w:rPr>
                <w:rFonts w:ascii="Times New Roman" w:hAnsi="Times New Roman" w:cs="Times New Roman"/>
                <w:sz w:val="12"/>
                <w:szCs w:val="12"/>
              </w:rPr>
            </w:pPr>
          </w:p>
        </w:tc>
        <w:tc>
          <w:tcPr>
            <w:tcW w:w="1599" w:type="pct"/>
          </w:tcPr>
          <w:p w:rsidR="009D0067" w:rsidRPr="003108FE" w:rsidRDefault="009D0067" w:rsidP="00C57467">
            <w:pPr>
              <w:spacing w:after="0"/>
              <w:rPr>
                <w:rFonts w:ascii="Times New Roman" w:hAnsi="Times New Roman" w:cs="Times New Roman"/>
                <w:sz w:val="12"/>
                <w:szCs w:val="12"/>
              </w:rPr>
            </w:pPr>
          </w:p>
        </w:tc>
        <w:tc>
          <w:tcPr>
            <w:tcW w:w="1733" w:type="pct"/>
          </w:tcPr>
          <w:p w:rsidR="009D0067" w:rsidRPr="003108FE" w:rsidRDefault="009D0067" w:rsidP="00C57467">
            <w:pPr>
              <w:spacing w:after="0"/>
              <w:rPr>
                <w:rFonts w:ascii="Times New Roman" w:hAnsi="Times New Roman" w:cs="Times New Roman"/>
                <w:sz w:val="12"/>
                <w:szCs w:val="12"/>
              </w:rPr>
            </w:pP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37</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126°46'2"</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7,8</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496438,99</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2242499,83</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38</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148°52'27"</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21,2</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496445,24</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2242495,16</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39</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161°15'27"</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9,43</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496456,20</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2242477,01</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40</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308°20'44"</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9,4</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496459,23</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2242468,08</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41</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312°10'58"</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8,06</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496451,86</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2242473,91</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42</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313°17'25"</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4,74</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496445,89</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2242479,32</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43</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313°8'38"</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3,06</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496442,44</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2242482,57</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44</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352°36'11"</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13,59</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496440,21</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2242484,66</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45</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17°24'43"</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1,77</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496438,46</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2242498,14</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37</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126°46'2"</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7,8</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496438,99</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2242499,83</w:t>
            </w:r>
          </w:p>
        </w:tc>
      </w:tr>
      <w:tr w:rsidR="009D0067" w:rsidRPr="003108FE" w:rsidTr="00C57467">
        <w:tc>
          <w:tcPr>
            <w:tcW w:w="5000" w:type="pct"/>
            <w:gridSpan w:val="5"/>
            <w:vAlign w:val="center"/>
          </w:tcPr>
          <w:p w:rsidR="009D0067" w:rsidRPr="003108FE" w:rsidRDefault="009D0067" w:rsidP="00C57467">
            <w:pPr>
              <w:spacing w:after="0"/>
              <w:rPr>
                <w:rFonts w:ascii="Times New Roman" w:hAnsi="Times New Roman" w:cs="Times New Roman"/>
                <w:b/>
                <w:sz w:val="12"/>
                <w:szCs w:val="12"/>
              </w:rPr>
            </w:pPr>
            <w:r w:rsidRPr="003108FE">
              <w:rPr>
                <w:rFonts w:ascii="Times New Roman" w:hAnsi="Times New Roman" w:cs="Times New Roman"/>
                <w:b/>
                <w:sz w:val="12"/>
                <w:szCs w:val="12"/>
              </w:rPr>
              <w:t>№ 4</w:t>
            </w:r>
          </w:p>
        </w:tc>
      </w:tr>
      <w:tr w:rsidR="009D0067" w:rsidRPr="003108FE" w:rsidTr="00C57467">
        <w:trPr>
          <w:trHeight w:val="28"/>
        </w:trPr>
        <w:tc>
          <w:tcPr>
            <w:tcW w:w="1668" w:type="pct"/>
            <w:gridSpan w:val="3"/>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Кадастровый квартал:</w:t>
            </w:r>
          </w:p>
        </w:tc>
        <w:tc>
          <w:tcPr>
            <w:tcW w:w="3332" w:type="pct"/>
            <w:gridSpan w:val="2"/>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63:31:0107003</w:t>
            </w:r>
          </w:p>
        </w:tc>
      </w:tr>
      <w:tr w:rsidR="009D0067" w:rsidRPr="003108FE" w:rsidTr="00C57467">
        <w:trPr>
          <w:trHeight w:val="28"/>
        </w:trPr>
        <w:tc>
          <w:tcPr>
            <w:tcW w:w="1668" w:type="pct"/>
            <w:gridSpan w:val="3"/>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Кадастровый номер:</w:t>
            </w:r>
          </w:p>
        </w:tc>
        <w:tc>
          <w:tcPr>
            <w:tcW w:w="3332" w:type="pct"/>
            <w:gridSpan w:val="2"/>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63:31:0000000:81 (63:31:0107003:133)</w:t>
            </w:r>
          </w:p>
        </w:tc>
      </w:tr>
      <w:tr w:rsidR="009D0067" w:rsidRPr="003108FE" w:rsidTr="00C57467">
        <w:trPr>
          <w:trHeight w:val="28"/>
        </w:trPr>
        <w:tc>
          <w:tcPr>
            <w:tcW w:w="1668" w:type="pct"/>
            <w:gridSpan w:val="3"/>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Образуемый ЗУ:</w:t>
            </w:r>
          </w:p>
        </w:tc>
        <w:tc>
          <w:tcPr>
            <w:tcW w:w="3332" w:type="pct"/>
            <w:gridSpan w:val="2"/>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:81/чзу</w:t>
            </w:r>
            <w:proofErr w:type="gramStart"/>
            <w:r w:rsidRPr="003108FE">
              <w:rPr>
                <w:rFonts w:ascii="Times New Roman" w:hAnsi="Times New Roman" w:cs="Times New Roman"/>
                <w:sz w:val="12"/>
                <w:szCs w:val="12"/>
              </w:rPr>
              <w:t>1</w:t>
            </w:r>
            <w:proofErr w:type="gramEnd"/>
          </w:p>
        </w:tc>
      </w:tr>
      <w:tr w:rsidR="009D0067" w:rsidRPr="003108FE" w:rsidTr="00C57467">
        <w:trPr>
          <w:trHeight w:val="28"/>
        </w:trPr>
        <w:tc>
          <w:tcPr>
            <w:tcW w:w="1668" w:type="pct"/>
            <w:gridSpan w:val="3"/>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 xml:space="preserve">Площадь </w:t>
            </w:r>
            <w:proofErr w:type="spellStart"/>
            <w:r w:rsidRPr="003108FE">
              <w:rPr>
                <w:rFonts w:ascii="Times New Roman" w:hAnsi="Times New Roman" w:cs="Times New Roman"/>
                <w:sz w:val="12"/>
                <w:szCs w:val="12"/>
              </w:rPr>
              <w:t>кв.м</w:t>
            </w:r>
            <w:proofErr w:type="spellEnd"/>
            <w:r w:rsidRPr="003108FE">
              <w:rPr>
                <w:rFonts w:ascii="Times New Roman" w:hAnsi="Times New Roman" w:cs="Times New Roman"/>
                <w:sz w:val="12"/>
                <w:szCs w:val="12"/>
              </w:rPr>
              <w:t>.:</w:t>
            </w:r>
          </w:p>
        </w:tc>
        <w:tc>
          <w:tcPr>
            <w:tcW w:w="3332" w:type="pct"/>
            <w:gridSpan w:val="2"/>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23276</w:t>
            </w:r>
          </w:p>
        </w:tc>
      </w:tr>
      <w:tr w:rsidR="009D0067" w:rsidRPr="003108FE" w:rsidTr="00C57467">
        <w:trPr>
          <w:trHeight w:val="28"/>
        </w:trPr>
        <w:tc>
          <w:tcPr>
            <w:tcW w:w="1668" w:type="pct"/>
            <w:gridSpan w:val="3"/>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Правообладатель. Вид права:</w:t>
            </w:r>
          </w:p>
        </w:tc>
        <w:tc>
          <w:tcPr>
            <w:tcW w:w="3332" w:type="pct"/>
            <w:gridSpan w:val="2"/>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 xml:space="preserve">Администрация </w:t>
            </w:r>
            <w:proofErr w:type="spellStart"/>
            <w:r w:rsidRPr="003108FE">
              <w:rPr>
                <w:rFonts w:ascii="Times New Roman" w:hAnsi="Times New Roman" w:cs="Times New Roman"/>
                <w:sz w:val="12"/>
                <w:szCs w:val="12"/>
              </w:rPr>
              <w:t>м.р</w:t>
            </w:r>
            <w:proofErr w:type="spellEnd"/>
            <w:r w:rsidRPr="003108FE">
              <w:rPr>
                <w:rFonts w:ascii="Times New Roman" w:hAnsi="Times New Roman" w:cs="Times New Roman"/>
                <w:sz w:val="12"/>
                <w:szCs w:val="12"/>
              </w:rPr>
              <w:t>. Сергиевский,  Аренда АО «</w:t>
            </w:r>
            <w:proofErr w:type="spellStart"/>
            <w:r w:rsidRPr="003108FE">
              <w:rPr>
                <w:rFonts w:ascii="Times New Roman" w:hAnsi="Times New Roman" w:cs="Times New Roman"/>
                <w:sz w:val="12"/>
                <w:szCs w:val="12"/>
              </w:rPr>
              <w:t>Самаранефтегаз</w:t>
            </w:r>
            <w:proofErr w:type="spellEnd"/>
            <w:r w:rsidRPr="003108FE">
              <w:rPr>
                <w:rFonts w:ascii="Times New Roman" w:hAnsi="Times New Roman" w:cs="Times New Roman"/>
                <w:sz w:val="12"/>
                <w:szCs w:val="12"/>
              </w:rPr>
              <w:t>»  ИНН: 6315229162</w:t>
            </w:r>
          </w:p>
        </w:tc>
      </w:tr>
      <w:tr w:rsidR="009D0067" w:rsidRPr="003108FE" w:rsidTr="00C57467">
        <w:trPr>
          <w:trHeight w:val="28"/>
        </w:trPr>
        <w:tc>
          <w:tcPr>
            <w:tcW w:w="1668" w:type="pct"/>
            <w:gridSpan w:val="3"/>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Разрешенное использование:</w:t>
            </w:r>
          </w:p>
        </w:tc>
        <w:tc>
          <w:tcPr>
            <w:tcW w:w="3332" w:type="pct"/>
            <w:gridSpan w:val="2"/>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для размещения производственных объектов  нефтедобычи на Красно-Городецком  месторождении нефти</w:t>
            </w:r>
          </w:p>
        </w:tc>
      </w:tr>
      <w:tr w:rsidR="009D0067" w:rsidRPr="003108FE" w:rsidTr="00C57467">
        <w:trPr>
          <w:trHeight w:val="28"/>
        </w:trPr>
        <w:tc>
          <w:tcPr>
            <w:tcW w:w="1668" w:type="pct"/>
            <w:gridSpan w:val="3"/>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Назначение (сооружение):</w:t>
            </w:r>
          </w:p>
        </w:tc>
        <w:tc>
          <w:tcPr>
            <w:tcW w:w="3332" w:type="pct"/>
            <w:gridSpan w:val="2"/>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Техническое перевооружение  УПСВ «</w:t>
            </w:r>
            <w:proofErr w:type="spellStart"/>
            <w:r w:rsidRPr="003108FE">
              <w:rPr>
                <w:rFonts w:ascii="Times New Roman" w:hAnsi="Times New Roman" w:cs="Times New Roman"/>
                <w:sz w:val="12"/>
                <w:szCs w:val="12"/>
              </w:rPr>
              <w:t>Красногородецкая</w:t>
            </w:r>
            <w:proofErr w:type="spellEnd"/>
            <w:r w:rsidRPr="003108FE">
              <w:rPr>
                <w:rFonts w:ascii="Times New Roman" w:hAnsi="Times New Roman" w:cs="Times New Roman"/>
                <w:sz w:val="12"/>
                <w:szCs w:val="12"/>
              </w:rPr>
              <w:t>»  (</w:t>
            </w:r>
            <w:proofErr w:type="spellStart"/>
            <w:r w:rsidRPr="003108FE">
              <w:rPr>
                <w:rFonts w:ascii="Times New Roman" w:hAnsi="Times New Roman" w:cs="Times New Roman"/>
                <w:sz w:val="12"/>
                <w:szCs w:val="12"/>
              </w:rPr>
              <w:t>периметральное</w:t>
            </w:r>
            <w:proofErr w:type="spellEnd"/>
            <w:r w:rsidRPr="003108FE">
              <w:rPr>
                <w:rFonts w:ascii="Times New Roman" w:hAnsi="Times New Roman" w:cs="Times New Roman"/>
                <w:sz w:val="12"/>
                <w:szCs w:val="12"/>
              </w:rPr>
              <w:t xml:space="preserve"> ограждение и  технические средства охраны)</w:t>
            </w:r>
          </w:p>
        </w:tc>
      </w:tr>
      <w:tr w:rsidR="009D0067" w:rsidRPr="003108FE" w:rsidTr="00C57467">
        <w:trPr>
          <w:trHeight w:val="20"/>
        </w:trPr>
        <w:tc>
          <w:tcPr>
            <w:tcW w:w="492" w:type="pct"/>
            <w:vAlign w:val="bottom"/>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 точки</w:t>
            </w:r>
          </w:p>
        </w:tc>
        <w:tc>
          <w:tcPr>
            <w:tcW w:w="644" w:type="pct"/>
            <w:vAlign w:val="bottom"/>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Дирекционный</w:t>
            </w:r>
          </w:p>
        </w:tc>
        <w:tc>
          <w:tcPr>
            <w:tcW w:w="532" w:type="pct"/>
            <w:vAlign w:val="bottom"/>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Расстояние,</w:t>
            </w:r>
          </w:p>
        </w:tc>
        <w:tc>
          <w:tcPr>
            <w:tcW w:w="3332" w:type="pct"/>
            <w:gridSpan w:val="2"/>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Координаты</w:t>
            </w:r>
          </w:p>
        </w:tc>
      </w:tr>
      <w:tr w:rsidR="009D0067" w:rsidRPr="003108FE" w:rsidTr="00C57467">
        <w:trPr>
          <w:trHeight w:val="20"/>
        </w:trPr>
        <w:tc>
          <w:tcPr>
            <w:tcW w:w="492" w:type="pct"/>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(сквозной)</w:t>
            </w:r>
          </w:p>
        </w:tc>
        <w:tc>
          <w:tcPr>
            <w:tcW w:w="644" w:type="pct"/>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угол</w:t>
            </w:r>
          </w:p>
        </w:tc>
        <w:tc>
          <w:tcPr>
            <w:tcW w:w="532" w:type="pct"/>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м</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X</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Y</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115°41'47"</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14,16</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496559,02</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2242611,01</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46</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79°44'0"</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24,13</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496571,78</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2242604,87</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47</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160°51'59"</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10,89</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496595,52</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2242609,17</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48</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199°44'38"</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4,71</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496599,09</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2242598,88</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164°8'35"</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8,01</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496597,50</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2242594,45</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50</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113°43'59"</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3,8</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496599,69</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2242586,74</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51</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163°25'2"</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13,21</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496603,17</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2242585,21</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52</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297°39'19"</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2,59</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496606,94</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2242572,55</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53</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208°4'21"</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0,51</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496604,65</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2242573,75</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54</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297°12'14"</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1,2</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496604,41</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2242573,30</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55</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164°16'45"</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2,8</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496603,34</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2242573,85</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56</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142°33'45"</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35,94</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496604,10</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2242571,15</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57</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142°44'39"</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56,99</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496625,95</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2242542,61</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58</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215°16'33"</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33,07</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496660,45</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2242497,25</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59</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271°6'43"</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23,7</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496641,35</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2242470,25</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60</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281°22'50"</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15,91</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496617,65</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2242470,71</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61</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291°23'43"</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30,92</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496602,05</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2242473,85</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16</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291°28'14"</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16,72</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496573,26</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2242485,13</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15</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198°45'23"</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28,18</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496557,70</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2242491,25</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32</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198°45'54"</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22,51</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496548,64</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2242464,57</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62</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286°38'27"</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9,39</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496541,40</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2242443,26</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63</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283°25'31"</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27,52</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496532,40</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2242445,95</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34</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283°24'22"</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39,03</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496505,63</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2242452,34</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33</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308°26'7"</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10,76</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496467,66</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2242461,39</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40</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341°15'27"</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9,43</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496459,23</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2242468,08</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39</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328°52'27"</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21,2</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496456,20</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2242477,01</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38</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16°26'19"</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81,06</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496445,24</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2242495,16</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65</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224°17'2"</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1,13</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496468,18</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2242572,91</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66</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315°15'1"</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1,62</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496467,39</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2242572,10</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67</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64°47'56"</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2,07</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496466,25</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2242573,25</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68</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134°59'60"</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0,47</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496468,12</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2242574,13</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69</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15°56'43"</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0,58</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496468,45</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2242573,80</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70</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64°43'27"</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8,15</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496468,61</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2242574,36</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71</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347°22'50"</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2,06</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496475,98</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2242577,84</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72</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20°12'20"</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14,74</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496475,53</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2242579,85</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73</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62°17'19"</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7,38</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496480,62</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2242593,68</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74</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26°49'19"</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9,97</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496487,15</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2242597,11</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lastRenderedPageBreak/>
              <w:t>75</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117°26'57"</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13,62</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496491,65</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2242606,01</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76</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21°9'41"</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0,33</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496503,74</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2242599,73</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77</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44°46'52"</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5,55</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496503,86</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2242600,04</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78</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82°34'43"</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32,36</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496507,77</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2242603,98</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13</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115°49'16"</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1,38</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496539,86</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2242608,16</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12</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201°24'19"</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20,14</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496541,10</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2242607,56</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11</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113°8'48"</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4,35</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496533,75</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2242588,81</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10</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24°54'17"</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1,54</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496537,75</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2242587,10</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9</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112°12'13"</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2,12</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496538,40</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2242588,50</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8</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24°17'9"</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4,5</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496540,36</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2242587,70</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7</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337°49'28"</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4,27</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496542,21</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2242591,80</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6</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21°36'37"</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11,13</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496540,60</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2242595,75</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5</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112°45'43"</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7,75</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496544,70</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2242606,10</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94°49'50"</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3,56</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496551,85</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2242603,10</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23°47'38"</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8,97</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496555,40</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2242602,80</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115°41'47"</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14,16</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496559,02</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2242611,01</w:t>
            </w:r>
          </w:p>
        </w:tc>
      </w:tr>
      <w:tr w:rsidR="009D0067" w:rsidRPr="003108FE" w:rsidTr="00C57467">
        <w:tc>
          <w:tcPr>
            <w:tcW w:w="5000" w:type="pct"/>
            <w:gridSpan w:val="5"/>
            <w:vAlign w:val="center"/>
          </w:tcPr>
          <w:p w:rsidR="009D0067" w:rsidRPr="003108FE" w:rsidRDefault="009D0067" w:rsidP="00C57467">
            <w:pPr>
              <w:spacing w:after="0"/>
              <w:rPr>
                <w:rFonts w:ascii="Times New Roman" w:hAnsi="Times New Roman" w:cs="Times New Roman"/>
                <w:b/>
                <w:sz w:val="12"/>
                <w:szCs w:val="12"/>
              </w:rPr>
            </w:pPr>
            <w:r w:rsidRPr="003108FE">
              <w:rPr>
                <w:rFonts w:ascii="Times New Roman" w:hAnsi="Times New Roman" w:cs="Times New Roman"/>
                <w:b/>
                <w:sz w:val="12"/>
                <w:szCs w:val="12"/>
              </w:rPr>
              <w:t>№ 5</w:t>
            </w:r>
          </w:p>
        </w:tc>
      </w:tr>
      <w:tr w:rsidR="009D0067" w:rsidRPr="003108FE" w:rsidTr="00C57467">
        <w:trPr>
          <w:trHeight w:val="28"/>
        </w:trPr>
        <w:tc>
          <w:tcPr>
            <w:tcW w:w="1668" w:type="pct"/>
            <w:gridSpan w:val="3"/>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Кадастровый квартал:</w:t>
            </w:r>
          </w:p>
        </w:tc>
        <w:tc>
          <w:tcPr>
            <w:tcW w:w="3332" w:type="pct"/>
            <w:gridSpan w:val="2"/>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63:31:0107003</w:t>
            </w:r>
          </w:p>
        </w:tc>
      </w:tr>
      <w:tr w:rsidR="009D0067" w:rsidRPr="003108FE" w:rsidTr="00C57467">
        <w:trPr>
          <w:trHeight w:val="28"/>
        </w:trPr>
        <w:tc>
          <w:tcPr>
            <w:tcW w:w="1668" w:type="pct"/>
            <w:gridSpan w:val="3"/>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Кадастровый номер:</w:t>
            </w:r>
          </w:p>
        </w:tc>
        <w:tc>
          <w:tcPr>
            <w:tcW w:w="3332" w:type="pct"/>
            <w:gridSpan w:val="2"/>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w:t>
            </w:r>
          </w:p>
        </w:tc>
      </w:tr>
      <w:tr w:rsidR="009D0067" w:rsidRPr="003108FE" w:rsidTr="00C57467">
        <w:trPr>
          <w:trHeight w:val="28"/>
        </w:trPr>
        <w:tc>
          <w:tcPr>
            <w:tcW w:w="1668" w:type="pct"/>
            <w:gridSpan w:val="3"/>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Образуемый ЗУ:</w:t>
            </w:r>
          </w:p>
        </w:tc>
        <w:tc>
          <w:tcPr>
            <w:tcW w:w="3332" w:type="pct"/>
            <w:gridSpan w:val="2"/>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:ЗУ</w:t>
            </w:r>
            <w:proofErr w:type="gramStart"/>
            <w:r w:rsidRPr="003108FE">
              <w:rPr>
                <w:rFonts w:ascii="Times New Roman" w:hAnsi="Times New Roman" w:cs="Times New Roman"/>
                <w:sz w:val="12"/>
                <w:szCs w:val="12"/>
              </w:rPr>
              <w:t>1</w:t>
            </w:r>
            <w:proofErr w:type="gramEnd"/>
          </w:p>
        </w:tc>
      </w:tr>
      <w:tr w:rsidR="009D0067" w:rsidRPr="003108FE" w:rsidTr="00C57467">
        <w:trPr>
          <w:trHeight w:val="28"/>
        </w:trPr>
        <w:tc>
          <w:tcPr>
            <w:tcW w:w="1668" w:type="pct"/>
            <w:gridSpan w:val="3"/>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 xml:space="preserve">Площадь </w:t>
            </w:r>
            <w:proofErr w:type="spellStart"/>
            <w:r w:rsidRPr="003108FE">
              <w:rPr>
                <w:rFonts w:ascii="Times New Roman" w:hAnsi="Times New Roman" w:cs="Times New Roman"/>
                <w:sz w:val="12"/>
                <w:szCs w:val="12"/>
              </w:rPr>
              <w:t>кв.м</w:t>
            </w:r>
            <w:proofErr w:type="spellEnd"/>
            <w:r w:rsidRPr="003108FE">
              <w:rPr>
                <w:rFonts w:ascii="Times New Roman" w:hAnsi="Times New Roman" w:cs="Times New Roman"/>
                <w:sz w:val="12"/>
                <w:szCs w:val="12"/>
              </w:rPr>
              <w:t>.:</w:t>
            </w:r>
          </w:p>
        </w:tc>
        <w:tc>
          <w:tcPr>
            <w:tcW w:w="3332" w:type="pct"/>
            <w:gridSpan w:val="2"/>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1781</w:t>
            </w:r>
          </w:p>
        </w:tc>
      </w:tr>
      <w:tr w:rsidR="009D0067" w:rsidRPr="003108FE" w:rsidTr="00C57467">
        <w:trPr>
          <w:trHeight w:val="28"/>
        </w:trPr>
        <w:tc>
          <w:tcPr>
            <w:tcW w:w="1668" w:type="pct"/>
            <w:gridSpan w:val="3"/>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Правообладатель. Вид права:</w:t>
            </w:r>
          </w:p>
        </w:tc>
        <w:tc>
          <w:tcPr>
            <w:tcW w:w="3332" w:type="pct"/>
            <w:gridSpan w:val="2"/>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 xml:space="preserve">Администрация </w:t>
            </w:r>
            <w:proofErr w:type="spellStart"/>
            <w:r w:rsidRPr="003108FE">
              <w:rPr>
                <w:rFonts w:ascii="Times New Roman" w:hAnsi="Times New Roman" w:cs="Times New Roman"/>
                <w:sz w:val="12"/>
                <w:szCs w:val="12"/>
              </w:rPr>
              <w:t>м.р</w:t>
            </w:r>
            <w:proofErr w:type="spellEnd"/>
            <w:r w:rsidRPr="003108FE">
              <w:rPr>
                <w:rFonts w:ascii="Times New Roman" w:hAnsi="Times New Roman" w:cs="Times New Roman"/>
                <w:sz w:val="12"/>
                <w:szCs w:val="12"/>
              </w:rPr>
              <w:t>. Сергиевский  Самарской области</w:t>
            </w:r>
          </w:p>
        </w:tc>
      </w:tr>
      <w:tr w:rsidR="009D0067" w:rsidRPr="003108FE" w:rsidTr="00C57467">
        <w:trPr>
          <w:trHeight w:val="28"/>
        </w:trPr>
        <w:tc>
          <w:tcPr>
            <w:tcW w:w="1668" w:type="pct"/>
            <w:gridSpan w:val="3"/>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Разрешенное использование:</w:t>
            </w:r>
          </w:p>
        </w:tc>
        <w:tc>
          <w:tcPr>
            <w:tcW w:w="3332" w:type="pct"/>
            <w:gridSpan w:val="2"/>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трубопроводный транспорт</w:t>
            </w:r>
          </w:p>
        </w:tc>
      </w:tr>
      <w:tr w:rsidR="009D0067" w:rsidRPr="003108FE" w:rsidTr="00C57467">
        <w:trPr>
          <w:trHeight w:val="28"/>
        </w:trPr>
        <w:tc>
          <w:tcPr>
            <w:tcW w:w="1668" w:type="pct"/>
            <w:gridSpan w:val="3"/>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Назначение (сооружение):</w:t>
            </w:r>
          </w:p>
        </w:tc>
        <w:tc>
          <w:tcPr>
            <w:tcW w:w="3332" w:type="pct"/>
            <w:gridSpan w:val="2"/>
            <w:vAlign w:val="center"/>
          </w:tcPr>
          <w:p w:rsidR="009D0067" w:rsidRPr="003108FE" w:rsidRDefault="009D0067" w:rsidP="00C57467">
            <w:pPr>
              <w:spacing w:after="0"/>
              <w:rPr>
                <w:rFonts w:ascii="Times New Roman" w:hAnsi="Times New Roman" w:cs="Times New Roman"/>
                <w:sz w:val="12"/>
                <w:szCs w:val="12"/>
              </w:rPr>
            </w:pPr>
            <w:r w:rsidRPr="003108FE">
              <w:rPr>
                <w:rFonts w:ascii="Times New Roman" w:hAnsi="Times New Roman" w:cs="Times New Roman"/>
                <w:sz w:val="12"/>
                <w:szCs w:val="12"/>
              </w:rPr>
              <w:t>Техническое перевооружение  УПСВ «</w:t>
            </w:r>
            <w:proofErr w:type="spellStart"/>
            <w:r w:rsidRPr="003108FE">
              <w:rPr>
                <w:rFonts w:ascii="Times New Roman" w:hAnsi="Times New Roman" w:cs="Times New Roman"/>
                <w:sz w:val="12"/>
                <w:szCs w:val="12"/>
              </w:rPr>
              <w:t>Красногородецкая</w:t>
            </w:r>
            <w:proofErr w:type="spellEnd"/>
            <w:r w:rsidRPr="003108FE">
              <w:rPr>
                <w:rFonts w:ascii="Times New Roman" w:hAnsi="Times New Roman" w:cs="Times New Roman"/>
                <w:sz w:val="12"/>
                <w:szCs w:val="12"/>
              </w:rPr>
              <w:t>»  (</w:t>
            </w:r>
            <w:proofErr w:type="spellStart"/>
            <w:r w:rsidRPr="003108FE">
              <w:rPr>
                <w:rFonts w:ascii="Times New Roman" w:hAnsi="Times New Roman" w:cs="Times New Roman"/>
                <w:sz w:val="12"/>
                <w:szCs w:val="12"/>
              </w:rPr>
              <w:t>периметральное</w:t>
            </w:r>
            <w:proofErr w:type="spellEnd"/>
            <w:r w:rsidRPr="003108FE">
              <w:rPr>
                <w:rFonts w:ascii="Times New Roman" w:hAnsi="Times New Roman" w:cs="Times New Roman"/>
                <w:sz w:val="12"/>
                <w:szCs w:val="12"/>
              </w:rPr>
              <w:t xml:space="preserve"> ограждение и  технические средства охраны)</w:t>
            </w:r>
          </w:p>
        </w:tc>
      </w:tr>
      <w:tr w:rsidR="009D0067" w:rsidRPr="003108FE" w:rsidTr="00C57467">
        <w:trPr>
          <w:trHeight w:val="20"/>
        </w:trPr>
        <w:tc>
          <w:tcPr>
            <w:tcW w:w="492" w:type="pct"/>
            <w:vAlign w:val="bottom"/>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 точки</w:t>
            </w:r>
          </w:p>
        </w:tc>
        <w:tc>
          <w:tcPr>
            <w:tcW w:w="644" w:type="pct"/>
            <w:vAlign w:val="bottom"/>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Дирекционный</w:t>
            </w:r>
          </w:p>
        </w:tc>
        <w:tc>
          <w:tcPr>
            <w:tcW w:w="532" w:type="pct"/>
            <w:vAlign w:val="bottom"/>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Расстояние,</w:t>
            </w:r>
          </w:p>
        </w:tc>
        <w:tc>
          <w:tcPr>
            <w:tcW w:w="3332" w:type="pct"/>
            <w:gridSpan w:val="2"/>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Координаты</w:t>
            </w:r>
          </w:p>
        </w:tc>
      </w:tr>
      <w:tr w:rsidR="009D0067" w:rsidRPr="003108FE" w:rsidTr="00C57467">
        <w:trPr>
          <w:trHeight w:val="20"/>
        </w:trPr>
        <w:tc>
          <w:tcPr>
            <w:tcW w:w="492" w:type="pct"/>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(сквозной)</w:t>
            </w:r>
          </w:p>
        </w:tc>
        <w:tc>
          <w:tcPr>
            <w:tcW w:w="644" w:type="pct"/>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угол</w:t>
            </w:r>
          </w:p>
        </w:tc>
        <w:tc>
          <w:tcPr>
            <w:tcW w:w="532" w:type="pct"/>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м</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X</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Y</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32</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144°8'14"</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3,07</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496548,64</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2242464,57</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31</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112°4'34"</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3,49</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496550,44</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2242462,08</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30</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204°3'2"</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22,43</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496553,67</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2242460,77</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29</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244°24'41"</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1,57</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496544,53</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2242440,29</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283°37'27"</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18,55</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496543,11</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2242439,61</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28</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280°57'18"</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18,05</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496525,08</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2242443,98</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27</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340°39'48"</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5,22</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496507,36</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2242447,41</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34</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283°24'22"</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39,03</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496505,63</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2242452,34</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33</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90°0'0"</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0,01</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496467,66</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2242461,39</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33</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103°24'34"</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39,02</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496467,67</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2242461,39</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34</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103°25'31"</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27,52</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496505,63</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2242452,34</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63</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106°38'27"</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9,39</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496532,40</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2242445,95</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62</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18°45'54"</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22,51</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496541,40</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2242443,26</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32</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144°8'14"</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3,07</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496548,64</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2242464,57</w:t>
            </w:r>
          </w:p>
        </w:tc>
      </w:tr>
      <w:tr w:rsidR="009D0067" w:rsidRPr="003108FE" w:rsidTr="00C57467">
        <w:tc>
          <w:tcPr>
            <w:tcW w:w="492" w:type="pct"/>
          </w:tcPr>
          <w:p w:rsidR="009D0067" w:rsidRPr="003108FE" w:rsidRDefault="009D0067" w:rsidP="00C57467">
            <w:pPr>
              <w:spacing w:after="0"/>
              <w:rPr>
                <w:rFonts w:ascii="Times New Roman" w:hAnsi="Times New Roman" w:cs="Times New Roman"/>
                <w:sz w:val="12"/>
                <w:szCs w:val="12"/>
              </w:rPr>
            </w:pPr>
          </w:p>
        </w:tc>
        <w:tc>
          <w:tcPr>
            <w:tcW w:w="644" w:type="pct"/>
          </w:tcPr>
          <w:p w:rsidR="009D0067" w:rsidRPr="003108FE" w:rsidRDefault="009D0067" w:rsidP="00C57467">
            <w:pPr>
              <w:spacing w:after="0"/>
              <w:rPr>
                <w:rFonts w:ascii="Times New Roman" w:hAnsi="Times New Roman" w:cs="Times New Roman"/>
                <w:sz w:val="12"/>
                <w:szCs w:val="12"/>
              </w:rPr>
            </w:pPr>
          </w:p>
        </w:tc>
        <w:tc>
          <w:tcPr>
            <w:tcW w:w="532" w:type="pct"/>
          </w:tcPr>
          <w:p w:rsidR="009D0067" w:rsidRPr="003108FE" w:rsidRDefault="009D0067" w:rsidP="00C57467">
            <w:pPr>
              <w:spacing w:after="0"/>
              <w:rPr>
                <w:rFonts w:ascii="Times New Roman" w:hAnsi="Times New Roman" w:cs="Times New Roman"/>
                <w:sz w:val="12"/>
                <w:szCs w:val="12"/>
              </w:rPr>
            </w:pPr>
          </w:p>
        </w:tc>
        <w:tc>
          <w:tcPr>
            <w:tcW w:w="1599" w:type="pct"/>
          </w:tcPr>
          <w:p w:rsidR="009D0067" w:rsidRPr="003108FE" w:rsidRDefault="009D0067" w:rsidP="00C57467">
            <w:pPr>
              <w:spacing w:after="0"/>
              <w:rPr>
                <w:rFonts w:ascii="Times New Roman" w:hAnsi="Times New Roman" w:cs="Times New Roman"/>
                <w:sz w:val="12"/>
                <w:szCs w:val="12"/>
              </w:rPr>
            </w:pPr>
          </w:p>
        </w:tc>
        <w:tc>
          <w:tcPr>
            <w:tcW w:w="1733" w:type="pct"/>
          </w:tcPr>
          <w:p w:rsidR="009D0067" w:rsidRPr="003108FE" w:rsidRDefault="009D0067" w:rsidP="00C57467">
            <w:pPr>
              <w:spacing w:after="0"/>
              <w:rPr>
                <w:rFonts w:ascii="Times New Roman" w:hAnsi="Times New Roman" w:cs="Times New Roman"/>
                <w:sz w:val="12"/>
                <w:szCs w:val="12"/>
              </w:rPr>
            </w:pP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67</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135°15'1"</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1,62</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496466,25</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2242573,25</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66</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44°17'2"</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1,13</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496467,39</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2242572,10</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65</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196°26'19"</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81,06</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496468,18</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2242572,91</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38</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306°46'2"</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7,8</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496445,24</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2242495,16</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37</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17°6'10"</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1,77</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496438,99</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2242499,83</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79</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15°40'59"</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26,41</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496439,51</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2242501,52</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80</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19°24'56"</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43,05</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496446,65</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2242526,95</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81</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25°2'50"</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4,56</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496460,96</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2242567,55</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82</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64°57'18"</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3,71</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496462,89</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2242571,68</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67</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135°15'1"</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1,62</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496466,25</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2242573,25</w:t>
            </w:r>
          </w:p>
        </w:tc>
      </w:tr>
      <w:tr w:rsidR="009D0067" w:rsidRPr="003108FE" w:rsidTr="00C57467">
        <w:tc>
          <w:tcPr>
            <w:tcW w:w="492" w:type="pct"/>
          </w:tcPr>
          <w:p w:rsidR="009D0067" w:rsidRPr="003108FE" w:rsidRDefault="009D0067" w:rsidP="00C57467">
            <w:pPr>
              <w:spacing w:after="0"/>
              <w:rPr>
                <w:rFonts w:ascii="Times New Roman" w:hAnsi="Times New Roman" w:cs="Times New Roman"/>
                <w:sz w:val="12"/>
                <w:szCs w:val="12"/>
              </w:rPr>
            </w:pPr>
          </w:p>
        </w:tc>
        <w:tc>
          <w:tcPr>
            <w:tcW w:w="644" w:type="pct"/>
          </w:tcPr>
          <w:p w:rsidR="009D0067" w:rsidRPr="003108FE" w:rsidRDefault="009D0067" w:rsidP="00C57467">
            <w:pPr>
              <w:spacing w:after="0"/>
              <w:rPr>
                <w:rFonts w:ascii="Times New Roman" w:hAnsi="Times New Roman" w:cs="Times New Roman"/>
                <w:sz w:val="12"/>
                <w:szCs w:val="12"/>
              </w:rPr>
            </w:pPr>
          </w:p>
        </w:tc>
        <w:tc>
          <w:tcPr>
            <w:tcW w:w="532" w:type="pct"/>
          </w:tcPr>
          <w:p w:rsidR="009D0067" w:rsidRPr="003108FE" w:rsidRDefault="009D0067" w:rsidP="00C57467">
            <w:pPr>
              <w:spacing w:after="0"/>
              <w:rPr>
                <w:rFonts w:ascii="Times New Roman" w:hAnsi="Times New Roman" w:cs="Times New Roman"/>
                <w:sz w:val="12"/>
                <w:szCs w:val="12"/>
              </w:rPr>
            </w:pPr>
          </w:p>
        </w:tc>
        <w:tc>
          <w:tcPr>
            <w:tcW w:w="1599" w:type="pct"/>
          </w:tcPr>
          <w:p w:rsidR="009D0067" w:rsidRPr="003108FE" w:rsidRDefault="009D0067" w:rsidP="00C57467">
            <w:pPr>
              <w:spacing w:after="0"/>
              <w:rPr>
                <w:rFonts w:ascii="Times New Roman" w:hAnsi="Times New Roman" w:cs="Times New Roman"/>
                <w:sz w:val="12"/>
                <w:szCs w:val="12"/>
              </w:rPr>
            </w:pPr>
          </w:p>
        </w:tc>
        <w:tc>
          <w:tcPr>
            <w:tcW w:w="1733" w:type="pct"/>
          </w:tcPr>
          <w:p w:rsidR="009D0067" w:rsidRPr="003108FE" w:rsidRDefault="009D0067" w:rsidP="00C57467">
            <w:pPr>
              <w:spacing w:after="0"/>
              <w:rPr>
                <w:rFonts w:ascii="Times New Roman" w:hAnsi="Times New Roman" w:cs="Times New Roman"/>
                <w:sz w:val="12"/>
                <w:szCs w:val="12"/>
              </w:rPr>
            </w:pP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55</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117°12'14"</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1,2</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496603,34</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2242573,85</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54</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28°4'21"</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0,51</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496604,41</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2242573,30</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53</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117°39'19"</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2,59</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496604,65</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2242573,75</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52</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163°30'50"</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3,35</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496606,94</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2242572,55</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83</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142°45'2"</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22,65</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496607,89</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2242569,34</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84</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141°52'24"</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29,54</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496621,60</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2242551,31</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85</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141°28'23"</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20,2</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496639,84</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2242528,07</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86</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144°16'58"</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16,7</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496652,42</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2242512,27</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87</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179°35'55"</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5,71</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496662,17</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2242498,71</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88</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215°18'33"</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19,83</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496662,21</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2242493,00</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89</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215°14'24"</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4,92</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496650,75</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2242476,82</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90</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220°21'52"</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4,72</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496647,91</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2242472,80</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lastRenderedPageBreak/>
              <w:t>91</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241°1'25"</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7,12</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496644,85</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2242469,20</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92</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269°42'17"</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1,94</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496638,62</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2242465,75</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93</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270°31'24"</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2,19</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496636,68</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2242465,74</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94</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268°57'56"</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7,2</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496634,49</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2242465,76</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95</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275°56'34"</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5,89</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496627,29</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2242465,63</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96</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275°35'60"</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17,01</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496621,43</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2242466,24</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97</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192°3'45"</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3,73</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496604,50</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2242467,90</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98</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232°31'37"</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23,37</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496603,72</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2242464,25</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19</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294°2'58"</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4,69</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496585,17</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2242450,03</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18</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24°3'40"</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15,35</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496580,89</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2242451,94</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17</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324°4'27"</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23,67</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496587,15</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2242465,96</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16</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111°23'43"</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30,92</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496573,26</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2242485,13</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61</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101°22'50"</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15,91</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496602,05</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2242473,85</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60</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91°6'43"</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23,7</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496617,65</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2242470,71</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59</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35°16'33"</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33,07</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496641,35</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2242470,25</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58</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322°44'39"</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56,99</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496660,45</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2242497,25</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57</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322°33'45"</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35,94</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496625,95</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2242542,61</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56</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344°16'45"</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2,8</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496604,10</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2242571,15</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55</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117°12'14"</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1,2</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496603,34</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2242573,85</w:t>
            </w:r>
          </w:p>
        </w:tc>
      </w:tr>
      <w:tr w:rsidR="009D0067" w:rsidRPr="003108FE" w:rsidTr="00C57467">
        <w:tc>
          <w:tcPr>
            <w:tcW w:w="492" w:type="pct"/>
          </w:tcPr>
          <w:p w:rsidR="009D0067" w:rsidRPr="003108FE" w:rsidRDefault="009D0067" w:rsidP="00C57467">
            <w:pPr>
              <w:spacing w:after="0"/>
              <w:rPr>
                <w:rFonts w:ascii="Times New Roman" w:hAnsi="Times New Roman" w:cs="Times New Roman"/>
                <w:sz w:val="12"/>
                <w:szCs w:val="12"/>
              </w:rPr>
            </w:pPr>
          </w:p>
        </w:tc>
        <w:tc>
          <w:tcPr>
            <w:tcW w:w="644" w:type="pct"/>
          </w:tcPr>
          <w:p w:rsidR="009D0067" w:rsidRPr="003108FE" w:rsidRDefault="009D0067" w:rsidP="00C57467">
            <w:pPr>
              <w:spacing w:after="0"/>
              <w:rPr>
                <w:rFonts w:ascii="Times New Roman" w:hAnsi="Times New Roman" w:cs="Times New Roman"/>
                <w:sz w:val="12"/>
                <w:szCs w:val="12"/>
              </w:rPr>
            </w:pPr>
          </w:p>
        </w:tc>
        <w:tc>
          <w:tcPr>
            <w:tcW w:w="532" w:type="pct"/>
          </w:tcPr>
          <w:p w:rsidR="009D0067" w:rsidRPr="003108FE" w:rsidRDefault="009D0067" w:rsidP="00C57467">
            <w:pPr>
              <w:spacing w:after="0"/>
              <w:rPr>
                <w:rFonts w:ascii="Times New Roman" w:hAnsi="Times New Roman" w:cs="Times New Roman"/>
                <w:sz w:val="12"/>
                <w:szCs w:val="12"/>
              </w:rPr>
            </w:pPr>
          </w:p>
        </w:tc>
        <w:tc>
          <w:tcPr>
            <w:tcW w:w="1599" w:type="pct"/>
          </w:tcPr>
          <w:p w:rsidR="009D0067" w:rsidRPr="003108FE" w:rsidRDefault="009D0067" w:rsidP="00C57467">
            <w:pPr>
              <w:spacing w:after="0"/>
              <w:rPr>
                <w:rFonts w:ascii="Times New Roman" w:hAnsi="Times New Roman" w:cs="Times New Roman"/>
                <w:sz w:val="12"/>
                <w:szCs w:val="12"/>
              </w:rPr>
            </w:pPr>
          </w:p>
        </w:tc>
        <w:tc>
          <w:tcPr>
            <w:tcW w:w="1733" w:type="pct"/>
          </w:tcPr>
          <w:p w:rsidR="009D0067" w:rsidRPr="003108FE" w:rsidRDefault="009D0067" w:rsidP="00C57467">
            <w:pPr>
              <w:spacing w:after="0"/>
              <w:rPr>
                <w:rFonts w:ascii="Times New Roman" w:hAnsi="Times New Roman" w:cs="Times New Roman"/>
                <w:sz w:val="12"/>
                <w:szCs w:val="12"/>
              </w:rPr>
            </w:pP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70</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195°56'43"</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0,58</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496468,61</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2242574,36</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69</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314°59'60"</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0,47</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496468,45</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2242573,80</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68</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64°51'19"</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0,54</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496468,12</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2242574,13</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70</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195°56'43"</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0,58</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496468,61</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2242574,36</w:t>
            </w:r>
          </w:p>
        </w:tc>
      </w:tr>
      <w:tr w:rsidR="009D0067" w:rsidRPr="003108FE" w:rsidTr="00C57467">
        <w:tc>
          <w:tcPr>
            <w:tcW w:w="492" w:type="pct"/>
          </w:tcPr>
          <w:p w:rsidR="009D0067" w:rsidRPr="003108FE" w:rsidRDefault="009D0067" w:rsidP="00C57467">
            <w:pPr>
              <w:spacing w:after="0"/>
              <w:rPr>
                <w:rFonts w:ascii="Times New Roman" w:hAnsi="Times New Roman" w:cs="Times New Roman"/>
                <w:sz w:val="12"/>
                <w:szCs w:val="12"/>
              </w:rPr>
            </w:pPr>
          </w:p>
        </w:tc>
        <w:tc>
          <w:tcPr>
            <w:tcW w:w="644" w:type="pct"/>
          </w:tcPr>
          <w:p w:rsidR="009D0067" w:rsidRPr="003108FE" w:rsidRDefault="009D0067" w:rsidP="00C57467">
            <w:pPr>
              <w:spacing w:after="0"/>
              <w:rPr>
                <w:rFonts w:ascii="Times New Roman" w:hAnsi="Times New Roman" w:cs="Times New Roman"/>
                <w:sz w:val="12"/>
                <w:szCs w:val="12"/>
              </w:rPr>
            </w:pPr>
          </w:p>
        </w:tc>
        <w:tc>
          <w:tcPr>
            <w:tcW w:w="532" w:type="pct"/>
          </w:tcPr>
          <w:p w:rsidR="009D0067" w:rsidRPr="003108FE" w:rsidRDefault="009D0067" w:rsidP="00C57467">
            <w:pPr>
              <w:spacing w:after="0"/>
              <w:rPr>
                <w:rFonts w:ascii="Times New Roman" w:hAnsi="Times New Roman" w:cs="Times New Roman"/>
                <w:sz w:val="12"/>
                <w:szCs w:val="12"/>
              </w:rPr>
            </w:pPr>
          </w:p>
        </w:tc>
        <w:tc>
          <w:tcPr>
            <w:tcW w:w="1599" w:type="pct"/>
          </w:tcPr>
          <w:p w:rsidR="009D0067" w:rsidRPr="003108FE" w:rsidRDefault="009D0067" w:rsidP="00C57467">
            <w:pPr>
              <w:spacing w:after="0"/>
              <w:rPr>
                <w:rFonts w:ascii="Times New Roman" w:hAnsi="Times New Roman" w:cs="Times New Roman"/>
                <w:sz w:val="12"/>
                <w:szCs w:val="12"/>
              </w:rPr>
            </w:pPr>
          </w:p>
        </w:tc>
        <w:tc>
          <w:tcPr>
            <w:tcW w:w="1733" w:type="pct"/>
          </w:tcPr>
          <w:p w:rsidR="009D0067" w:rsidRPr="003108FE" w:rsidRDefault="009D0067" w:rsidP="00C57467">
            <w:pPr>
              <w:spacing w:after="0"/>
              <w:rPr>
                <w:rFonts w:ascii="Times New Roman" w:hAnsi="Times New Roman" w:cs="Times New Roman"/>
                <w:sz w:val="12"/>
                <w:szCs w:val="12"/>
              </w:rPr>
            </w:pP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48</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163°22'54"</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14,27</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496599,09</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2242598,88</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51</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293°43'59"</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3,8</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496603,17</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2242585,21</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50</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344°8'35"</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8,01</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496599,69</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2242586,74</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19°44'38"</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4,71</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496597,50</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2242594,45</w:t>
            </w:r>
          </w:p>
        </w:tc>
      </w:tr>
      <w:tr w:rsidR="009D0067" w:rsidRPr="003108FE" w:rsidTr="00C57467">
        <w:trPr>
          <w:trHeight w:val="20"/>
        </w:trPr>
        <w:tc>
          <w:tcPr>
            <w:tcW w:w="49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48</w:t>
            </w:r>
          </w:p>
        </w:tc>
        <w:tc>
          <w:tcPr>
            <w:tcW w:w="644"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163°22'54"</w:t>
            </w:r>
          </w:p>
        </w:tc>
        <w:tc>
          <w:tcPr>
            <w:tcW w:w="532"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14,27</w:t>
            </w:r>
          </w:p>
        </w:tc>
        <w:tc>
          <w:tcPr>
            <w:tcW w:w="1599"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496599,09</w:t>
            </w:r>
          </w:p>
        </w:tc>
        <w:tc>
          <w:tcPr>
            <w:tcW w:w="1733" w:type="pct"/>
            <w:vAlign w:val="center"/>
          </w:tcPr>
          <w:p w:rsidR="009D0067" w:rsidRPr="003108FE" w:rsidRDefault="009D0067" w:rsidP="00C57467">
            <w:pPr>
              <w:spacing w:after="0"/>
              <w:jc w:val="center"/>
              <w:rPr>
                <w:rFonts w:ascii="Times New Roman" w:hAnsi="Times New Roman" w:cs="Times New Roman"/>
                <w:sz w:val="12"/>
                <w:szCs w:val="12"/>
              </w:rPr>
            </w:pPr>
            <w:r w:rsidRPr="003108FE">
              <w:rPr>
                <w:rFonts w:ascii="Times New Roman" w:hAnsi="Times New Roman" w:cs="Times New Roman"/>
                <w:sz w:val="12"/>
                <w:szCs w:val="12"/>
              </w:rPr>
              <w:t>2242598,88</w:t>
            </w:r>
          </w:p>
        </w:tc>
      </w:tr>
    </w:tbl>
    <w:p w:rsidR="009D0067" w:rsidRDefault="009D0067" w:rsidP="009D0067">
      <w:pPr>
        <w:tabs>
          <w:tab w:val="left" w:pos="284"/>
        </w:tabs>
        <w:spacing w:after="0" w:line="240" w:lineRule="auto"/>
        <w:ind w:firstLine="284"/>
        <w:jc w:val="center"/>
        <w:rPr>
          <w:rFonts w:ascii="Times New Roman" w:eastAsia="Calibri" w:hAnsi="Times New Roman" w:cs="Times New Roman"/>
          <w:b/>
          <w:sz w:val="12"/>
          <w:szCs w:val="12"/>
        </w:rPr>
      </w:pPr>
      <w:r w:rsidRPr="003108FE">
        <w:rPr>
          <w:rFonts w:ascii="Times New Roman" w:eastAsia="Calibri" w:hAnsi="Times New Roman" w:cs="Times New Roman"/>
          <w:b/>
          <w:sz w:val="12"/>
          <w:szCs w:val="12"/>
        </w:rPr>
        <w:t>Экспликация образуемых и изменяемых земельных участков, и их частей</w:t>
      </w:r>
    </w:p>
    <w:tbl>
      <w:tblPr>
        <w:tblStyle w:val="afc"/>
        <w:tblW w:w="5000" w:type="pct"/>
        <w:jc w:val="center"/>
        <w:tblLook w:val="04A0" w:firstRow="1" w:lastRow="0" w:firstColumn="1" w:lastColumn="0" w:noHBand="0" w:noVBand="1"/>
      </w:tblPr>
      <w:tblGrid>
        <w:gridCol w:w="297"/>
        <w:gridCol w:w="704"/>
        <w:gridCol w:w="893"/>
        <w:gridCol w:w="672"/>
        <w:gridCol w:w="923"/>
        <w:gridCol w:w="1008"/>
        <w:gridCol w:w="978"/>
        <w:gridCol w:w="870"/>
        <w:gridCol w:w="832"/>
        <w:gridCol w:w="552"/>
      </w:tblGrid>
      <w:tr w:rsidR="009D0067" w:rsidRPr="003108FE" w:rsidTr="00C57467">
        <w:trPr>
          <w:trHeight w:val="70"/>
          <w:jc w:val="center"/>
        </w:trPr>
        <w:tc>
          <w:tcPr>
            <w:tcW w:w="173" w:type="pct"/>
            <w:vAlign w:val="center"/>
            <w:hideMark/>
          </w:tcPr>
          <w:p w:rsidR="009D0067" w:rsidRPr="003108FE" w:rsidRDefault="009D0067" w:rsidP="00C57467">
            <w:pPr>
              <w:jc w:val="center"/>
              <w:rPr>
                <w:rFonts w:ascii="Times New Roman" w:hAnsi="Times New Roman" w:cs="Times New Roman"/>
                <w:b/>
                <w:bCs/>
                <w:sz w:val="12"/>
                <w:szCs w:val="12"/>
              </w:rPr>
            </w:pPr>
            <w:r w:rsidRPr="003108FE">
              <w:rPr>
                <w:rFonts w:ascii="Times New Roman" w:hAnsi="Times New Roman" w:cs="Times New Roman"/>
                <w:b/>
                <w:bCs/>
                <w:sz w:val="12"/>
                <w:szCs w:val="12"/>
              </w:rPr>
              <w:t>№</w:t>
            </w:r>
          </w:p>
        </w:tc>
        <w:tc>
          <w:tcPr>
            <w:tcW w:w="453" w:type="pct"/>
            <w:vAlign w:val="center"/>
            <w:hideMark/>
          </w:tcPr>
          <w:p w:rsidR="009D0067" w:rsidRPr="003108FE" w:rsidRDefault="009D0067" w:rsidP="00C57467">
            <w:pPr>
              <w:jc w:val="center"/>
              <w:rPr>
                <w:rFonts w:ascii="Times New Roman" w:hAnsi="Times New Roman" w:cs="Times New Roman"/>
                <w:b/>
                <w:bCs/>
                <w:sz w:val="12"/>
                <w:szCs w:val="12"/>
              </w:rPr>
            </w:pPr>
            <w:r w:rsidRPr="003108FE">
              <w:rPr>
                <w:rFonts w:ascii="Times New Roman" w:hAnsi="Times New Roman" w:cs="Times New Roman"/>
                <w:b/>
                <w:bCs/>
                <w:sz w:val="12"/>
                <w:szCs w:val="12"/>
              </w:rPr>
              <w:t>Кадастровый</w:t>
            </w:r>
            <w:r w:rsidRPr="003108FE">
              <w:rPr>
                <w:rFonts w:ascii="Times New Roman" w:hAnsi="Times New Roman" w:cs="Times New Roman"/>
                <w:b/>
                <w:bCs/>
                <w:sz w:val="12"/>
                <w:szCs w:val="12"/>
                <w:lang w:val="en-US"/>
              </w:rPr>
              <w:t xml:space="preserve"> </w:t>
            </w:r>
            <w:r w:rsidRPr="003108FE">
              <w:rPr>
                <w:rFonts w:ascii="Times New Roman" w:hAnsi="Times New Roman" w:cs="Times New Roman"/>
                <w:b/>
                <w:bCs/>
                <w:sz w:val="12"/>
                <w:szCs w:val="12"/>
              </w:rPr>
              <w:br w:type="page"/>
              <w:t>квартал</w:t>
            </w:r>
          </w:p>
        </w:tc>
        <w:tc>
          <w:tcPr>
            <w:tcW w:w="582" w:type="pct"/>
            <w:vAlign w:val="center"/>
            <w:hideMark/>
          </w:tcPr>
          <w:p w:rsidR="009D0067" w:rsidRPr="003108FE" w:rsidRDefault="009D0067" w:rsidP="00C57467">
            <w:pPr>
              <w:jc w:val="center"/>
              <w:rPr>
                <w:rFonts w:ascii="Times New Roman" w:hAnsi="Times New Roman" w:cs="Times New Roman"/>
                <w:b/>
                <w:bCs/>
                <w:sz w:val="12"/>
                <w:szCs w:val="12"/>
              </w:rPr>
            </w:pPr>
            <w:r w:rsidRPr="003108FE">
              <w:rPr>
                <w:rFonts w:ascii="Times New Roman" w:hAnsi="Times New Roman" w:cs="Times New Roman"/>
                <w:b/>
                <w:bCs/>
                <w:sz w:val="12"/>
                <w:szCs w:val="12"/>
              </w:rPr>
              <w:t>Кадастровый</w:t>
            </w:r>
            <w:r w:rsidRPr="003108FE">
              <w:rPr>
                <w:rFonts w:ascii="Times New Roman" w:hAnsi="Times New Roman" w:cs="Times New Roman"/>
                <w:b/>
                <w:bCs/>
                <w:sz w:val="12"/>
                <w:szCs w:val="12"/>
                <w:lang w:val="en-US"/>
              </w:rPr>
              <w:t xml:space="preserve"> </w:t>
            </w:r>
            <w:r w:rsidRPr="003108FE">
              <w:rPr>
                <w:rFonts w:ascii="Times New Roman" w:hAnsi="Times New Roman" w:cs="Times New Roman"/>
                <w:b/>
                <w:bCs/>
                <w:sz w:val="12"/>
                <w:szCs w:val="12"/>
              </w:rPr>
              <w:br w:type="page"/>
              <w:t>номер ЗУ</w:t>
            </w:r>
          </w:p>
        </w:tc>
        <w:tc>
          <w:tcPr>
            <w:tcW w:w="431" w:type="pct"/>
            <w:vAlign w:val="center"/>
            <w:hideMark/>
          </w:tcPr>
          <w:p w:rsidR="009D0067" w:rsidRPr="003108FE" w:rsidRDefault="009D0067" w:rsidP="00C57467">
            <w:pPr>
              <w:jc w:val="center"/>
              <w:rPr>
                <w:rFonts w:ascii="Times New Roman" w:hAnsi="Times New Roman" w:cs="Times New Roman"/>
                <w:b/>
                <w:bCs/>
                <w:sz w:val="12"/>
                <w:szCs w:val="12"/>
              </w:rPr>
            </w:pPr>
            <w:r w:rsidRPr="003108FE">
              <w:rPr>
                <w:rFonts w:ascii="Times New Roman" w:hAnsi="Times New Roman" w:cs="Times New Roman"/>
                <w:b/>
                <w:bCs/>
                <w:sz w:val="12"/>
                <w:szCs w:val="12"/>
              </w:rPr>
              <w:t>Образуемый ЗУ</w:t>
            </w:r>
          </w:p>
        </w:tc>
        <w:tc>
          <w:tcPr>
            <w:tcW w:w="603" w:type="pct"/>
            <w:vAlign w:val="center"/>
            <w:hideMark/>
          </w:tcPr>
          <w:p w:rsidR="009D0067" w:rsidRPr="003108FE" w:rsidRDefault="009D0067" w:rsidP="00C57467">
            <w:pPr>
              <w:jc w:val="center"/>
              <w:rPr>
                <w:rFonts w:ascii="Times New Roman" w:hAnsi="Times New Roman" w:cs="Times New Roman"/>
                <w:b/>
                <w:bCs/>
                <w:sz w:val="12"/>
                <w:szCs w:val="12"/>
              </w:rPr>
            </w:pPr>
            <w:r w:rsidRPr="003108FE">
              <w:rPr>
                <w:rFonts w:ascii="Times New Roman" w:hAnsi="Times New Roman" w:cs="Times New Roman"/>
                <w:b/>
                <w:bCs/>
                <w:sz w:val="12"/>
                <w:szCs w:val="12"/>
              </w:rPr>
              <w:t>Наименование сооружения</w:t>
            </w:r>
          </w:p>
        </w:tc>
        <w:tc>
          <w:tcPr>
            <w:tcW w:w="661" w:type="pct"/>
            <w:vAlign w:val="center"/>
            <w:hideMark/>
          </w:tcPr>
          <w:p w:rsidR="009D0067" w:rsidRPr="003108FE" w:rsidRDefault="009D0067" w:rsidP="00C57467">
            <w:pPr>
              <w:jc w:val="center"/>
              <w:rPr>
                <w:rFonts w:ascii="Times New Roman" w:hAnsi="Times New Roman" w:cs="Times New Roman"/>
                <w:b/>
                <w:bCs/>
                <w:sz w:val="12"/>
                <w:szCs w:val="12"/>
              </w:rPr>
            </w:pPr>
            <w:r w:rsidRPr="003108FE">
              <w:rPr>
                <w:rFonts w:ascii="Times New Roman" w:hAnsi="Times New Roman" w:cs="Times New Roman"/>
                <w:b/>
                <w:bCs/>
                <w:sz w:val="12"/>
                <w:szCs w:val="12"/>
              </w:rPr>
              <w:t>Категория земель</w:t>
            </w:r>
          </w:p>
        </w:tc>
        <w:tc>
          <w:tcPr>
            <w:tcW w:w="641" w:type="pct"/>
            <w:vAlign w:val="center"/>
            <w:hideMark/>
          </w:tcPr>
          <w:p w:rsidR="009D0067" w:rsidRPr="003108FE" w:rsidRDefault="009D0067" w:rsidP="00C57467">
            <w:pPr>
              <w:jc w:val="center"/>
              <w:rPr>
                <w:rFonts w:ascii="Times New Roman" w:hAnsi="Times New Roman" w:cs="Times New Roman"/>
                <w:b/>
                <w:bCs/>
                <w:sz w:val="12"/>
                <w:szCs w:val="12"/>
              </w:rPr>
            </w:pPr>
            <w:r w:rsidRPr="003108FE">
              <w:rPr>
                <w:rFonts w:ascii="Times New Roman" w:hAnsi="Times New Roman" w:cs="Times New Roman"/>
                <w:b/>
                <w:bCs/>
                <w:sz w:val="12"/>
                <w:szCs w:val="12"/>
              </w:rPr>
              <w:t>Вид разрешенного использования</w:t>
            </w:r>
          </w:p>
        </w:tc>
        <w:tc>
          <w:tcPr>
            <w:tcW w:w="567" w:type="pct"/>
            <w:vAlign w:val="center"/>
            <w:hideMark/>
          </w:tcPr>
          <w:p w:rsidR="009D0067" w:rsidRPr="003108FE" w:rsidRDefault="009D0067" w:rsidP="00C57467">
            <w:pPr>
              <w:jc w:val="center"/>
              <w:rPr>
                <w:rFonts w:ascii="Times New Roman" w:hAnsi="Times New Roman" w:cs="Times New Roman"/>
                <w:b/>
                <w:bCs/>
                <w:sz w:val="12"/>
                <w:szCs w:val="12"/>
              </w:rPr>
            </w:pPr>
            <w:r w:rsidRPr="003108FE">
              <w:rPr>
                <w:rFonts w:ascii="Times New Roman" w:hAnsi="Times New Roman" w:cs="Times New Roman"/>
                <w:b/>
                <w:bCs/>
                <w:sz w:val="12"/>
                <w:szCs w:val="12"/>
              </w:rPr>
              <w:t>Правообладатель.</w:t>
            </w:r>
          </w:p>
          <w:p w:rsidR="009D0067" w:rsidRPr="003108FE" w:rsidRDefault="009D0067" w:rsidP="00C57467">
            <w:pPr>
              <w:jc w:val="center"/>
              <w:rPr>
                <w:rFonts w:ascii="Times New Roman" w:hAnsi="Times New Roman" w:cs="Times New Roman"/>
                <w:b/>
                <w:bCs/>
                <w:sz w:val="12"/>
                <w:szCs w:val="12"/>
              </w:rPr>
            </w:pPr>
            <w:r w:rsidRPr="003108FE">
              <w:rPr>
                <w:rFonts w:ascii="Times New Roman" w:hAnsi="Times New Roman" w:cs="Times New Roman"/>
                <w:b/>
                <w:bCs/>
                <w:sz w:val="12"/>
                <w:szCs w:val="12"/>
              </w:rPr>
              <w:t>Вид права</w:t>
            </w:r>
          </w:p>
        </w:tc>
        <w:tc>
          <w:tcPr>
            <w:tcW w:w="540" w:type="pct"/>
            <w:vAlign w:val="center"/>
            <w:hideMark/>
          </w:tcPr>
          <w:p w:rsidR="009D0067" w:rsidRPr="003108FE" w:rsidRDefault="009D0067" w:rsidP="00C57467">
            <w:pPr>
              <w:jc w:val="center"/>
              <w:rPr>
                <w:rFonts w:ascii="Times New Roman" w:hAnsi="Times New Roman" w:cs="Times New Roman"/>
                <w:b/>
                <w:bCs/>
                <w:sz w:val="12"/>
                <w:szCs w:val="12"/>
              </w:rPr>
            </w:pPr>
            <w:r w:rsidRPr="003108FE">
              <w:rPr>
                <w:rFonts w:ascii="Times New Roman" w:hAnsi="Times New Roman" w:cs="Times New Roman"/>
                <w:b/>
                <w:bCs/>
                <w:sz w:val="12"/>
                <w:szCs w:val="12"/>
              </w:rPr>
              <w:t>Местоположение ЗУ</w:t>
            </w:r>
          </w:p>
        </w:tc>
        <w:tc>
          <w:tcPr>
            <w:tcW w:w="349" w:type="pct"/>
            <w:vAlign w:val="center"/>
            <w:hideMark/>
          </w:tcPr>
          <w:p w:rsidR="009D0067" w:rsidRPr="003108FE" w:rsidRDefault="009D0067" w:rsidP="00C57467">
            <w:pPr>
              <w:jc w:val="center"/>
              <w:rPr>
                <w:rFonts w:ascii="Times New Roman" w:hAnsi="Times New Roman" w:cs="Times New Roman"/>
                <w:b/>
                <w:bCs/>
                <w:sz w:val="12"/>
                <w:szCs w:val="12"/>
              </w:rPr>
            </w:pPr>
            <w:r w:rsidRPr="003108FE">
              <w:rPr>
                <w:rFonts w:ascii="Times New Roman" w:hAnsi="Times New Roman" w:cs="Times New Roman"/>
                <w:b/>
                <w:bCs/>
                <w:sz w:val="12"/>
                <w:szCs w:val="12"/>
              </w:rPr>
              <w:t xml:space="preserve">Площадь </w:t>
            </w:r>
            <w:proofErr w:type="spellStart"/>
            <w:r w:rsidRPr="003108FE">
              <w:rPr>
                <w:rFonts w:ascii="Times New Roman" w:hAnsi="Times New Roman" w:cs="Times New Roman"/>
                <w:b/>
                <w:bCs/>
                <w:sz w:val="12"/>
                <w:szCs w:val="12"/>
              </w:rPr>
              <w:t>кв.м</w:t>
            </w:r>
            <w:proofErr w:type="spellEnd"/>
            <w:r w:rsidRPr="003108FE">
              <w:rPr>
                <w:rFonts w:ascii="Times New Roman" w:hAnsi="Times New Roman" w:cs="Times New Roman"/>
                <w:b/>
                <w:bCs/>
                <w:sz w:val="12"/>
                <w:szCs w:val="12"/>
              </w:rPr>
              <w:t>.</w:t>
            </w:r>
          </w:p>
        </w:tc>
      </w:tr>
      <w:tr w:rsidR="009D0067" w:rsidRPr="003108FE" w:rsidTr="00C57467">
        <w:trPr>
          <w:jc w:val="center"/>
        </w:trPr>
        <w:tc>
          <w:tcPr>
            <w:tcW w:w="173" w:type="pct"/>
            <w:vAlign w:val="center"/>
          </w:tcPr>
          <w:p w:rsidR="009D0067" w:rsidRPr="003108FE" w:rsidRDefault="009D0067" w:rsidP="00C57467">
            <w:pPr>
              <w:jc w:val="center"/>
              <w:rPr>
                <w:rFonts w:ascii="Times New Roman" w:hAnsi="Times New Roman" w:cs="Times New Roman"/>
                <w:sz w:val="12"/>
                <w:szCs w:val="12"/>
              </w:rPr>
            </w:pPr>
            <w:r w:rsidRPr="003108FE">
              <w:rPr>
                <w:rFonts w:ascii="Times New Roman" w:hAnsi="Times New Roman" w:cs="Times New Roman"/>
                <w:sz w:val="12"/>
                <w:szCs w:val="12"/>
              </w:rPr>
              <w:t>1</w:t>
            </w:r>
          </w:p>
        </w:tc>
        <w:tc>
          <w:tcPr>
            <w:tcW w:w="453" w:type="pct"/>
            <w:vAlign w:val="center"/>
          </w:tcPr>
          <w:p w:rsidR="009D0067" w:rsidRPr="003108FE" w:rsidRDefault="009D0067" w:rsidP="00C57467">
            <w:pPr>
              <w:jc w:val="center"/>
              <w:rPr>
                <w:rFonts w:ascii="Times New Roman" w:hAnsi="Times New Roman" w:cs="Times New Roman"/>
                <w:sz w:val="12"/>
                <w:szCs w:val="12"/>
              </w:rPr>
            </w:pPr>
            <w:r w:rsidRPr="003108FE">
              <w:rPr>
                <w:rFonts w:ascii="Times New Roman" w:hAnsi="Times New Roman" w:cs="Times New Roman"/>
                <w:sz w:val="12"/>
                <w:szCs w:val="12"/>
              </w:rPr>
              <w:t>63:31:0107003</w:t>
            </w:r>
          </w:p>
        </w:tc>
        <w:tc>
          <w:tcPr>
            <w:tcW w:w="582" w:type="pct"/>
            <w:vAlign w:val="center"/>
          </w:tcPr>
          <w:p w:rsidR="009D0067" w:rsidRPr="003108FE" w:rsidRDefault="009D0067" w:rsidP="00C57467">
            <w:pPr>
              <w:jc w:val="center"/>
              <w:rPr>
                <w:rFonts w:ascii="Times New Roman" w:hAnsi="Times New Roman" w:cs="Times New Roman"/>
                <w:sz w:val="12"/>
                <w:szCs w:val="12"/>
              </w:rPr>
            </w:pPr>
            <w:r w:rsidRPr="003108FE">
              <w:rPr>
                <w:rFonts w:ascii="Times New Roman" w:hAnsi="Times New Roman" w:cs="Times New Roman"/>
                <w:sz w:val="12"/>
                <w:szCs w:val="12"/>
              </w:rPr>
              <w:t>63:31:0000000:107 (63:31:0107003:134)</w:t>
            </w:r>
          </w:p>
        </w:tc>
        <w:tc>
          <w:tcPr>
            <w:tcW w:w="431" w:type="pct"/>
            <w:vAlign w:val="center"/>
          </w:tcPr>
          <w:p w:rsidR="009D0067" w:rsidRPr="003108FE" w:rsidRDefault="009D0067" w:rsidP="00C57467">
            <w:pPr>
              <w:jc w:val="center"/>
              <w:rPr>
                <w:rFonts w:ascii="Times New Roman" w:hAnsi="Times New Roman" w:cs="Times New Roman"/>
                <w:sz w:val="12"/>
                <w:szCs w:val="12"/>
              </w:rPr>
            </w:pPr>
            <w:r w:rsidRPr="003108FE">
              <w:rPr>
                <w:rFonts w:ascii="Times New Roman" w:hAnsi="Times New Roman" w:cs="Times New Roman"/>
                <w:sz w:val="12"/>
                <w:szCs w:val="12"/>
              </w:rPr>
              <w:t>:107/чзу</w:t>
            </w:r>
            <w:proofErr w:type="gramStart"/>
            <w:r w:rsidRPr="003108FE">
              <w:rPr>
                <w:rFonts w:ascii="Times New Roman" w:hAnsi="Times New Roman" w:cs="Times New Roman"/>
                <w:sz w:val="12"/>
                <w:szCs w:val="12"/>
              </w:rPr>
              <w:t>1</w:t>
            </w:r>
            <w:proofErr w:type="gramEnd"/>
          </w:p>
        </w:tc>
        <w:tc>
          <w:tcPr>
            <w:tcW w:w="603" w:type="pct"/>
            <w:vAlign w:val="center"/>
          </w:tcPr>
          <w:p w:rsidR="009D0067" w:rsidRPr="003108FE" w:rsidRDefault="009D0067" w:rsidP="00C57467">
            <w:pPr>
              <w:jc w:val="center"/>
              <w:rPr>
                <w:rFonts w:ascii="Times New Roman" w:hAnsi="Times New Roman" w:cs="Times New Roman"/>
                <w:sz w:val="12"/>
                <w:szCs w:val="12"/>
              </w:rPr>
            </w:pPr>
            <w:r w:rsidRPr="003108FE">
              <w:rPr>
                <w:rFonts w:ascii="Times New Roman" w:hAnsi="Times New Roman" w:cs="Times New Roman"/>
                <w:sz w:val="12"/>
                <w:szCs w:val="12"/>
              </w:rPr>
              <w:t>Техническое перевооружение  УПСВ «</w:t>
            </w:r>
            <w:proofErr w:type="spellStart"/>
            <w:r w:rsidRPr="003108FE">
              <w:rPr>
                <w:rFonts w:ascii="Times New Roman" w:hAnsi="Times New Roman" w:cs="Times New Roman"/>
                <w:sz w:val="12"/>
                <w:szCs w:val="12"/>
              </w:rPr>
              <w:t>Красногородецкая</w:t>
            </w:r>
            <w:proofErr w:type="spellEnd"/>
            <w:r w:rsidRPr="003108FE">
              <w:rPr>
                <w:rFonts w:ascii="Times New Roman" w:hAnsi="Times New Roman" w:cs="Times New Roman"/>
                <w:sz w:val="12"/>
                <w:szCs w:val="12"/>
              </w:rPr>
              <w:t>»  (</w:t>
            </w:r>
            <w:proofErr w:type="spellStart"/>
            <w:r w:rsidRPr="003108FE">
              <w:rPr>
                <w:rFonts w:ascii="Times New Roman" w:hAnsi="Times New Roman" w:cs="Times New Roman"/>
                <w:sz w:val="12"/>
                <w:szCs w:val="12"/>
              </w:rPr>
              <w:t>периметральное</w:t>
            </w:r>
            <w:proofErr w:type="spellEnd"/>
            <w:r w:rsidRPr="003108FE">
              <w:rPr>
                <w:rFonts w:ascii="Times New Roman" w:hAnsi="Times New Roman" w:cs="Times New Roman"/>
                <w:sz w:val="12"/>
                <w:szCs w:val="12"/>
              </w:rPr>
              <w:t xml:space="preserve"> ограждение и  технические средства охраны)</w:t>
            </w:r>
          </w:p>
        </w:tc>
        <w:tc>
          <w:tcPr>
            <w:tcW w:w="661" w:type="pct"/>
            <w:vAlign w:val="center"/>
          </w:tcPr>
          <w:p w:rsidR="009D0067" w:rsidRPr="003108FE" w:rsidRDefault="009D0067" w:rsidP="00C57467">
            <w:pPr>
              <w:jc w:val="center"/>
              <w:rPr>
                <w:rFonts w:ascii="Times New Roman" w:hAnsi="Times New Roman" w:cs="Times New Roman"/>
                <w:sz w:val="12"/>
                <w:szCs w:val="12"/>
              </w:rPr>
            </w:pPr>
            <w:r w:rsidRPr="003108FE">
              <w:rPr>
                <w:rFonts w:ascii="Times New Roman" w:hAnsi="Times New Roman" w:cs="Times New Roman"/>
                <w:sz w:val="12"/>
                <w:szCs w:val="12"/>
              </w:rPr>
              <w:t>Земли промышленности</w:t>
            </w:r>
          </w:p>
        </w:tc>
        <w:tc>
          <w:tcPr>
            <w:tcW w:w="641" w:type="pct"/>
            <w:vAlign w:val="center"/>
          </w:tcPr>
          <w:p w:rsidR="009D0067" w:rsidRPr="003108FE" w:rsidRDefault="009D0067" w:rsidP="00C57467">
            <w:pPr>
              <w:jc w:val="center"/>
              <w:rPr>
                <w:rFonts w:ascii="Times New Roman" w:hAnsi="Times New Roman" w:cs="Times New Roman"/>
                <w:sz w:val="12"/>
                <w:szCs w:val="12"/>
              </w:rPr>
            </w:pPr>
            <w:r w:rsidRPr="003108FE">
              <w:rPr>
                <w:rFonts w:ascii="Times New Roman" w:hAnsi="Times New Roman" w:cs="Times New Roman"/>
                <w:sz w:val="12"/>
                <w:szCs w:val="12"/>
              </w:rPr>
              <w:t>для размещения производственных объектов  нефтедобычи на Красно-Городецком  месторождении нефти</w:t>
            </w:r>
          </w:p>
        </w:tc>
        <w:tc>
          <w:tcPr>
            <w:tcW w:w="567" w:type="pct"/>
            <w:vAlign w:val="center"/>
          </w:tcPr>
          <w:p w:rsidR="009D0067" w:rsidRPr="003108FE" w:rsidRDefault="009D0067" w:rsidP="00C57467">
            <w:pPr>
              <w:jc w:val="center"/>
              <w:rPr>
                <w:rFonts w:ascii="Times New Roman" w:hAnsi="Times New Roman" w:cs="Times New Roman"/>
                <w:sz w:val="12"/>
                <w:szCs w:val="12"/>
              </w:rPr>
            </w:pPr>
            <w:r w:rsidRPr="003108FE">
              <w:rPr>
                <w:rFonts w:ascii="Times New Roman" w:hAnsi="Times New Roman" w:cs="Times New Roman"/>
                <w:sz w:val="12"/>
                <w:szCs w:val="12"/>
              </w:rPr>
              <w:t xml:space="preserve">Администрация </w:t>
            </w:r>
            <w:proofErr w:type="spellStart"/>
            <w:r w:rsidRPr="003108FE">
              <w:rPr>
                <w:rFonts w:ascii="Times New Roman" w:hAnsi="Times New Roman" w:cs="Times New Roman"/>
                <w:sz w:val="12"/>
                <w:szCs w:val="12"/>
              </w:rPr>
              <w:t>м.р</w:t>
            </w:r>
            <w:proofErr w:type="spellEnd"/>
            <w:r w:rsidRPr="003108FE">
              <w:rPr>
                <w:rFonts w:ascii="Times New Roman" w:hAnsi="Times New Roman" w:cs="Times New Roman"/>
                <w:sz w:val="12"/>
                <w:szCs w:val="12"/>
              </w:rPr>
              <w:t>. Сергиевский  Самарской области,  Аренд</w:t>
            </w:r>
            <w:proofErr w:type="gramStart"/>
            <w:r w:rsidRPr="003108FE">
              <w:rPr>
                <w:rFonts w:ascii="Times New Roman" w:hAnsi="Times New Roman" w:cs="Times New Roman"/>
                <w:sz w:val="12"/>
                <w:szCs w:val="12"/>
              </w:rPr>
              <w:t>а ООО</w:t>
            </w:r>
            <w:proofErr w:type="gramEnd"/>
            <w:r w:rsidRPr="003108FE">
              <w:rPr>
                <w:rFonts w:ascii="Times New Roman" w:hAnsi="Times New Roman" w:cs="Times New Roman"/>
                <w:sz w:val="12"/>
                <w:szCs w:val="12"/>
              </w:rPr>
              <w:t xml:space="preserve"> «</w:t>
            </w:r>
            <w:proofErr w:type="spellStart"/>
            <w:r w:rsidRPr="003108FE">
              <w:rPr>
                <w:rFonts w:ascii="Times New Roman" w:hAnsi="Times New Roman" w:cs="Times New Roman"/>
                <w:sz w:val="12"/>
                <w:szCs w:val="12"/>
              </w:rPr>
              <w:t>Кинельский</w:t>
            </w:r>
            <w:proofErr w:type="spellEnd"/>
            <w:r w:rsidRPr="003108FE">
              <w:rPr>
                <w:rFonts w:ascii="Times New Roman" w:hAnsi="Times New Roman" w:cs="Times New Roman"/>
                <w:sz w:val="12"/>
                <w:szCs w:val="12"/>
              </w:rPr>
              <w:t xml:space="preserve"> склад»,  ИНН 6315549317</w:t>
            </w:r>
          </w:p>
        </w:tc>
        <w:tc>
          <w:tcPr>
            <w:tcW w:w="540" w:type="pct"/>
            <w:vAlign w:val="center"/>
          </w:tcPr>
          <w:p w:rsidR="009D0067" w:rsidRPr="003108FE" w:rsidRDefault="009D0067" w:rsidP="00C57467">
            <w:pPr>
              <w:jc w:val="center"/>
              <w:rPr>
                <w:rFonts w:ascii="Times New Roman" w:hAnsi="Times New Roman" w:cs="Times New Roman"/>
                <w:sz w:val="12"/>
                <w:szCs w:val="12"/>
              </w:rPr>
            </w:pPr>
            <w:r w:rsidRPr="003108FE">
              <w:rPr>
                <w:rFonts w:ascii="Times New Roman" w:hAnsi="Times New Roman" w:cs="Times New Roman"/>
                <w:sz w:val="12"/>
                <w:szCs w:val="12"/>
              </w:rPr>
              <w:t>Российская Федерация, Самарская область,  Сергиевский р-н, Красно-Городецкое м/</w:t>
            </w:r>
            <w:proofErr w:type="gramStart"/>
            <w:r w:rsidRPr="003108FE">
              <w:rPr>
                <w:rFonts w:ascii="Times New Roman" w:hAnsi="Times New Roman" w:cs="Times New Roman"/>
                <w:sz w:val="12"/>
                <w:szCs w:val="12"/>
              </w:rPr>
              <w:t>р</w:t>
            </w:r>
            <w:proofErr w:type="gramEnd"/>
          </w:p>
        </w:tc>
        <w:tc>
          <w:tcPr>
            <w:tcW w:w="349" w:type="pct"/>
            <w:vAlign w:val="center"/>
          </w:tcPr>
          <w:p w:rsidR="009D0067" w:rsidRPr="003108FE" w:rsidRDefault="009D0067" w:rsidP="00C57467">
            <w:pPr>
              <w:jc w:val="center"/>
              <w:rPr>
                <w:rFonts w:ascii="Times New Roman" w:hAnsi="Times New Roman" w:cs="Times New Roman"/>
                <w:sz w:val="12"/>
                <w:szCs w:val="12"/>
              </w:rPr>
            </w:pPr>
            <w:r w:rsidRPr="003108FE">
              <w:rPr>
                <w:rFonts w:ascii="Times New Roman" w:hAnsi="Times New Roman" w:cs="Times New Roman"/>
                <w:sz w:val="12"/>
                <w:szCs w:val="12"/>
              </w:rPr>
              <w:t>215</w:t>
            </w:r>
          </w:p>
        </w:tc>
      </w:tr>
      <w:tr w:rsidR="009D0067" w:rsidRPr="003108FE" w:rsidTr="00C57467">
        <w:trPr>
          <w:jc w:val="center"/>
        </w:trPr>
        <w:tc>
          <w:tcPr>
            <w:tcW w:w="173" w:type="pct"/>
            <w:vAlign w:val="center"/>
          </w:tcPr>
          <w:p w:rsidR="009D0067" w:rsidRPr="003108FE" w:rsidRDefault="009D0067" w:rsidP="00C57467">
            <w:pPr>
              <w:jc w:val="center"/>
              <w:rPr>
                <w:rFonts w:ascii="Times New Roman" w:hAnsi="Times New Roman" w:cs="Times New Roman"/>
                <w:sz w:val="12"/>
                <w:szCs w:val="12"/>
              </w:rPr>
            </w:pPr>
            <w:r w:rsidRPr="003108FE">
              <w:rPr>
                <w:rFonts w:ascii="Times New Roman" w:hAnsi="Times New Roman" w:cs="Times New Roman"/>
                <w:sz w:val="12"/>
                <w:szCs w:val="12"/>
              </w:rPr>
              <w:t>2</w:t>
            </w:r>
          </w:p>
        </w:tc>
        <w:tc>
          <w:tcPr>
            <w:tcW w:w="453" w:type="pct"/>
            <w:vAlign w:val="center"/>
          </w:tcPr>
          <w:p w:rsidR="009D0067" w:rsidRPr="003108FE" w:rsidRDefault="009D0067" w:rsidP="00C57467">
            <w:pPr>
              <w:jc w:val="center"/>
              <w:rPr>
                <w:rFonts w:ascii="Times New Roman" w:hAnsi="Times New Roman" w:cs="Times New Roman"/>
                <w:sz w:val="12"/>
                <w:szCs w:val="12"/>
              </w:rPr>
            </w:pPr>
            <w:r w:rsidRPr="003108FE">
              <w:rPr>
                <w:rFonts w:ascii="Times New Roman" w:hAnsi="Times New Roman" w:cs="Times New Roman"/>
                <w:sz w:val="12"/>
                <w:szCs w:val="12"/>
              </w:rPr>
              <w:t>63:31:0107003</w:t>
            </w:r>
          </w:p>
        </w:tc>
        <w:tc>
          <w:tcPr>
            <w:tcW w:w="582" w:type="pct"/>
            <w:vAlign w:val="center"/>
          </w:tcPr>
          <w:p w:rsidR="009D0067" w:rsidRPr="003108FE" w:rsidRDefault="009D0067" w:rsidP="00C57467">
            <w:pPr>
              <w:jc w:val="center"/>
              <w:rPr>
                <w:rFonts w:ascii="Times New Roman" w:hAnsi="Times New Roman" w:cs="Times New Roman"/>
                <w:sz w:val="12"/>
                <w:szCs w:val="12"/>
              </w:rPr>
            </w:pPr>
            <w:r w:rsidRPr="003108FE">
              <w:rPr>
                <w:rFonts w:ascii="Times New Roman" w:hAnsi="Times New Roman" w:cs="Times New Roman"/>
                <w:sz w:val="12"/>
                <w:szCs w:val="12"/>
              </w:rPr>
              <w:t>63:31:0000000:4736</w:t>
            </w:r>
          </w:p>
        </w:tc>
        <w:tc>
          <w:tcPr>
            <w:tcW w:w="431" w:type="pct"/>
            <w:vAlign w:val="center"/>
          </w:tcPr>
          <w:p w:rsidR="009D0067" w:rsidRPr="003108FE" w:rsidRDefault="009D0067" w:rsidP="00C57467">
            <w:pPr>
              <w:jc w:val="center"/>
              <w:rPr>
                <w:rFonts w:ascii="Times New Roman" w:hAnsi="Times New Roman" w:cs="Times New Roman"/>
                <w:sz w:val="12"/>
                <w:szCs w:val="12"/>
              </w:rPr>
            </w:pPr>
            <w:r w:rsidRPr="003108FE">
              <w:rPr>
                <w:rFonts w:ascii="Times New Roman" w:hAnsi="Times New Roman" w:cs="Times New Roman"/>
                <w:sz w:val="12"/>
                <w:szCs w:val="12"/>
              </w:rPr>
              <w:t>:4736/чзу</w:t>
            </w:r>
            <w:proofErr w:type="gramStart"/>
            <w:r w:rsidRPr="003108FE">
              <w:rPr>
                <w:rFonts w:ascii="Times New Roman" w:hAnsi="Times New Roman" w:cs="Times New Roman"/>
                <w:sz w:val="12"/>
                <w:szCs w:val="12"/>
              </w:rPr>
              <w:t>1</w:t>
            </w:r>
            <w:proofErr w:type="gramEnd"/>
          </w:p>
        </w:tc>
        <w:tc>
          <w:tcPr>
            <w:tcW w:w="603" w:type="pct"/>
            <w:vAlign w:val="center"/>
          </w:tcPr>
          <w:p w:rsidR="009D0067" w:rsidRPr="003108FE" w:rsidRDefault="009D0067" w:rsidP="00C57467">
            <w:pPr>
              <w:jc w:val="center"/>
              <w:rPr>
                <w:rFonts w:ascii="Times New Roman" w:hAnsi="Times New Roman" w:cs="Times New Roman"/>
                <w:sz w:val="12"/>
                <w:szCs w:val="12"/>
              </w:rPr>
            </w:pPr>
            <w:r w:rsidRPr="003108FE">
              <w:rPr>
                <w:rFonts w:ascii="Times New Roman" w:hAnsi="Times New Roman" w:cs="Times New Roman"/>
                <w:sz w:val="12"/>
                <w:szCs w:val="12"/>
              </w:rPr>
              <w:t>Техническое перевооружение  УПСВ «</w:t>
            </w:r>
            <w:proofErr w:type="spellStart"/>
            <w:r w:rsidRPr="003108FE">
              <w:rPr>
                <w:rFonts w:ascii="Times New Roman" w:hAnsi="Times New Roman" w:cs="Times New Roman"/>
                <w:sz w:val="12"/>
                <w:szCs w:val="12"/>
              </w:rPr>
              <w:t>Красногородецкая</w:t>
            </w:r>
            <w:proofErr w:type="spellEnd"/>
            <w:r w:rsidRPr="003108FE">
              <w:rPr>
                <w:rFonts w:ascii="Times New Roman" w:hAnsi="Times New Roman" w:cs="Times New Roman"/>
                <w:sz w:val="12"/>
                <w:szCs w:val="12"/>
              </w:rPr>
              <w:t>»  (</w:t>
            </w:r>
            <w:proofErr w:type="spellStart"/>
            <w:r w:rsidRPr="003108FE">
              <w:rPr>
                <w:rFonts w:ascii="Times New Roman" w:hAnsi="Times New Roman" w:cs="Times New Roman"/>
                <w:sz w:val="12"/>
                <w:szCs w:val="12"/>
              </w:rPr>
              <w:t>периметральное</w:t>
            </w:r>
            <w:proofErr w:type="spellEnd"/>
            <w:r w:rsidRPr="003108FE">
              <w:rPr>
                <w:rFonts w:ascii="Times New Roman" w:hAnsi="Times New Roman" w:cs="Times New Roman"/>
                <w:sz w:val="12"/>
                <w:szCs w:val="12"/>
              </w:rPr>
              <w:t xml:space="preserve"> ограждение и  технические средства охраны)</w:t>
            </w:r>
          </w:p>
        </w:tc>
        <w:tc>
          <w:tcPr>
            <w:tcW w:w="661" w:type="pct"/>
            <w:vAlign w:val="center"/>
          </w:tcPr>
          <w:p w:rsidR="009D0067" w:rsidRPr="003108FE" w:rsidRDefault="009D0067" w:rsidP="00C57467">
            <w:pPr>
              <w:jc w:val="center"/>
              <w:rPr>
                <w:rFonts w:ascii="Times New Roman" w:hAnsi="Times New Roman" w:cs="Times New Roman"/>
                <w:sz w:val="12"/>
                <w:szCs w:val="12"/>
              </w:rPr>
            </w:pPr>
            <w:r w:rsidRPr="003108FE">
              <w:rPr>
                <w:rFonts w:ascii="Times New Roman" w:hAnsi="Times New Roman" w:cs="Times New Roman"/>
                <w:sz w:val="12"/>
                <w:szCs w:val="12"/>
              </w:rPr>
              <w:t>Земли сельскохозяйственного  назначения</w:t>
            </w:r>
          </w:p>
        </w:tc>
        <w:tc>
          <w:tcPr>
            <w:tcW w:w="641" w:type="pct"/>
            <w:vAlign w:val="center"/>
          </w:tcPr>
          <w:p w:rsidR="009D0067" w:rsidRPr="003108FE" w:rsidRDefault="009D0067" w:rsidP="00C57467">
            <w:pPr>
              <w:jc w:val="center"/>
              <w:rPr>
                <w:rFonts w:ascii="Times New Roman" w:hAnsi="Times New Roman" w:cs="Times New Roman"/>
                <w:sz w:val="12"/>
                <w:szCs w:val="12"/>
              </w:rPr>
            </w:pPr>
            <w:r w:rsidRPr="003108FE">
              <w:rPr>
                <w:rFonts w:ascii="Times New Roman" w:hAnsi="Times New Roman" w:cs="Times New Roman"/>
                <w:sz w:val="12"/>
                <w:szCs w:val="12"/>
              </w:rPr>
              <w:t>для строительства объекта АО «</w:t>
            </w:r>
            <w:proofErr w:type="spellStart"/>
            <w:r w:rsidRPr="003108FE">
              <w:rPr>
                <w:rFonts w:ascii="Times New Roman" w:hAnsi="Times New Roman" w:cs="Times New Roman"/>
                <w:sz w:val="12"/>
                <w:szCs w:val="12"/>
              </w:rPr>
              <w:t>Самаранефтегаз</w:t>
            </w:r>
            <w:proofErr w:type="spellEnd"/>
            <w:r w:rsidRPr="003108FE">
              <w:rPr>
                <w:rFonts w:ascii="Times New Roman" w:hAnsi="Times New Roman" w:cs="Times New Roman"/>
                <w:sz w:val="12"/>
                <w:szCs w:val="12"/>
              </w:rPr>
              <w:t>»: «Напорный нефтепровод от ДНС «</w:t>
            </w:r>
            <w:proofErr w:type="spellStart"/>
            <w:r w:rsidRPr="003108FE">
              <w:rPr>
                <w:rFonts w:ascii="Times New Roman" w:hAnsi="Times New Roman" w:cs="Times New Roman"/>
                <w:sz w:val="12"/>
                <w:szCs w:val="12"/>
              </w:rPr>
              <w:t>Горбуновская</w:t>
            </w:r>
            <w:proofErr w:type="spellEnd"/>
            <w:r w:rsidRPr="003108FE">
              <w:rPr>
                <w:rFonts w:ascii="Times New Roman" w:hAnsi="Times New Roman" w:cs="Times New Roman"/>
                <w:sz w:val="12"/>
                <w:szCs w:val="12"/>
              </w:rPr>
              <w:t>»  до УПСВ «</w:t>
            </w:r>
            <w:proofErr w:type="spellStart"/>
            <w:r w:rsidRPr="003108FE">
              <w:rPr>
                <w:rFonts w:ascii="Times New Roman" w:hAnsi="Times New Roman" w:cs="Times New Roman"/>
                <w:sz w:val="12"/>
                <w:szCs w:val="12"/>
              </w:rPr>
              <w:t>Красногородецкая</w:t>
            </w:r>
            <w:proofErr w:type="spellEnd"/>
            <w:r w:rsidRPr="003108FE">
              <w:rPr>
                <w:rFonts w:ascii="Times New Roman" w:hAnsi="Times New Roman" w:cs="Times New Roman"/>
                <w:sz w:val="12"/>
                <w:szCs w:val="12"/>
              </w:rPr>
              <w:t>»</w:t>
            </w:r>
          </w:p>
        </w:tc>
        <w:tc>
          <w:tcPr>
            <w:tcW w:w="567" w:type="pct"/>
            <w:vAlign w:val="center"/>
          </w:tcPr>
          <w:p w:rsidR="009D0067" w:rsidRPr="003108FE" w:rsidRDefault="009D0067" w:rsidP="00C57467">
            <w:pPr>
              <w:jc w:val="center"/>
              <w:rPr>
                <w:rFonts w:ascii="Times New Roman" w:hAnsi="Times New Roman" w:cs="Times New Roman"/>
                <w:sz w:val="12"/>
                <w:szCs w:val="12"/>
              </w:rPr>
            </w:pPr>
            <w:r w:rsidRPr="003108FE">
              <w:rPr>
                <w:rFonts w:ascii="Times New Roman" w:hAnsi="Times New Roman" w:cs="Times New Roman"/>
                <w:sz w:val="12"/>
                <w:szCs w:val="12"/>
              </w:rPr>
              <w:t>Администрация м. р. Сергиевский  Самарской области</w:t>
            </w:r>
          </w:p>
        </w:tc>
        <w:tc>
          <w:tcPr>
            <w:tcW w:w="540" w:type="pct"/>
            <w:vAlign w:val="center"/>
          </w:tcPr>
          <w:p w:rsidR="009D0067" w:rsidRPr="003108FE" w:rsidRDefault="009D0067" w:rsidP="00C57467">
            <w:pPr>
              <w:jc w:val="center"/>
              <w:rPr>
                <w:rFonts w:ascii="Times New Roman" w:hAnsi="Times New Roman" w:cs="Times New Roman"/>
                <w:sz w:val="12"/>
                <w:szCs w:val="12"/>
              </w:rPr>
            </w:pPr>
            <w:r w:rsidRPr="003108FE">
              <w:rPr>
                <w:rFonts w:ascii="Times New Roman" w:hAnsi="Times New Roman" w:cs="Times New Roman"/>
                <w:sz w:val="12"/>
                <w:szCs w:val="12"/>
              </w:rPr>
              <w:t>Российская Федерация, Самарская область,  Сергиевский район, в границах сельского  поселения Кутузовский</w:t>
            </w:r>
          </w:p>
        </w:tc>
        <w:tc>
          <w:tcPr>
            <w:tcW w:w="349" w:type="pct"/>
            <w:vAlign w:val="center"/>
          </w:tcPr>
          <w:p w:rsidR="009D0067" w:rsidRPr="003108FE" w:rsidRDefault="009D0067" w:rsidP="00C57467">
            <w:pPr>
              <w:jc w:val="center"/>
              <w:rPr>
                <w:rFonts w:ascii="Times New Roman" w:hAnsi="Times New Roman" w:cs="Times New Roman"/>
                <w:sz w:val="12"/>
                <w:szCs w:val="12"/>
              </w:rPr>
            </w:pPr>
            <w:r w:rsidRPr="003108FE">
              <w:rPr>
                <w:rFonts w:ascii="Times New Roman" w:hAnsi="Times New Roman" w:cs="Times New Roman"/>
                <w:sz w:val="12"/>
                <w:szCs w:val="12"/>
              </w:rPr>
              <w:t>1724</w:t>
            </w:r>
          </w:p>
        </w:tc>
      </w:tr>
      <w:tr w:rsidR="009D0067" w:rsidRPr="003108FE" w:rsidTr="00C57467">
        <w:trPr>
          <w:jc w:val="center"/>
        </w:trPr>
        <w:tc>
          <w:tcPr>
            <w:tcW w:w="173" w:type="pct"/>
            <w:vAlign w:val="center"/>
          </w:tcPr>
          <w:p w:rsidR="009D0067" w:rsidRPr="003108FE" w:rsidRDefault="009D0067" w:rsidP="00C57467">
            <w:pPr>
              <w:jc w:val="center"/>
              <w:rPr>
                <w:rFonts w:ascii="Times New Roman" w:hAnsi="Times New Roman" w:cs="Times New Roman"/>
                <w:sz w:val="12"/>
                <w:szCs w:val="12"/>
              </w:rPr>
            </w:pPr>
            <w:r w:rsidRPr="003108FE">
              <w:rPr>
                <w:rFonts w:ascii="Times New Roman" w:hAnsi="Times New Roman" w:cs="Times New Roman"/>
                <w:sz w:val="12"/>
                <w:szCs w:val="12"/>
              </w:rPr>
              <w:t>3</w:t>
            </w:r>
          </w:p>
        </w:tc>
        <w:tc>
          <w:tcPr>
            <w:tcW w:w="453" w:type="pct"/>
            <w:vAlign w:val="center"/>
          </w:tcPr>
          <w:p w:rsidR="009D0067" w:rsidRPr="003108FE" w:rsidRDefault="009D0067" w:rsidP="00C57467">
            <w:pPr>
              <w:jc w:val="center"/>
              <w:rPr>
                <w:rFonts w:ascii="Times New Roman" w:hAnsi="Times New Roman" w:cs="Times New Roman"/>
                <w:sz w:val="12"/>
                <w:szCs w:val="12"/>
              </w:rPr>
            </w:pPr>
            <w:r w:rsidRPr="003108FE">
              <w:rPr>
                <w:rFonts w:ascii="Times New Roman" w:hAnsi="Times New Roman" w:cs="Times New Roman"/>
                <w:sz w:val="12"/>
                <w:szCs w:val="12"/>
              </w:rPr>
              <w:t>63:31:0107003</w:t>
            </w:r>
          </w:p>
        </w:tc>
        <w:tc>
          <w:tcPr>
            <w:tcW w:w="582" w:type="pct"/>
            <w:vAlign w:val="center"/>
          </w:tcPr>
          <w:p w:rsidR="009D0067" w:rsidRPr="003108FE" w:rsidRDefault="009D0067" w:rsidP="00C57467">
            <w:pPr>
              <w:jc w:val="center"/>
              <w:rPr>
                <w:rFonts w:ascii="Times New Roman" w:hAnsi="Times New Roman" w:cs="Times New Roman"/>
                <w:sz w:val="12"/>
                <w:szCs w:val="12"/>
              </w:rPr>
            </w:pPr>
            <w:r w:rsidRPr="003108FE">
              <w:rPr>
                <w:rFonts w:ascii="Times New Roman" w:hAnsi="Times New Roman" w:cs="Times New Roman"/>
                <w:sz w:val="12"/>
                <w:szCs w:val="12"/>
              </w:rPr>
              <w:t>63:31:0107003:582</w:t>
            </w:r>
          </w:p>
        </w:tc>
        <w:tc>
          <w:tcPr>
            <w:tcW w:w="431" w:type="pct"/>
            <w:vAlign w:val="center"/>
          </w:tcPr>
          <w:p w:rsidR="009D0067" w:rsidRPr="003108FE" w:rsidRDefault="009D0067" w:rsidP="00C57467">
            <w:pPr>
              <w:jc w:val="center"/>
              <w:rPr>
                <w:rFonts w:ascii="Times New Roman" w:hAnsi="Times New Roman" w:cs="Times New Roman"/>
                <w:sz w:val="12"/>
                <w:szCs w:val="12"/>
              </w:rPr>
            </w:pPr>
            <w:r w:rsidRPr="003108FE">
              <w:rPr>
                <w:rFonts w:ascii="Times New Roman" w:hAnsi="Times New Roman" w:cs="Times New Roman"/>
                <w:sz w:val="12"/>
                <w:szCs w:val="12"/>
              </w:rPr>
              <w:t>:582/чзу</w:t>
            </w:r>
            <w:proofErr w:type="gramStart"/>
            <w:r w:rsidRPr="003108FE">
              <w:rPr>
                <w:rFonts w:ascii="Times New Roman" w:hAnsi="Times New Roman" w:cs="Times New Roman"/>
                <w:sz w:val="12"/>
                <w:szCs w:val="12"/>
              </w:rPr>
              <w:t>1</w:t>
            </w:r>
            <w:proofErr w:type="gramEnd"/>
          </w:p>
        </w:tc>
        <w:tc>
          <w:tcPr>
            <w:tcW w:w="603" w:type="pct"/>
            <w:vAlign w:val="center"/>
          </w:tcPr>
          <w:p w:rsidR="009D0067" w:rsidRPr="003108FE" w:rsidRDefault="009D0067" w:rsidP="00C57467">
            <w:pPr>
              <w:jc w:val="center"/>
              <w:rPr>
                <w:rFonts w:ascii="Times New Roman" w:hAnsi="Times New Roman" w:cs="Times New Roman"/>
                <w:sz w:val="12"/>
                <w:szCs w:val="12"/>
              </w:rPr>
            </w:pPr>
            <w:r w:rsidRPr="003108FE">
              <w:rPr>
                <w:rFonts w:ascii="Times New Roman" w:hAnsi="Times New Roman" w:cs="Times New Roman"/>
                <w:sz w:val="12"/>
                <w:szCs w:val="12"/>
              </w:rPr>
              <w:t>Техническое перевооружение  УПСВ «</w:t>
            </w:r>
            <w:proofErr w:type="spellStart"/>
            <w:r w:rsidRPr="003108FE">
              <w:rPr>
                <w:rFonts w:ascii="Times New Roman" w:hAnsi="Times New Roman" w:cs="Times New Roman"/>
                <w:sz w:val="12"/>
                <w:szCs w:val="12"/>
              </w:rPr>
              <w:t>Красногородецкая</w:t>
            </w:r>
            <w:proofErr w:type="spellEnd"/>
            <w:r w:rsidRPr="003108FE">
              <w:rPr>
                <w:rFonts w:ascii="Times New Roman" w:hAnsi="Times New Roman" w:cs="Times New Roman"/>
                <w:sz w:val="12"/>
                <w:szCs w:val="12"/>
              </w:rPr>
              <w:t>»  (</w:t>
            </w:r>
            <w:proofErr w:type="spellStart"/>
            <w:r w:rsidRPr="003108FE">
              <w:rPr>
                <w:rFonts w:ascii="Times New Roman" w:hAnsi="Times New Roman" w:cs="Times New Roman"/>
                <w:sz w:val="12"/>
                <w:szCs w:val="12"/>
              </w:rPr>
              <w:t>периметральное</w:t>
            </w:r>
            <w:proofErr w:type="spellEnd"/>
            <w:r w:rsidRPr="003108FE">
              <w:rPr>
                <w:rFonts w:ascii="Times New Roman" w:hAnsi="Times New Roman" w:cs="Times New Roman"/>
                <w:sz w:val="12"/>
                <w:szCs w:val="12"/>
              </w:rPr>
              <w:t xml:space="preserve"> ограждение и  технические средства </w:t>
            </w:r>
            <w:r w:rsidRPr="003108FE">
              <w:rPr>
                <w:rFonts w:ascii="Times New Roman" w:hAnsi="Times New Roman" w:cs="Times New Roman"/>
                <w:sz w:val="12"/>
                <w:szCs w:val="12"/>
              </w:rPr>
              <w:lastRenderedPageBreak/>
              <w:t>охраны)</w:t>
            </w:r>
          </w:p>
        </w:tc>
        <w:tc>
          <w:tcPr>
            <w:tcW w:w="661" w:type="pct"/>
            <w:vAlign w:val="center"/>
          </w:tcPr>
          <w:p w:rsidR="009D0067" w:rsidRPr="003108FE" w:rsidRDefault="009D0067" w:rsidP="00C57467">
            <w:pPr>
              <w:jc w:val="center"/>
              <w:rPr>
                <w:rFonts w:ascii="Times New Roman" w:hAnsi="Times New Roman" w:cs="Times New Roman"/>
                <w:sz w:val="12"/>
                <w:szCs w:val="12"/>
              </w:rPr>
            </w:pPr>
            <w:r w:rsidRPr="003108FE">
              <w:rPr>
                <w:rFonts w:ascii="Times New Roman" w:hAnsi="Times New Roman" w:cs="Times New Roman"/>
                <w:sz w:val="12"/>
                <w:szCs w:val="12"/>
              </w:rPr>
              <w:lastRenderedPageBreak/>
              <w:t>Земли сельскохозяйственного  назначения</w:t>
            </w:r>
          </w:p>
        </w:tc>
        <w:tc>
          <w:tcPr>
            <w:tcW w:w="641" w:type="pct"/>
            <w:vAlign w:val="center"/>
          </w:tcPr>
          <w:p w:rsidR="009D0067" w:rsidRPr="003108FE" w:rsidRDefault="009D0067" w:rsidP="00C57467">
            <w:pPr>
              <w:jc w:val="center"/>
              <w:rPr>
                <w:rFonts w:ascii="Times New Roman" w:hAnsi="Times New Roman" w:cs="Times New Roman"/>
                <w:sz w:val="12"/>
                <w:szCs w:val="12"/>
              </w:rPr>
            </w:pPr>
            <w:r w:rsidRPr="003108FE">
              <w:rPr>
                <w:rFonts w:ascii="Times New Roman" w:hAnsi="Times New Roman" w:cs="Times New Roman"/>
                <w:sz w:val="12"/>
                <w:szCs w:val="12"/>
              </w:rPr>
              <w:t>для ведения сельскохозяйственной деятельности</w:t>
            </w:r>
          </w:p>
        </w:tc>
        <w:tc>
          <w:tcPr>
            <w:tcW w:w="567" w:type="pct"/>
            <w:vAlign w:val="center"/>
          </w:tcPr>
          <w:p w:rsidR="009D0067" w:rsidRPr="003108FE" w:rsidRDefault="009D0067" w:rsidP="00C57467">
            <w:pPr>
              <w:jc w:val="center"/>
              <w:rPr>
                <w:rFonts w:ascii="Times New Roman" w:hAnsi="Times New Roman" w:cs="Times New Roman"/>
                <w:sz w:val="12"/>
                <w:szCs w:val="12"/>
              </w:rPr>
            </w:pPr>
            <w:r w:rsidRPr="003108FE">
              <w:rPr>
                <w:rFonts w:ascii="Times New Roman" w:hAnsi="Times New Roman" w:cs="Times New Roman"/>
                <w:sz w:val="12"/>
                <w:szCs w:val="12"/>
              </w:rPr>
              <w:t>Мельникова Галина Васильевна</w:t>
            </w:r>
          </w:p>
        </w:tc>
        <w:tc>
          <w:tcPr>
            <w:tcW w:w="540" w:type="pct"/>
            <w:vAlign w:val="center"/>
          </w:tcPr>
          <w:p w:rsidR="009D0067" w:rsidRPr="003108FE" w:rsidRDefault="009D0067" w:rsidP="00C57467">
            <w:pPr>
              <w:jc w:val="center"/>
              <w:rPr>
                <w:rFonts w:ascii="Times New Roman" w:hAnsi="Times New Roman" w:cs="Times New Roman"/>
                <w:sz w:val="12"/>
                <w:szCs w:val="12"/>
              </w:rPr>
            </w:pPr>
            <w:r w:rsidRPr="003108FE">
              <w:rPr>
                <w:rFonts w:ascii="Times New Roman" w:hAnsi="Times New Roman" w:cs="Times New Roman"/>
                <w:sz w:val="12"/>
                <w:szCs w:val="12"/>
              </w:rPr>
              <w:t>Самарская область, м. р.</w:t>
            </w:r>
            <w:r w:rsidR="00AA4C6A">
              <w:rPr>
                <w:rFonts w:ascii="Times New Roman" w:hAnsi="Times New Roman" w:cs="Times New Roman"/>
                <w:sz w:val="12"/>
                <w:szCs w:val="12"/>
              </w:rPr>
              <w:t xml:space="preserve"> </w:t>
            </w:r>
            <w:r w:rsidRPr="003108FE">
              <w:rPr>
                <w:rFonts w:ascii="Times New Roman" w:hAnsi="Times New Roman" w:cs="Times New Roman"/>
                <w:sz w:val="12"/>
                <w:szCs w:val="12"/>
              </w:rPr>
              <w:t xml:space="preserve">Сергиевский, в границах  ГУППС "Кутузовский", в юго-западной </w:t>
            </w:r>
            <w:r w:rsidRPr="003108FE">
              <w:rPr>
                <w:rFonts w:ascii="Times New Roman" w:hAnsi="Times New Roman" w:cs="Times New Roman"/>
                <w:sz w:val="12"/>
                <w:szCs w:val="12"/>
              </w:rPr>
              <w:lastRenderedPageBreak/>
              <w:t>части  кадастрового квартала 63:31:0107003</w:t>
            </w:r>
          </w:p>
        </w:tc>
        <w:tc>
          <w:tcPr>
            <w:tcW w:w="349" w:type="pct"/>
            <w:vAlign w:val="center"/>
          </w:tcPr>
          <w:p w:rsidR="009D0067" w:rsidRPr="003108FE" w:rsidRDefault="009D0067" w:rsidP="00C57467">
            <w:pPr>
              <w:jc w:val="center"/>
              <w:rPr>
                <w:rFonts w:ascii="Times New Roman" w:hAnsi="Times New Roman" w:cs="Times New Roman"/>
                <w:sz w:val="12"/>
                <w:szCs w:val="12"/>
              </w:rPr>
            </w:pPr>
            <w:r w:rsidRPr="003108FE">
              <w:rPr>
                <w:rFonts w:ascii="Times New Roman" w:hAnsi="Times New Roman" w:cs="Times New Roman"/>
                <w:sz w:val="12"/>
                <w:szCs w:val="12"/>
              </w:rPr>
              <w:lastRenderedPageBreak/>
              <w:t>425</w:t>
            </w:r>
          </w:p>
        </w:tc>
      </w:tr>
      <w:tr w:rsidR="009D0067" w:rsidRPr="003108FE" w:rsidTr="00C57467">
        <w:trPr>
          <w:jc w:val="center"/>
        </w:trPr>
        <w:tc>
          <w:tcPr>
            <w:tcW w:w="173" w:type="pct"/>
            <w:vAlign w:val="center"/>
          </w:tcPr>
          <w:p w:rsidR="009D0067" w:rsidRPr="003108FE" w:rsidRDefault="009D0067" w:rsidP="00C57467">
            <w:pPr>
              <w:jc w:val="center"/>
              <w:rPr>
                <w:rFonts w:ascii="Times New Roman" w:hAnsi="Times New Roman" w:cs="Times New Roman"/>
                <w:sz w:val="12"/>
                <w:szCs w:val="12"/>
              </w:rPr>
            </w:pPr>
            <w:r w:rsidRPr="003108FE">
              <w:rPr>
                <w:rFonts w:ascii="Times New Roman" w:hAnsi="Times New Roman" w:cs="Times New Roman"/>
                <w:sz w:val="12"/>
                <w:szCs w:val="12"/>
              </w:rPr>
              <w:lastRenderedPageBreak/>
              <w:t>4</w:t>
            </w:r>
          </w:p>
        </w:tc>
        <w:tc>
          <w:tcPr>
            <w:tcW w:w="453" w:type="pct"/>
            <w:vAlign w:val="center"/>
          </w:tcPr>
          <w:p w:rsidR="009D0067" w:rsidRPr="003108FE" w:rsidRDefault="009D0067" w:rsidP="00C57467">
            <w:pPr>
              <w:jc w:val="center"/>
              <w:rPr>
                <w:rFonts w:ascii="Times New Roman" w:hAnsi="Times New Roman" w:cs="Times New Roman"/>
                <w:sz w:val="12"/>
                <w:szCs w:val="12"/>
              </w:rPr>
            </w:pPr>
            <w:r w:rsidRPr="003108FE">
              <w:rPr>
                <w:rFonts w:ascii="Times New Roman" w:hAnsi="Times New Roman" w:cs="Times New Roman"/>
                <w:sz w:val="12"/>
                <w:szCs w:val="12"/>
              </w:rPr>
              <w:t>63:31:0107003</w:t>
            </w:r>
          </w:p>
        </w:tc>
        <w:tc>
          <w:tcPr>
            <w:tcW w:w="582" w:type="pct"/>
            <w:vAlign w:val="center"/>
          </w:tcPr>
          <w:p w:rsidR="009D0067" w:rsidRPr="003108FE" w:rsidRDefault="009D0067" w:rsidP="00C57467">
            <w:pPr>
              <w:jc w:val="center"/>
              <w:rPr>
                <w:rFonts w:ascii="Times New Roman" w:hAnsi="Times New Roman" w:cs="Times New Roman"/>
                <w:sz w:val="12"/>
                <w:szCs w:val="12"/>
              </w:rPr>
            </w:pPr>
            <w:r w:rsidRPr="003108FE">
              <w:rPr>
                <w:rFonts w:ascii="Times New Roman" w:hAnsi="Times New Roman" w:cs="Times New Roman"/>
                <w:sz w:val="12"/>
                <w:szCs w:val="12"/>
              </w:rPr>
              <w:t>63:31:0000000:81 (63:31:0107003:133)</w:t>
            </w:r>
          </w:p>
        </w:tc>
        <w:tc>
          <w:tcPr>
            <w:tcW w:w="431" w:type="pct"/>
            <w:vAlign w:val="center"/>
          </w:tcPr>
          <w:p w:rsidR="009D0067" w:rsidRPr="003108FE" w:rsidRDefault="009D0067" w:rsidP="00C57467">
            <w:pPr>
              <w:jc w:val="center"/>
              <w:rPr>
                <w:rFonts w:ascii="Times New Roman" w:hAnsi="Times New Roman" w:cs="Times New Roman"/>
                <w:sz w:val="12"/>
                <w:szCs w:val="12"/>
              </w:rPr>
            </w:pPr>
            <w:r w:rsidRPr="003108FE">
              <w:rPr>
                <w:rFonts w:ascii="Times New Roman" w:hAnsi="Times New Roman" w:cs="Times New Roman"/>
                <w:sz w:val="12"/>
                <w:szCs w:val="12"/>
              </w:rPr>
              <w:t>:81/чзу</w:t>
            </w:r>
            <w:proofErr w:type="gramStart"/>
            <w:r w:rsidRPr="003108FE">
              <w:rPr>
                <w:rFonts w:ascii="Times New Roman" w:hAnsi="Times New Roman" w:cs="Times New Roman"/>
                <w:sz w:val="12"/>
                <w:szCs w:val="12"/>
              </w:rPr>
              <w:t>1</w:t>
            </w:r>
            <w:proofErr w:type="gramEnd"/>
          </w:p>
        </w:tc>
        <w:tc>
          <w:tcPr>
            <w:tcW w:w="603" w:type="pct"/>
            <w:vAlign w:val="center"/>
          </w:tcPr>
          <w:p w:rsidR="009D0067" w:rsidRPr="003108FE" w:rsidRDefault="009D0067" w:rsidP="00C57467">
            <w:pPr>
              <w:jc w:val="center"/>
              <w:rPr>
                <w:rFonts w:ascii="Times New Roman" w:hAnsi="Times New Roman" w:cs="Times New Roman"/>
                <w:sz w:val="12"/>
                <w:szCs w:val="12"/>
              </w:rPr>
            </w:pPr>
            <w:r w:rsidRPr="003108FE">
              <w:rPr>
                <w:rFonts w:ascii="Times New Roman" w:hAnsi="Times New Roman" w:cs="Times New Roman"/>
                <w:sz w:val="12"/>
                <w:szCs w:val="12"/>
              </w:rPr>
              <w:t>Техническое перевооружение  УПСВ «</w:t>
            </w:r>
            <w:proofErr w:type="spellStart"/>
            <w:r w:rsidRPr="003108FE">
              <w:rPr>
                <w:rFonts w:ascii="Times New Roman" w:hAnsi="Times New Roman" w:cs="Times New Roman"/>
                <w:sz w:val="12"/>
                <w:szCs w:val="12"/>
              </w:rPr>
              <w:t>Красногородецкая</w:t>
            </w:r>
            <w:proofErr w:type="spellEnd"/>
            <w:r w:rsidRPr="003108FE">
              <w:rPr>
                <w:rFonts w:ascii="Times New Roman" w:hAnsi="Times New Roman" w:cs="Times New Roman"/>
                <w:sz w:val="12"/>
                <w:szCs w:val="12"/>
              </w:rPr>
              <w:t>»  (</w:t>
            </w:r>
            <w:proofErr w:type="spellStart"/>
            <w:r w:rsidRPr="003108FE">
              <w:rPr>
                <w:rFonts w:ascii="Times New Roman" w:hAnsi="Times New Roman" w:cs="Times New Roman"/>
                <w:sz w:val="12"/>
                <w:szCs w:val="12"/>
              </w:rPr>
              <w:t>периметральное</w:t>
            </w:r>
            <w:proofErr w:type="spellEnd"/>
            <w:r w:rsidRPr="003108FE">
              <w:rPr>
                <w:rFonts w:ascii="Times New Roman" w:hAnsi="Times New Roman" w:cs="Times New Roman"/>
                <w:sz w:val="12"/>
                <w:szCs w:val="12"/>
              </w:rPr>
              <w:t xml:space="preserve"> ограждение и  технические средства охраны)</w:t>
            </w:r>
          </w:p>
        </w:tc>
        <w:tc>
          <w:tcPr>
            <w:tcW w:w="661" w:type="pct"/>
            <w:vAlign w:val="center"/>
          </w:tcPr>
          <w:p w:rsidR="009D0067" w:rsidRPr="003108FE" w:rsidRDefault="009D0067" w:rsidP="00C57467">
            <w:pPr>
              <w:jc w:val="center"/>
              <w:rPr>
                <w:rFonts w:ascii="Times New Roman" w:hAnsi="Times New Roman" w:cs="Times New Roman"/>
                <w:sz w:val="12"/>
                <w:szCs w:val="12"/>
              </w:rPr>
            </w:pPr>
            <w:r w:rsidRPr="003108FE">
              <w:rPr>
                <w:rFonts w:ascii="Times New Roman" w:hAnsi="Times New Roman" w:cs="Times New Roman"/>
                <w:sz w:val="12"/>
                <w:szCs w:val="12"/>
              </w:rPr>
              <w:t>Земли промышленности</w:t>
            </w:r>
          </w:p>
        </w:tc>
        <w:tc>
          <w:tcPr>
            <w:tcW w:w="641" w:type="pct"/>
            <w:vAlign w:val="center"/>
          </w:tcPr>
          <w:p w:rsidR="009D0067" w:rsidRPr="003108FE" w:rsidRDefault="009D0067" w:rsidP="00C57467">
            <w:pPr>
              <w:jc w:val="center"/>
              <w:rPr>
                <w:rFonts w:ascii="Times New Roman" w:hAnsi="Times New Roman" w:cs="Times New Roman"/>
                <w:sz w:val="12"/>
                <w:szCs w:val="12"/>
              </w:rPr>
            </w:pPr>
            <w:r w:rsidRPr="003108FE">
              <w:rPr>
                <w:rFonts w:ascii="Times New Roman" w:hAnsi="Times New Roman" w:cs="Times New Roman"/>
                <w:sz w:val="12"/>
                <w:szCs w:val="12"/>
              </w:rPr>
              <w:t>для размещения производственных объектов  нефтедобычи на Красно-Городецком  месторождении нефти</w:t>
            </w:r>
          </w:p>
        </w:tc>
        <w:tc>
          <w:tcPr>
            <w:tcW w:w="567" w:type="pct"/>
            <w:vAlign w:val="center"/>
          </w:tcPr>
          <w:p w:rsidR="009D0067" w:rsidRPr="003108FE" w:rsidRDefault="009D0067" w:rsidP="00C57467">
            <w:pPr>
              <w:jc w:val="center"/>
              <w:rPr>
                <w:rFonts w:ascii="Times New Roman" w:hAnsi="Times New Roman" w:cs="Times New Roman"/>
                <w:sz w:val="12"/>
                <w:szCs w:val="12"/>
              </w:rPr>
            </w:pPr>
            <w:r w:rsidRPr="003108FE">
              <w:rPr>
                <w:rFonts w:ascii="Times New Roman" w:hAnsi="Times New Roman" w:cs="Times New Roman"/>
                <w:sz w:val="12"/>
                <w:szCs w:val="12"/>
              </w:rPr>
              <w:t xml:space="preserve">Администрация </w:t>
            </w:r>
            <w:proofErr w:type="spellStart"/>
            <w:r w:rsidRPr="003108FE">
              <w:rPr>
                <w:rFonts w:ascii="Times New Roman" w:hAnsi="Times New Roman" w:cs="Times New Roman"/>
                <w:sz w:val="12"/>
                <w:szCs w:val="12"/>
              </w:rPr>
              <w:t>м.р</w:t>
            </w:r>
            <w:proofErr w:type="spellEnd"/>
            <w:r w:rsidRPr="003108FE">
              <w:rPr>
                <w:rFonts w:ascii="Times New Roman" w:hAnsi="Times New Roman" w:cs="Times New Roman"/>
                <w:sz w:val="12"/>
                <w:szCs w:val="12"/>
              </w:rPr>
              <w:t>. Сергиевский,  Аренда АО «</w:t>
            </w:r>
            <w:proofErr w:type="spellStart"/>
            <w:r w:rsidRPr="003108FE">
              <w:rPr>
                <w:rFonts w:ascii="Times New Roman" w:hAnsi="Times New Roman" w:cs="Times New Roman"/>
                <w:sz w:val="12"/>
                <w:szCs w:val="12"/>
              </w:rPr>
              <w:t>Самаранефтегаз</w:t>
            </w:r>
            <w:proofErr w:type="spellEnd"/>
            <w:r w:rsidRPr="003108FE">
              <w:rPr>
                <w:rFonts w:ascii="Times New Roman" w:hAnsi="Times New Roman" w:cs="Times New Roman"/>
                <w:sz w:val="12"/>
                <w:szCs w:val="12"/>
              </w:rPr>
              <w:t>»  ИНН: 6315229162</w:t>
            </w:r>
          </w:p>
        </w:tc>
        <w:tc>
          <w:tcPr>
            <w:tcW w:w="540" w:type="pct"/>
            <w:vAlign w:val="center"/>
          </w:tcPr>
          <w:p w:rsidR="009D0067" w:rsidRPr="003108FE" w:rsidRDefault="009D0067" w:rsidP="00C57467">
            <w:pPr>
              <w:jc w:val="center"/>
              <w:rPr>
                <w:rFonts w:ascii="Times New Roman" w:hAnsi="Times New Roman" w:cs="Times New Roman"/>
                <w:sz w:val="12"/>
                <w:szCs w:val="12"/>
              </w:rPr>
            </w:pPr>
            <w:r w:rsidRPr="003108FE">
              <w:rPr>
                <w:rFonts w:ascii="Times New Roman" w:hAnsi="Times New Roman" w:cs="Times New Roman"/>
                <w:sz w:val="12"/>
                <w:szCs w:val="12"/>
              </w:rPr>
              <w:t>Российская Федерация, Самарская область,  Сергиевский р-н, СГУП "Кутузовский",  Красно-Городецкое месторождение нефти и газа</w:t>
            </w:r>
          </w:p>
        </w:tc>
        <w:tc>
          <w:tcPr>
            <w:tcW w:w="349" w:type="pct"/>
            <w:vAlign w:val="center"/>
          </w:tcPr>
          <w:p w:rsidR="009D0067" w:rsidRPr="003108FE" w:rsidRDefault="009D0067" w:rsidP="00C57467">
            <w:pPr>
              <w:jc w:val="center"/>
              <w:rPr>
                <w:rFonts w:ascii="Times New Roman" w:hAnsi="Times New Roman" w:cs="Times New Roman"/>
                <w:sz w:val="12"/>
                <w:szCs w:val="12"/>
              </w:rPr>
            </w:pPr>
            <w:r w:rsidRPr="003108FE">
              <w:rPr>
                <w:rFonts w:ascii="Times New Roman" w:hAnsi="Times New Roman" w:cs="Times New Roman"/>
                <w:sz w:val="12"/>
                <w:szCs w:val="12"/>
              </w:rPr>
              <w:t>23276</w:t>
            </w:r>
          </w:p>
        </w:tc>
      </w:tr>
      <w:tr w:rsidR="009D0067" w:rsidRPr="003108FE" w:rsidTr="00C57467">
        <w:trPr>
          <w:jc w:val="center"/>
        </w:trPr>
        <w:tc>
          <w:tcPr>
            <w:tcW w:w="173" w:type="pct"/>
            <w:vAlign w:val="center"/>
          </w:tcPr>
          <w:p w:rsidR="009D0067" w:rsidRPr="003108FE" w:rsidRDefault="009D0067" w:rsidP="00C57467">
            <w:pPr>
              <w:jc w:val="center"/>
              <w:rPr>
                <w:rFonts w:ascii="Times New Roman" w:hAnsi="Times New Roman" w:cs="Times New Roman"/>
                <w:sz w:val="12"/>
                <w:szCs w:val="12"/>
              </w:rPr>
            </w:pPr>
            <w:r w:rsidRPr="003108FE">
              <w:rPr>
                <w:rFonts w:ascii="Times New Roman" w:hAnsi="Times New Roman" w:cs="Times New Roman"/>
                <w:sz w:val="12"/>
                <w:szCs w:val="12"/>
              </w:rPr>
              <w:t>5</w:t>
            </w:r>
          </w:p>
        </w:tc>
        <w:tc>
          <w:tcPr>
            <w:tcW w:w="453" w:type="pct"/>
            <w:vAlign w:val="center"/>
          </w:tcPr>
          <w:p w:rsidR="009D0067" w:rsidRPr="003108FE" w:rsidRDefault="009D0067" w:rsidP="00C57467">
            <w:pPr>
              <w:jc w:val="center"/>
              <w:rPr>
                <w:rFonts w:ascii="Times New Roman" w:hAnsi="Times New Roman" w:cs="Times New Roman"/>
                <w:sz w:val="12"/>
                <w:szCs w:val="12"/>
              </w:rPr>
            </w:pPr>
            <w:r w:rsidRPr="003108FE">
              <w:rPr>
                <w:rFonts w:ascii="Times New Roman" w:hAnsi="Times New Roman" w:cs="Times New Roman"/>
                <w:sz w:val="12"/>
                <w:szCs w:val="12"/>
              </w:rPr>
              <w:t>63:31:0107003</w:t>
            </w:r>
          </w:p>
        </w:tc>
        <w:tc>
          <w:tcPr>
            <w:tcW w:w="582" w:type="pct"/>
            <w:vAlign w:val="center"/>
          </w:tcPr>
          <w:p w:rsidR="009D0067" w:rsidRPr="003108FE" w:rsidRDefault="009D0067" w:rsidP="00C57467">
            <w:pPr>
              <w:jc w:val="center"/>
              <w:rPr>
                <w:rFonts w:ascii="Times New Roman" w:hAnsi="Times New Roman" w:cs="Times New Roman"/>
                <w:sz w:val="12"/>
                <w:szCs w:val="12"/>
              </w:rPr>
            </w:pPr>
            <w:r w:rsidRPr="003108FE">
              <w:rPr>
                <w:rFonts w:ascii="Times New Roman" w:hAnsi="Times New Roman" w:cs="Times New Roman"/>
                <w:sz w:val="12"/>
                <w:szCs w:val="12"/>
              </w:rPr>
              <w:t>-</w:t>
            </w:r>
          </w:p>
        </w:tc>
        <w:tc>
          <w:tcPr>
            <w:tcW w:w="431" w:type="pct"/>
            <w:vAlign w:val="center"/>
          </w:tcPr>
          <w:p w:rsidR="009D0067" w:rsidRPr="003108FE" w:rsidRDefault="009D0067" w:rsidP="00C57467">
            <w:pPr>
              <w:jc w:val="center"/>
              <w:rPr>
                <w:rFonts w:ascii="Times New Roman" w:hAnsi="Times New Roman" w:cs="Times New Roman"/>
                <w:sz w:val="12"/>
                <w:szCs w:val="12"/>
              </w:rPr>
            </w:pPr>
            <w:r w:rsidRPr="003108FE">
              <w:rPr>
                <w:rFonts w:ascii="Times New Roman" w:hAnsi="Times New Roman" w:cs="Times New Roman"/>
                <w:sz w:val="12"/>
                <w:szCs w:val="12"/>
              </w:rPr>
              <w:t>:ЗУ</w:t>
            </w:r>
            <w:proofErr w:type="gramStart"/>
            <w:r w:rsidRPr="003108FE">
              <w:rPr>
                <w:rFonts w:ascii="Times New Roman" w:hAnsi="Times New Roman" w:cs="Times New Roman"/>
                <w:sz w:val="12"/>
                <w:szCs w:val="12"/>
              </w:rPr>
              <w:t>1</w:t>
            </w:r>
            <w:proofErr w:type="gramEnd"/>
          </w:p>
        </w:tc>
        <w:tc>
          <w:tcPr>
            <w:tcW w:w="603" w:type="pct"/>
            <w:vAlign w:val="center"/>
          </w:tcPr>
          <w:p w:rsidR="009D0067" w:rsidRPr="003108FE" w:rsidRDefault="009D0067" w:rsidP="00C57467">
            <w:pPr>
              <w:jc w:val="center"/>
              <w:rPr>
                <w:rFonts w:ascii="Times New Roman" w:hAnsi="Times New Roman" w:cs="Times New Roman"/>
                <w:sz w:val="12"/>
                <w:szCs w:val="12"/>
              </w:rPr>
            </w:pPr>
            <w:r w:rsidRPr="003108FE">
              <w:rPr>
                <w:rFonts w:ascii="Times New Roman" w:hAnsi="Times New Roman" w:cs="Times New Roman"/>
                <w:sz w:val="12"/>
                <w:szCs w:val="12"/>
              </w:rPr>
              <w:t>Техническое перевооружение  УПСВ «</w:t>
            </w:r>
            <w:proofErr w:type="spellStart"/>
            <w:r w:rsidRPr="003108FE">
              <w:rPr>
                <w:rFonts w:ascii="Times New Roman" w:hAnsi="Times New Roman" w:cs="Times New Roman"/>
                <w:sz w:val="12"/>
                <w:szCs w:val="12"/>
              </w:rPr>
              <w:t>Красногородецкая</w:t>
            </w:r>
            <w:proofErr w:type="spellEnd"/>
            <w:r w:rsidRPr="003108FE">
              <w:rPr>
                <w:rFonts w:ascii="Times New Roman" w:hAnsi="Times New Roman" w:cs="Times New Roman"/>
                <w:sz w:val="12"/>
                <w:szCs w:val="12"/>
              </w:rPr>
              <w:t>»  (</w:t>
            </w:r>
            <w:proofErr w:type="spellStart"/>
            <w:r w:rsidRPr="003108FE">
              <w:rPr>
                <w:rFonts w:ascii="Times New Roman" w:hAnsi="Times New Roman" w:cs="Times New Roman"/>
                <w:sz w:val="12"/>
                <w:szCs w:val="12"/>
              </w:rPr>
              <w:t>периметральное</w:t>
            </w:r>
            <w:proofErr w:type="spellEnd"/>
            <w:r w:rsidRPr="003108FE">
              <w:rPr>
                <w:rFonts w:ascii="Times New Roman" w:hAnsi="Times New Roman" w:cs="Times New Roman"/>
                <w:sz w:val="12"/>
                <w:szCs w:val="12"/>
              </w:rPr>
              <w:t xml:space="preserve"> ограждение и  технические средства охраны)</w:t>
            </w:r>
          </w:p>
        </w:tc>
        <w:tc>
          <w:tcPr>
            <w:tcW w:w="661" w:type="pct"/>
            <w:vAlign w:val="center"/>
          </w:tcPr>
          <w:p w:rsidR="009D0067" w:rsidRPr="003108FE" w:rsidRDefault="009D0067" w:rsidP="00C57467">
            <w:pPr>
              <w:jc w:val="center"/>
              <w:rPr>
                <w:rFonts w:ascii="Times New Roman" w:hAnsi="Times New Roman" w:cs="Times New Roman"/>
                <w:sz w:val="12"/>
                <w:szCs w:val="12"/>
              </w:rPr>
            </w:pPr>
            <w:r w:rsidRPr="003108FE">
              <w:rPr>
                <w:rFonts w:ascii="Times New Roman" w:hAnsi="Times New Roman" w:cs="Times New Roman"/>
                <w:sz w:val="12"/>
                <w:szCs w:val="12"/>
              </w:rPr>
              <w:t>Земли сельскохозяйственного  назначения</w:t>
            </w:r>
          </w:p>
        </w:tc>
        <w:tc>
          <w:tcPr>
            <w:tcW w:w="641" w:type="pct"/>
            <w:vAlign w:val="center"/>
          </w:tcPr>
          <w:p w:rsidR="009D0067" w:rsidRPr="003108FE" w:rsidRDefault="009D0067" w:rsidP="00C57467">
            <w:pPr>
              <w:jc w:val="center"/>
              <w:rPr>
                <w:rFonts w:ascii="Times New Roman" w:hAnsi="Times New Roman" w:cs="Times New Roman"/>
                <w:sz w:val="12"/>
                <w:szCs w:val="12"/>
              </w:rPr>
            </w:pPr>
            <w:r w:rsidRPr="003108FE">
              <w:rPr>
                <w:rFonts w:ascii="Times New Roman" w:hAnsi="Times New Roman" w:cs="Times New Roman"/>
                <w:sz w:val="12"/>
                <w:szCs w:val="12"/>
              </w:rPr>
              <w:t>трубопроводный транспорт</w:t>
            </w:r>
          </w:p>
        </w:tc>
        <w:tc>
          <w:tcPr>
            <w:tcW w:w="567" w:type="pct"/>
            <w:vAlign w:val="center"/>
          </w:tcPr>
          <w:p w:rsidR="009D0067" w:rsidRPr="003108FE" w:rsidRDefault="009D0067" w:rsidP="00C57467">
            <w:pPr>
              <w:jc w:val="center"/>
              <w:rPr>
                <w:rFonts w:ascii="Times New Roman" w:hAnsi="Times New Roman" w:cs="Times New Roman"/>
                <w:sz w:val="12"/>
                <w:szCs w:val="12"/>
              </w:rPr>
            </w:pPr>
            <w:r w:rsidRPr="003108FE">
              <w:rPr>
                <w:rFonts w:ascii="Times New Roman" w:hAnsi="Times New Roman" w:cs="Times New Roman"/>
                <w:sz w:val="12"/>
                <w:szCs w:val="12"/>
              </w:rPr>
              <w:t xml:space="preserve">Администрация </w:t>
            </w:r>
            <w:proofErr w:type="spellStart"/>
            <w:r w:rsidRPr="003108FE">
              <w:rPr>
                <w:rFonts w:ascii="Times New Roman" w:hAnsi="Times New Roman" w:cs="Times New Roman"/>
                <w:sz w:val="12"/>
                <w:szCs w:val="12"/>
              </w:rPr>
              <w:t>м.р</w:t>
            </w:r>
            <w:proofErr w:type="spellEnd"/>
            <w:r w:rsidRPr="003108FE">
              <w:rPr>
                <w:rFonts w:ascii="Times New Roman" w:hAnsi="Times New Roman" w:cs="Times New Roman"/>
                <w:sz w:val="12"/>
                <w:szCs w:val="12"/>
              </w:rPr>
              <w:t>. Сергиевский  Самарской области</w:t>
            </w:r>
          </w:p>
        </w:tc>
        <w:tc>
          <w:tcPr>
            <w:tcW w:w="540" w:type="pct"/>
            <w:vAlign w:val="center"/>
          </w:tcPr>
          <w:p w:rsidR="009D0067" w:rsidRPr="003108FE" w:rsidRDefault="009D0067" w:rsidP="00C57467">
            <w:pPr>
              <w:jc w:val="center"/>
              <w:rPr>
                <w:rFonts w:ascii="Times New Roman" w:hAnsi="Times New Roman" w:cs="Times New Roman"/>
                <w:sz w:val="12"/>
                <w:szCs w:val="12"/>
              </w:rPr>
            </w:pPr>
            <w:r w:rsidRPr="003108FE">
              <w:rPr>
                <w:rFonts w:ascii="Times New Roman" w:hAnsi="Times New Roman" w:cs="Times New Roman"/>
                <w:sz w:val="12"/>
                <w:szCs w:val="12"/>
              </w:rPr>
              <w:t>Российская Федерация, Самарская область,  Сергиевский район, в границах сельского  поселения Кутузовский</w:t>
            </w:r>
          </w:p>
        </w:tc>
        <w:tc>
          <w:tcPr>
            <w:tcW w:w="349" w:type="pct"/>
            <w:vAlign w:val="center"/>
          </w:tcPr>
          <w:p w:rsidR="009D0067" w:rsidRPr="003108FE" w:rsidRDefault="009D0067" w:rsidP="00C57467">
            <w:pPr>
              <w:jc w:val="center"/>
              <w:rPr>
                <w:rFonts w:ascii="Times New Roman" w:hAnsi="Times New Roman" w:cs="Times New Roman"/>
                <w:sz w:val="12"/>
                <w:szCs w:val="12"/>
              </w:rPr>
            </w:pPr>
            <w:r w:rsidRPr="003108FE">
              <w:rPr>
                <w:rFonts w:ascii="Times New Roman" w:hAnsi="Times New Roman" w:cs="Times New Roman"/>
                <w:sz w:val="12"/>
                <w:szCs w:val="12"/>
              </w:rPr>
              <w:t>1781</w:t>
            </w:r>
          </w:p>
        </w:tc>
      </w:tr>
    </w:tbl>
    <w:p w:rsidR="009D0067" w:rsidRDefault="009D0067" w:rsidP="009D0067">
      <w:pPr>
        <w:tabs>
          <w:tab w:val="left" w:pos="284"/>
        </w:tabs>
        <w:spacing w:after="0" w:line="240" w:lineRule="auto"/>
        <w:rPr>
          <w:rFonts w:ascii="Times New Roman" w:eastAsia="Calibri" w:hAnsi="Times New Roman" w:cs="Times New Roman"/>
          <w:b/>
          <w:sz w:val="12"/>
          <w:szCs w:val="12"/>
        </w:rPr>
      </w:pPr>
    </w:p>
    <w:p w:rsidR="009D0067" w:rsidRDefault="009D0067" w:rsidP="006C3497">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717698E6" wp14:editId="6DD498AD">
            <wp:extent cx="4770755" cy="595163"/>
            <wp:effectExtent l="0" t="0" r="0" b="0"/>
            <wp:docPr id="3" name="Рисунок 3" descr="C:\Users\lestr\AppData\Local\Microsoft\Windows\INetCache\Content.Word\еву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str\AppData\Local\Microsoft\Windows\INetCache\Content.Word\евуго.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0755" cy="595163"/>
                    </a:xfrm>
                    <a:prstGeom prst="rect">
                      <a:avLst/>
                    </a:prstGeom>
                    <a:noFill/>
                    <a:ln>
                      <a:noFill/>
                    </a:ln>
                  </pic:spPr>
                </pic:pic>
              </a:graphicData>
            </a:graphic>
          </wp:inline>
        </w:drawing>
      </w:r>
    </w:p>
    <w:p w:rsidR="009D0067" w:rsidRPr="003108FE" w:rsidRDefault="009D0067" w:rsidP="009D0067">
      <w:pPr>
        <w:tabs>
          <w:tab w:val="left" w:pos="284"/>
        </w:tabs>
        <w:spacing w:after="0" w:line="240" w:lineRule="auto"/>
        <w:jc w:val="center"/>
        <w:rPr>
          <w:rFonts w:ascii="Times New Roman" w:eastAsia="Calibri" w:hAnsi="Times New Roman" w:cs="Times New Roman"/>
          <w:sz w:val="12"/>
          <w:szCs w:val="12"/>
        </w:rPr>
      </w:pPr>
      <w:r w:rsidRPr="003108FE">
        <w:rPr>
          <w:rFonts w:ascii="Times New Roman" w:eastAsia="Calibri" w:hAnsi="Times New Roman" w:cs="Times New Roman"/>
          <w:sz w:val="12"/>
          <w:szCs w:val="12"/>
        </w:rPr>
        <w:t>ДОКУМЕНТАЦИЯ ПО ПЛАНИРОВКЕ ТЕРРИТОРИИ</w:t>
      </w:r>
    </w:p>
    <w:p w:rsidR="009D0067" w:rsidRPr="003108FE" w:rsidRDefault="009D0067" w:rsidP="009D0067">
      <w:pPr>
        <w:tabs>
          <w:tab w:val="left" w:pos="284"/>
        </w:tabs>
        <w:spacing w:after="0" w:line="240" w:lineRule="auto"/>
        <w:jc w:val="center"/>
        <w:rPr>
          <w:rFonts w:ascii="Times New Roman" w:eastAsia="Calibri" w:hAnsi="Times New Roman" w:cs="Times New Roman"/>
          <w:sz w:val="12"/>
          <w:szCs w:val="12"/>
        </w:rPr>
      </w:pPr>
      <w:r w:rsidRPr="003108FE">
        <w:rPr>
          <w:rFonts w:ascii="Times New Roman" w:eastAsia="Calibri" w:hAnsi="Times New Roman" w:cs="Times New Roman"/>
          <w:sz w:val="12"/>
          <w:szCs w:val="12"/>
        </w:rPr>
        <w:t>для строительства объекта</w:t>
      </w:r>
    </w:p>
    <w:p w:rsidR="009D0067" w:rsidRPr="003108FE" w:rsidRDefault="009D0067" w:rsidP="009D0067">
      <w:pPr>
        <w:tabs>
          <w:tab w:val="left" w:pos="284"/>
        </w:tabs>
        <w:spacing w:after="0" w:line="240" w:lineRule="auto"/>
        <w:jc w:val="center"/>
        <w:rPr>
          <w:rFonts w:ascii="Times New Roman" w:eastAsia="Calibri" w:hAnsi="Times New Roman" w:cs="Times New Roman"/>
          <w:sz w:val="12"/>
          <w:szCs w:val="12"/>
        </w:rPr>
      </w:pPr>
      <w:r w:rsidRPr="003108FE">
        <w:rPr>
          <w:rFonts w:ascii="Times New Roman" w:eastAsia="Calibri" w:hAnsi="Times New Roman" w:cs="Times New Roman"/>
          <w:sz w:val="12"/>
          <w:szCs w:val="12"/>
        </w:rPr>
        <w:t>5076П "Техническое перевооружение УПСВ «</w:t>
      </w:r>
      <w:proofErr w:type="spellStart"/>
      <w:r w:rsidRPr="003108FE">
        <w:rPr>
          <w:rFonts w:ascii="Times New Roman" w:eastAsia="Calibri" w:hAnsi="Times New Roman" w:cs="Times New Roman"/>
          <w:sz w:val="12"/>
          <w:szCs w:val="12"/>
        </w:rPr>
        <w:t>Красногородецкая</w:t>
      </w:r>
      <w:proofErr w:type="spellEnd"/>
      <w:r w:rsidRPr="003108FE">
        <w:rPr>
          <w:rFonts w:ascii="Times New Roman" w:eastAsia="Calibri" w:hAnsi="Times New Roman" w:cs="Times New Roman"/>
          <w:sz w:val="12"/>
          <w:szCs w:val="12"/>
        </w:rPr>
        <w:t>» (</w:t>
      </w:r>
      <w:proofErr w:type="spellStart"/>
      <w:r w:rsidRPr="003108FE">
        <w:rPr>
          <w:rFonts w:ascii="Times New Roman" w:eastAsia="Calibri" w:hAnsi="Times New Roman" w:cs="Times New Roman"/>
          <w:sz w:val="12"/>
          <w:szCs w:val="12"/>
        </w:rPr>
        <w:t>периметральное</w:t>
      </w:r>
      <w:proofErr w:type="spellEnd"/>
      <w:r w:rsidRPr="003108FE">
        <w:rPr>
          <w:rFonts w:ascii="Times New Roman" w:eastAsia="Calibri" w:hAnsi="Times New Roman" w:cs="Times New Roman"/>
          <w:sz w:val="12"/>
          <w:szCs w:val="12"/>
        </w:rPr>
        <w:t xml:space="preserve"> ограждение и технические средства охраны)"</w:t>
      </w:r>
    </w:p>
    <w:p w:rsidR="009D0067" w:rsidRPr="003108FE" w:rsidRDefault="009D0067" w:rsidP="009D0067">
      <w:pPr>
        <w:tabs>
          <w:tab w:val="left" w:pos="284"/>
        </w:tabs>
        <w:spacing w:after="0" w:line="240" w:lineRule="auto"/>
        <w:jc w:val="center"/>
        <w:rPr>
          <w:rFonts w:ascii="Times New Roman" w:eastAsia="Calibri" w:hAnsi="Times New Roman" w:cs="Times New Roman"/>
          <w:sz w:val="12"/>
          <w:szCs w:val="12"/>
        </w:rPr>
      </w:pPr>
      <w:r w:rsidRPr="003108FE">
        <w:rPr>
          <w:rFonts w:ascii="Times New Roman" w:eastAsia="Calibri" w:hAnsi="Times New Roman" w:cs="Times New Roman"/>
          <w:sz w:val="12"/>
          <w:szCs w:val="12"/>
        </w:rPr>
        <w:t>расположенного на территории муниципального района Сергиевский в границах сельского поселения Кутузовский.</w:t>
      </w:r>
    </w:p>
    <w:p w:rsidR="009D0067" w:rsidRDefault="009D0067" w:rsidP="009D0067">
      <w:pPr>
        <w:tabs>
          <w:tab w:val="left" w:pos="284"/>
        </w:tabs>
        <w:spacing w:after="0" w:line="240" w:lineRule="auto"/>
        <w:jc w:val="center"/>
        <w:rPr>
          <w:rFonts w:ascii="Times New Roman" w:eastAsia="Calibri" w:hAnsi="Times New Roman" w:cs="Times New Roman"/>
          <w:sz w:val="12"/>
          <w:szCs w:val="12"/>
        </w:rPr>
      </w:pPr>
      <w:r w:rsidRPr="003108FE">
        <w:rPr>
          <w:rFonts w:ascii="Times New Roman" w:eastAsia="Calibri" w:hAnsi="Times New Roman" w:cs="Times New Roman"/>
          <w:sz w:val="12"/>
          <w:szCs w:val="12"/>
        </w:rPr>
        <w:t>Книга 1. Основная часть проекта планировки территории</w:t>
      </w:r>
    </w:p>
    <w:tbl>
      <w:tblPr>
        <w:tblStyle w:val="af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4"/>
        <w:gridCol w:w="1976"/>
        <w:gridCol w:w="1549"/>
      </w:tblGrid>
      <w:tr w:rsidR="009D0067" w:rsidRPr="003108FE" w:rsidTr="00C57467">
        <w:trPr>
          <w:trHeight w:val="70"/>
          <w:jc w:val="center"/>
        </w:trPr>
        <w:tc>
          <w:tcPr>
            <w:tcW w:w="2720" w:type="pct"/>
            <w:vAlign w:val="center"/>
          </w:tcPr>
          <w:p w:rsidR="009D0067" w:rsidRPr="003108FE" w:rsidRDefault="009D0067" w:rsidP="00C57467">
            <w:pPr>
              <w:autoSpaceDE w:val="0"/>
              <w:autoSpaceDN w:val="0"/>
              <w:adjustRightInd w:val="0"/>
              <w:rPr>
                <w:rFonts w:ascii="Times New Roman" w:hAnsi="Times New Roman" w:cs="Times New Roman"/>
                <w:bCs/>
                <w:sz w:val="12"/>
                <w:szCs w:val="12"/>
              </w:rPr>
            </w:pPr>
            <w:r w:rsidRPr="003108FE">
              <w:rPr>
                <w:rFonts w:ascii="Times New Roman" w:hAnsi="Times New Roman" w:cs="Times New Roman"/>
                <w:bCs/>
                <w:sz w:val="12"/>
                <w:szCs w:val="12"/>
              </w:rPr>
              <w:t>Главный инженер</w:t>
            </w:r>
          </w:p>
        </w:tc>
        <w:tc>
          <w:tcPr>
            <w:tcW w:w="1278" w:type="pct"/>
            <w:vAlign w:val="center"/>
          </w:tcPr>
          <w:p w:rsidR="009D0067" w:rsidRPr="003108FE" w:rsidRDefault="009D0067" w:rsidP="00C57467">
            <w:pPr>
              <w:pStyle w:val="afff6"/>
              <w:tabs>
                <w:tab w:val="right" w:pos="9356"/>
              </w:tabs>
              <w:rPr>
                <w:rFonts w:ascii="Times New Roman" w:hAnsi="Times New Roman"/>
                <w:b w:val="0"/>
                <w:sz w:val="12"/>
                <w:szCs w:val="12"/>
                <w:lang w:eastAsia="ar-SA"/>
              </w:rPr>
            </w:pPr>
            <w:r w:rsidRPr="003108FE">
              <w:rPr>
                <w:rFonts w:ascii="Times New Roman" w:hAnsi="Times New Roman"/>
                <w:noProof/>
                <w:sz w:val="12"/>
                <w:szCs w:val="12"/>
              </w:rPr>
              <w:drawing>
                <wp:inline distT="0" distB="0" distL="0" distR="0" wp14:anchorId="66178C9C" wp14:editId="307A2A85">
                  <wp:extent cx="624871" cy="3810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0370" cy="384353"/>
                          </a:xfrm>
                          <a:prstGeom prst="rect">
                            <a:avLst/>
                          </a:prstGeom>
                          <a:noFill/>
                          <a:ln>
                            <a:noFill/>
                          </a:ln>
                        </pic:spPr>
                      </pic:pic>
                    </a:graphicData>
                  </a:graphic>
                </wp:inline>
              </w:drawing>
            </w:r>
          </w:p>
        </w:tc>
        <w:tc>
          <w:tcPr>
            <w:tcW w:w="1002" w:type="pct"/>
            <w:vAlign w:val="center"/>
          </w:tcPr>
          <w:p w:rsidR="009D0067" w:rsidRPr="003108FE" w:rsidRDefault="009D0067" w:rsidP="00C57467">
            <w:pPr>
              <w:pStyle w:val="afff6"/>
              <w:tabs>
                <w:tab w:val="right" w:pos="9356"/>
              </w:tabs>
              <w:jc w:val="left"/>
              <w:rPr>
                <w:rFonts w:ascii="Times New Roman" w:hAnsi="Times New Roman"/>
                <w:b w:val="0"/>
                <w:sz w:val="12"/>
                <w:szCs w:val="12"/>
                <w:lang w:eastAsia="ar-SA"/>
              </w:rPr>
            </w:pPr>
            <w:r w:rsidRPr="003108FE">
              <w:rPr>
                <w:rFonts w:ascii="Times New Roman" w:hAnsi="Times New Roman"/>
                <w:b w:val="0"/>
                <w:sz w:val="12"/>
                <w:szCs w:val="12"/>
                <w:lang w:eastAsia="ar-SA"/>
              </w:rPr>
              <w:t xml:space="preserve">Д.В. </w:t>
            </w:r>
            <w:proofErr w:type="spellStart"/>
            <w:r w:rsidRPr="003108FE">
              <w:rPr>
                <w:rFonts w:ascii="Times New Roman" w:hAnsi="Times New Roman"/>
                <w:b w:val="0"/>
                <w:sz w:val="12"/>
                <w:szCs w:val="12"/>
                <w:lang w:eastAsia="ar-SA"/>
              </w:rPr>
              <w:t>Кашаев</w:t>
            </w:r>
            <w:proofErr w:type="spellEnd"/>
          </w:p>
        </w:tc>
      </w:tr>
      <w:tr w:rsidR="009D0067" w:rsidRPr="003108FE" w:rsidTr="00C57467">
        <w:trPr>
          <w:trHeight w:val="70"/>
          <w:jc w:val="center"/>
        </w:trPr>
        <w:tc>
          <w:tcPr>
            <w:tcW w:w="2720" w:type="pct"/>
            <w:vAlign w:val="center"/>
          </w:tcPr>
          <w:p w:rsidR="009D0067" w:rsidRPr="003108FE" w:rsidRDefault="009D0067" w:rsidP="00C57467">
            <w:pPr>
              <w:autoSpaceDE w:val="0"/>
              <w:autoSpaceDN w:val="0"/>
              <w:adjustRightInd w:val="0"/>
              <w:rPr>
                <w:rFonts w:ascii="Times New Roman" w:hAnsi="Times New Roman" w:cs="Times New Roman"/>
                <w:bCs/>
                <w:sz w:val="12"/>
                <w:szCs w:val="12"/>
              </w:rPr>
            </w:pPr>
            <w:r w:rsidRPr="003108FE">
              <w:rPr>
                <w:rFonts w:ascii="Times New Roman" w:hAnsi="Times New Roman" w:cs="Times New Roman"/>
                <w:bCs/>
                <w:sz w:val="12"/>
                <w:szCs w:val="12"/>
              </w:rPr>
              <w:t xml:space="preserve">Заместитель главного инженера по </w:t>
            </w:r>
            <w:proofErr w:type="gramStart"/>
            <w:r w:rsidRPr="003108FE">
              <w:rPr>
                <w:rFonts w:ascii="Times New Roman" w:hAnsi="Times New Roman" w:cs="Times New Roman"/>
                <w:bCs/>
                <w:sz w:val="12"/>
                <w:szCs w:val="12"/>
              </w:rPr>
              <w:t>инжинирингу-начальник</w:t>
            </w:r>
            <w:proofErr w:type="gramEnd"/>
            <w:r w:rsidRPr="003108FE">
              <w:rPr>
                <w:rFonts w:ascii="Times New Roman" w:hAnsi="Times New Roman" w:cs="Times New Roman"/>
                <w:bCs/>
                <w:sz w:val="12"/>
                <w:szCs w:val="12"/>
              </w:rPr>
              <w:t xml:space="preserve"> управления инжиниринга обустройства месторождений </w:t>
            </w:r>
          </w:p>
          <w:p w:rsidR="009D0067" w:rsidRPr="003108FE" w:rsidRDefault="009D0067" w:rsidP="00C57467">
            <w:pPr>
              <w:pStyle w:val="afff6"/>
              <w:tabs>
                <w:tab w:val="right" w:pos="9356"/>
              </w:tabs>
              <w:rPr>
                <w:rFonts w:ascii="Times New Roman" w:hAnsi="Times New Roman"/>
                <w:b w:val="0"/>
                <w:sz w:val="12"/>
                <w:szCs w:val="12"/>
                <w:lang w:eastAsia="ar-SA"/>
              </w:rPr>
            </w:pPr>
          </w:p>
        </w:tc>
        <w:tc>
          <w:tcPr>
            <w:tcW w:w="1278" w:type="pct"/>
            <w:vAlign w:val="center"/>
          </w:tcPr>
          <w:p w:rsidR="009D0067" w:rsidRPr="003108FE" w:rsidRDefault="009D0067" w:rsidP="00C57467">
            <w:pPr>
              <w:pStyle w:val="afff6"/>
              <w:tabs>
                <w:tab w:val="right" w:pos="9356"/>
              </w:tabs>
              <w:rPr>
                <w:rFonts w:ascii="Times New Roman" w:hAnsi="Times New Roman"/>
                <w:b w:val="0"/>
                <w:sz w:val="12"/>
                <w:szCs w:val="12"/>
                <w:lang w:eastAsia="ar-SA"/>
              </w:rPr>
            </w:pPr>
            <w:r w:rsidRPr="003108FE">
              <w:rPr>
                <w:rFonts w:ascii="Times New Roman" w:hAnsi="Times New Roman"/>
                <w:noProof/>
                <w:sz w:val="12"/>
                <w:szCs w:val="12"/>
              </w:rPr>
              <w:drawing>
                <wp:inline distT="0" distB="0" distL="0" distR="0" wp14:anchorId="59BDEEBB" wp14:editId="667C6189">
                  <wp:extent cx="549521" cy="38608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нтелеев.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5835" cy="404567"/>
                          </a:xfrm>
                          <a:prstGeom prst="rect">
                            <a:avLst/>
                          </a:prstGeom>
                        </pic:spPr>
                      </pic:pic>
                    </a:graphicData>
                  </a:graphic>
                </wp:inline>
              </w:drawing>
            </w:r>
          </w:p>
        </w:tc>
        <w:tc>
          <w:tcPr>
            <w:tcW w:w="1002" w:type="pct"/>
            <w:vAlign w:val="center"/>
          </w:tcPr>
          <w:p w:rsidR="009D0067" w:rsidRPr="003108FE" w:rsidRDefault="009D0067" w:rsidP="00C57467">
            <w:pPr>
              <w:pStyle w:val="afff6"/>
              <w:tabs>
                <w:tab w:val="right" w:pos="9356"/>
              </w:tabs>
              <w:jc w:val="left"/>
              <w:rPr>
                <w:rFonts w:ascii="Times New Roman" w:hAnsi="Times New Roman"/>
                <w:b w:val="0"/>
                <w:sz w:val="12"/>
                <w:szCs w:val="12"/>
                <w:lang w:eastAsia="ar-SA"/>
              </w:rPr>
            </w:pPr>
          </w:p>
          <w:p w:rsidR="009D0067" w:rsidRPr="003108FE" w:rsidRDefault="009D0067" w:rsidP="00C57467">
            <w:pPr>
              <w:pStyle w:val="afff6"/>
              <w:tabs>
                <w:tab w:val="right" w:pos="9356"/>
              </w:tabs>
              <w:jc w:val="left"/>
              <w:rPr>
                <w:rFonts w:ascii="Times New Roman" w:hAnsi="Times New Roman"/>
                <w:b w:val="0"/>
                <w:sz w:val="12"/>
                <w:szCs w:val="12"/>
                <w:lang w:eastAsia="ar-SA"/>
              </w:rPr>
            </w:pPr>
            <w:r w:rsidRPr="003108FE">
              <w:rPr>
                <w:rFonts w:ascii="Times New Roman" w:hAnsi="Times New Roman"/>
                <w:b w:val="0"/>
                <w:sz w:val="12"/>
                <w:szCs w:val="12"/>
                <w:lang w:eastAsia="ar-SA"/>
              </w:rPr>
              <w:t>А.Н. Пантелеев</w:t>
            </w:r>
          </w:p>
        </w:tc>
      </w:tr>
    </w:tbl>
    <w:p w:rsidR="009D0067" w:rsidRDefault="009D0067" w:rsidP="009D0067">
      <w:pPr>
        <w:tabs>
          <w:tab w:val="left" w:pos="284"/>
        </w:tabs>
        <w:spacing w:after="0" w:line="240" w:lineRule="auto"/>
        <w:jc w:val="center"/>
        <w:rPr>
          <w:rFonts w:ascii="Times New Roman" w:eastAsia="Calibri" w:hAnsi="Times New Roman" w:cs="Times New Roman"/>
          <w:sz w:val="12"/>
          <w:szCs w:val="12"/>
        </w:rPr>
      </w:pPr>
      <w:r w:rsidRPr="003108FE">
        <w:rPr>
          <w:rFonts w:ascii="Times New Roman" w:eastAsia="Calibri" w:hAnsi="Times New Roman" w:cs="Times New Roman"/>
          <w:sz w:val="12"/>
          <w:szCs w:val="12"/>
        </w:rPr>
        <w:t>Самара 2020г.</w:t>
      </w:r>
    </w:p>
    <w:p w:rsidR="009D0067" w:rsidRDefault="009D0067" w:rsidP="009D0067">
      <w:pPr>
        <w:tabs>
          <w:tab w:val="left" w:pos="284"/>
        </w:tabs>
        <w:spacing w:after="0" w:line="240" w:lineRule="auto"/>
        <w:jc w:val="center"/>
        <w:rPr>
          <w:rFonts w:ascii="Times New Roman" w:eastAsia="Calibri" w:hAnsi="Times New Roman" w:cs="Times New Roman"/>
          <w:b/>
          <w:sz w:val="12"/>
          <w:szCs w:val="12"/>
        </w:rPr>
      </w:pPr>
      <w:r w:rsidRPr="003108FE">
        <w:rPr>
          <w:rFonts w:ascii="Times New Roman" w:eastAsia="Calibri" w:hAnsi="Times New Roman" w:cs="Times New Roman"/>
          <w:b/>
          <w:sz w:val="12"/>
          <w:szCs w:val="12"/>
        </w:rPr>
        <w:t>Основная часть проекта планировки территории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
        <w:gridCol w:w="6471"/>
        <w:gridCol w:w="607"/>
      </w:tblGrid>
      <w:tr w:rsidR="009D0067" w:rsidRPr="003108FE" w:rsidTr="00C57467">
        <w:trPr>
          <w:trHeight w:val="70"/>
          <w:jc w:val="center"/>
        </w:trPr>
        <w:tc>
          <w:tcPr>
            <w:tcW w:w="421" w:type="pct"/>
            <w:vAlign w:val="center"/>
          </w:tcPr>
          <w:p w:rsidR="009D0067" w:rsidRPr="003108FE" w:rsidRDefault="009D0067" w:rsidP="00C57467">
            <w:pPr>
              <w:pStyle w:val="17"/>
              <w:jc w:val="center"/>
              <w:rPr>
                <w:b/>
                <w:sz w:val="12"/>
                <w:szCs w:val="12"/>
                <w:lang w:eastAsia="zh-CN"/>
              </w:rPr>
            </w:pPr>
            <w:r w:rsidRPr="003108FE">
              <w:rPr>
                <w:b/>
                <w:sz w:val="12"/>
                <w:szCs w:val="12"/>
                <w:lang w:eastAsia="zh-CN"/>
              </w:rPr>
              <w:t xml:space="preserve">№ </w:t>
            </w:r>
            <w:proofErr w:type="gramStart"/>
            <w:r w:rsidRPr="003108FE">
              <w:rPr>
                <w:b/>
                <w:sz w:val="12"/>
                <w:szCs w:val="12"/>
                <w:lang w:eastAsia="zh-CN"/>
              </w:rPr>
              <w:t>п</w:t>
            </w:r>
            <w:proofErr w:type="gramEnd"/>
            <w:r w:rsidRPr="003108FE">
              <w:rPr>
                <w:b/>
                <w:sz w:val="12"/>
                <w:szCs w:val="12"/>
                <w:lang w:eastAsia="zh-CN"/>
              </w:rPr>
              <w:t>/п</w:t>
            </w:r>
          </w:p>
        </w:tc>
        <w:tc>
          <w:tcPr>
            <w:tcW w:w="4186" w:type="pct"/>
            <w:vAlign w:val="center"/>
          </w:tcPr>
          <w:p w:rsidR="009D0067" w:rsidRPr="003108FE" w:rsidRDefault="009D0067" w:rsidP="00C57467">
            <w:pPr>
              <w:pStyle w:val="17"/>
              <w:jc w:val="center"/>
              <w:rPr>
                <w:b/>
                <w:sz w:val="12"/>
                <w:szCs w:val="12"/>
                <w:lang w:eastAsia="zh-CN"/>
              </w:rPr>
            </w:pPr>
            <w:r w:rsidRPr="003108FE">
              <w:rPr>
                <w:b/>
                <w:sz w:val="12"/>
                <w:szCs w:val="12"/>
                <w:lang w:eastAsia="zh-CN"/>
              </w:rPr>
              <w:t>Наименование</w:t>
            </w:r>
          </w:p>
        </w:tc>
        <w:tc>
          <w:tcPr>
            <w:tcW w:w="393" w:type="pct"/>
            <w:vAlign w:val="center"/>
          </w:tcPr>
          <w:p w:rsidR="009D0067" w:rsidRPr="003108FE" w:rsidRDefault="009D0067" w:rsidP="00C57467">
            <w:pPr>
              <w:pStyle w:val="17"/>
              <w:jc w:val="center"/>
              <w:rPr>
                <w:b/>
                <w:sz w:val="12"/>
                <w:szCs w:val="12"/>
                <w:lang w:eastAsia="zh-CN"/>
              </w:rPr>
            </w:pPr>
            <w:r w:rsidRPr="003108FE">
              <w:rPr>
                <w:b/>
                <w:sz w:val="12"/>
                <w:szCs w:val="12"/>
                <w:lang w:eastAsia="zh-CN"/>
              </w:rPr>
              <w:t>Лист</w:t>
            </w:r>
          </w:p>
        </w:tc>
      </w:tr>
      <w:tr w:rsidR="009D0067" w:rsidRPr="003108FE" w:rsidTr="00C57467">
        <w:trPr>
          <w:trHeight w:hRule="exact" w:val="226"/>
          <w:jc w:val="center"/>
        </w:trPr>
        <w:tc>
          <w:tcPr>
            <w:tcW w:w="5000" w:type="pct"/>
            <w:gridSpan w:val="3"/>
            <w:vAlign w:val="center"/>
          </w:tcPr>
          <w:p w:rsidR="009D0067" w:rsidRPr="003108FE" w:rsidRDefault="009D0067" w:rsidP="00C57467">
            <w:pPr>
              <w:pStyle w:val="17"/>
              <w:jc w:val="center"/>
              <w:rPr>
                <w:b/>
                <w:sz w:val="12"/>
                <w:szCs w:val="12"/>
                <w:lang w:eastAsia="zh-CN"/>
              </w:rPr>
            </w:pPr>
            <w:r w:rsidRPr="003108FE">
              <w:rPr>
                <w:b/>
                <w:sz w:val="12"/>
                <w:szCs w:val="12"/>
                <w:lang w:eastAsia="zh-CN"/>
              </w:rPr>
              <w:t>Основная часть проекта планировки территории</w:t>
            </w:r>
          </w:p>
        </w:tc>
      </w:tr>
      <w:tr w:rsidR="009D0067" w:rsidRPr="003108FE" w:rsidTr="00C57467">
        <w:trPr>
          <w:trHeight w:hRule="exact" w:val="130"/>
          <w:jc w:val="center"/>
        </w:trPr>
        <w:tc>
          <w:tcPr>
            <w:tcW w:w="4607" w:type="pct"/>
            <w:gridSpan w:val="2"/>
            <w:vAlign w:val="center"/>
          </w:tcPr>
          <w:p w:rsidR="009D0067" w:rsidRPr="003108FE" w:rsidRDefault="009D0067" w:rsidP="00C57467">
            <w:pPr>
              <w:pStyle w:val="17"/>
              <w:rPr>
                <w:b/>
                <w:sz w:val="12"/>
                <w:szCs w:val="12"/>
                <w:lang w:eastAsia="zh-CN"/>
              </w:rPr>
            </w:pPr>
            <w:r w:rsidRPr="003108FE">
              <w:rPr>
                <w:b/>
                <w:sz w:val="12"/>
                <w:szCs w:val="12"/>
                <w:lang w:eastAsia="zh-CN"/>
              </w:rPr>
              <w:t>Раздел 1 «Проект планировки территории. Графическая часть»</w:t>
            </w:r>
          </w:p>
        </w:tc>
        <w:tc>
          <w:tcPr>
            <w:tcW w:w="393" w:type="pct"/>
            <w:vAlign w:val="center"/>
          </w:tcPr>
          <w:p w:rsidR="009D0067" w:rsidRPr="003108FE" w:rsidRDefault="009D0067" w:rsidP="00C57467">
            <w:pPr>
              <w:pStyle w:val="17"/>
              <w:jc w:val="center"/>
              <w:rPr>
                <w:sz w:val="12"/>
                <w:szCs w:val="12"/>
                <w:lang w:eastAsia="zh-CN"/>
              </w:rPr>
            </w:pPr>
          </w:p>
        </w:tc>
      </w:tr>
      <w:tr w:rsidR="009D0067" w:rsidRPr="003108FE" w:rsidTr="00C57467">
        <w:trPr>
          <w:trHeight w:hRule="exact" w:val="146"/>
          <w:jc w:val="center"/>
        </w:trPr>
        <w:tc>
          <w:tcPr>
            <w:tcW w:w="421" w:type="pct"/>
            <w:vAlign w:val="center"/>
          </w:tcPr>
          <w:p w:rsidR="009D0067" w:rsidRPr="003108FE" w:rsidRDefault="009D0067" w:rsidP="00C57467">
            <w:pPr>
              <w:pStyle w:val="17"/>
              <w:jc w:val="center"/>
              <w:rPr>
                <w:b/>
                <w:sz w:val="12"/>
                <w:szCs w:val="12"/>
                <w:lang w:eastAsia="zh-CN"/>
              </w:rPr>
            </w:pPr>
            <w:r w:rsidRPr="003108FE">
              <w:rPr>
                <w:b/>
                <w:sz w:val="12"/>
                <w:szCs w:val="12"/>
                <w:lang w:eastAsia="zh-CN"/>
              </w:rPr>
              <w:t>1.1</w:t>
            </w:r>
          </w:p>
        </w:tc>
        <w:tc>
          <w:tcPr>
            <w:tcW w:w="4186" w:type="pct"/>
            <w:vAlign w:val="center"/>
          </w:tcPr>
          <w:p w:rsidR="009D0067" w:rsidRPr="003108FE" w:rsidRDefault="009D0067" w:rsidP="00C57467">
            <w:pPr>
              <w:pStyle w:val="17"/>
              <w:rPr>
                <w:sz w:val="12"/>
                <w:szCs w:val="12"/>
                <w:lang w:eastAsia="zh-CN"/>
              </w:rPr>
            </w:pPr>
            <w:r w:rsidRPr="003108FE">
              <w:rPr>
                <w:sz w:val="12"/>
                <w:szCs w:val="12"/>
                <w:lang w:eastAsia="zh-CN"/>
              </w:rPr>
              <w:t>Чертеж красных линий. Чертеж  границ зон планируемого размещения линейных объектов.</w:t>
            </w:r>
          </w:p>
        </w:tc>
        <w:tc>
          <w:tcPr>
            <w:tcW w:w="393" w:type="pct"/>
            <w:vAlign w:val="center"/>
          </w:tcPr>
          <w:p w:rsidR="009D0067" w:rsidRPr="003108FE" w:rsidRDefault="009D0067" w:rsidP="00C57467">
            <w:pPr>
              <w:pStyle w:val="17"/>
              <w:jc w:val="center"/>
              <w:rPr>
                <w:sz w:val="12"/>
                <w:szCs w:val="12"/>
                <w:lang w:eastAsia="zh-CN"/>
              </w:rPr>
            </w:pPr>
          </w:p>
        </w:tc>
      </w:tr>
      <w:tr w:rsidR="009D0067" w:rsidRPr="003108FE" w:rsidTr="00C57467">
        <w:trPr>
          <w:trHeight w:hRule="exact" w:val="148"/>
          <w:jc w:val="center"/>
        </w:trPr>
        <w:tc>
          <w:tcPr>
            <w:tcW w:w="4607" w:type="pct"/>
            <w:gridSpan w:val="2"/>
            <w:vAlign w:val="center"/>
          </w:tcPr>
          <w:p w:rsidR="009D0067" w:rsidRPr="003108FE" w:rsidRDefault="009D0067" w:rsidP="00C57467">
            <w:pPr>
              <w:pStyle w:val="17"/>
              <w:rPr>
                <w:b/>
                <w:sz w:val="12"/>
                <w:szCs w:val="12"/>
                <w:lang w:eastAsia="zh-CN"/>
              </w:rPr>
            </w:pPr>
            <w:r w:rsidRPr="003108FE">
              <w:rPr>
                <w:b/>
                <w:sz w:val="12"/>
                <w:szCs w:val="12"/>
                <w:lang w:eastAsia="zh-CN"/>
              </w:rPr>
              <w:t>Раздел 2 «Положение о размещении линейных объектов»</w:t>
            </w:r>
          </w:p>
          <w:p w:rsidR="009D0067" w:rsidRPr="003108FE" w:rsidRDefault="009D0067" w:rsidP="00C57467">
            <w:pPr>
              <w:pStyle w:val="17"/>
              <w:rPr>
                <w:b/>
                <w:sz w:val="12"/>
                <w:szCs w:val="12"/>
                <w:lang w:eastAsia="zh-CN"/>
              </w:rPr>
            </w:pPr>
          </w:p>
        </w:tc>
        <w:tc>
          <w:tcPr>
            <w:tcW w:w="393" w:type="pct"/>
            <w:vAlign w:val="center"/>
          </w:tcPr>
          <w:p w:rsidR="009D0067" w:rsidRPr="003108FE" w:rsidRDefault="009D0067" w:rsidP="00C57467">
            <w:pPr>
              <w:pStyle w:val="17"/>
              <w:jc w:val="center"/>
              <w:rPr>
                <w:sz w:val="12"/>
                <w:szCs w:val="12"/>
                <w:lang w:eastAsia="zh-CN"/>
              </w:rPr>
            </w:pPr>
          </w:p>
        </w:tc>
      </w:tr>
      <w:tr w:rsidR="009D0067" w:rsidRPr="003108FE" w:rsidTr="00C57467">
        <w:trPr>
          <w:trHeight w:val="116"/>
          <w:jc w:val="center"/>
        </w:trPr>
        <w:tc>
          <w:tcPr>
            <w:tcW w:w="421" w:type="pct"/>
            <w:vAlign w:val="center"/>
          </w:tcPr>
          <w:p w:rsidR="009D0067" w:rsidRPr="003108FE" w:rsidRDefault="009D0067" w:rsidP="00C57467">
            <w:pPr>
              <w:pStyle w:val="17"/>
              <w:jc w:val="center"/>
              <w:rPr>
                <w:b/>
                <w:sz w:val="12"/>
                <w:szCs w:val="12"/>
                <w:lang w:eastAsia="zh-CN"/>
              </w:rPr>
            </w:pPr>
            <w:r w:rsidRPr="003108FE">
              <w:rPr>
                <w:b/>
                <w:sz w:val="12"/>
                <w:szCs w:val="12"/>
                <w:lang w:eastAsia="zh-CN"/>
              </w:rPr>
              <w:t>2.1.</w:t>
            </w:r>
          </w:p>
        </w:tc>
        <w:tc>
          <w:tcPr>
            <w:tcW w:w="4186" w:type="pct"/>
            <w:vAlign w:val="center"/>
          </w:tcPr>
          <w:p w:rsidR="009D0067" w:rsidRPr="003108FE" w:rsidRDefault="009D0067" w:rsidP="00C57467">
            <w:pPr>
              <w:pStyle w:val="17"/>
              <w:rPr>
                <w:b/>
                <w:sz w:val="12"/>
                <w:szCs w:val="12"/>
                <w:lang w:eastAsia="zh-CN"/>
              </w:rPr>
            </w:pPr>
            <w:r w:rsidRPr="003108FE">
              <w:rPr>
                <w:sz w:val="12"/>
                <w:szCs w:val="12"/>
              </w:rPr>
              <w:t>Наименование, основные характеристики и назначение планируемых для размещения линейных объектов</w:t>
            </w:r>
          </w:p>
        </w:tc>
        <w:tc>
          <w:tcPr>
            <w:tcW w:w="393" w:type="pct"/>
            <w:vAlign w:val="center"/>
          </w:tcPr>
          <w:p w:rsidR="009D0067" w:rsidRPr="003108FE" w:rsidRDefault="009D0067" w:rsidP="00C57467">
            <w:pPr>
              <w:pStyle w:val="17"/>
              <w:jc w:val="center"/>
              <w:rPr>
                <w:sz w:val="12"/>
                <w:szCs w:val="12"/>
                <w:lang w:eastAsia="zh-CN"/>
              </w:rPr>
            </w:pPr>
            <w:r w:rsidRPr="003108FE">
              <w:rPr>
                <w:sz w:val="12"/>
                <w:szCs w:val="12"/>
                <w:lang w:eastAsia="zh-CN"/>
              </w:rPr>
              <w:t>6</w:t>
            </w:r>
          </w:p>
        </w:tc>
      </w:tr>
      <w:tr w:rsidR="009D0067" w:rsidRPr="003108FE" w:rsidTr="00C57467">
        <w:trPr>
          <w:trHeight w:val="393"/>
          <w:jc w:val="center"/>
        </w:trPr>
        <w:tc>
          <w:tcPr>
            <w:tcW w:w="421" w:type="pct"/>
            <w:vAlign w:val="center"/>
          </w:tcPr>
          <w:p w:rsidR="009D0067" w:rsidRPr="003108FE" w:rsidRDefault="009D0067" w:rsidP="00C57467">
            <w:pPr>
              <w:pStyle w:val="17"/>
              <w:jc w:val="center"/>
              <w:rPr>
                <w:b/>
                <w:sz w:val="12"/>
                <w:szCs w:val="12"/>
                <w:lang w:eastAsia="zh-CN"/>
              </w:rPr>
            </w:pPr>
            <w:r w:rsidRPr="003108FE">
              <w:rPr>
                <w:b/>
                <w:sz w:val="12"/>
                <w:szCs w:val="12"/>
                <w:lang w:eastAsia="zh-CN"/>
              </w:rPr>
              <w:t>2.2.</w:t>
            </w:r>
          </w:p>
        </w:tc>
        <w:tc>
          <w:tcPr>
            <w:tcW w:w="4186" w:type="pct"/>
            <w:vAlign w:val="center"/>
          </w:tcPr>
          <w:p w:rsidR="009D0067" w:rsidRPr="003108FE" w:rsidRDefault="009D0067" w:rsidP="00C57467">
            <w:pPr>
              <w:pStyle w:val="17"/>
              <w:rPr>
                <w:sz w:val="12"/>
                <w:szCs w:val="12"/>
                <w:lang w:eastAsia="zh-CN"/>
              </w:rPr>
            </w:pPr>
            <w:r w:rsidRPr="003108FE">
              <w:rPr>
                <w:sz w:val="12"/>
                <w:szCs w:val="12"/>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tc>
        <w:tc>
          <w:tcPr>
            <w:tcW w:w="393" w:type="pct"/>
            <w:vAlign w:val="center"/>
          </w:tcPr>
          <w:p w:rsidR="009D0067" w:rsidRPr="003108FE" w:rsidRDefault="009D0067" w:rsidP="00C57467">
            <w:pPr>
              <w:pStyle w:val="17"/>
              <w:jc w:val="center"/>
              <w:rPr>
                <w:sz w:val="12"/>
                <w:szCs w:val="12"/>
                <w:lang w:eastAsia="zh-CN"/>
              </w:rPr>
            </w:pPr>
            <w:r w:rsidRPr="003108FE">
              <w:rPr>
                <w:sz w:val="12"/>
                <w:szCs w:val="12"/>
                <w:lang w:eastAsia="zh-CN"/>
              </w:rPr>
              <w:t>11</w:t>
            </w:r>
          </w:p>
        </w:tc>
      </w:tr>
      <w:tr w:rsidR="009D0067" w:rsidRPr="003108FE" w:rsidTr="00C57467">
        <w:trPr>
          <w:trHeight w:val="70"/>
          <w:jc w:val="center"/>
        </w:trPr>
        <w:tc>
          <w:tcPr>
            <w:tcW w:w="421" w:type="pct"/>
            <w:vAlign w:val="center"/>
          </w:tcPr>
          <w:p w:rsidR="009D0067" w:rsidRPr="003108FE" w:rsidRDefault="009D0067" w:rsidP="00C57467">
            <w:pPr>
              <w:pStyle w:val="17"/>
              <w:jc w:val="center"/>
              <w:rPr>
                <w:b/>
                <w:sz w:val="12"/>
                <w:szCs w:val="12"/>
                <w:lang w:eastAsia="zh-CN"/>
              </w:rPr>
            </w:pPr>
            <w:r w:rsidRPr="003108FE">
              <w:rPr>
                <w:b/>
                <w:sz w:val="12"/>
                <w:szCs w:val="12"/>
                <w:lang w:eastAsia="zh-CN"/>
              </w:rPr>
              <w:t>2.3.</w:t>
            </w:r>
          </w:p>
        </w:tc>
        <w:tc>
          <w:tcPr>
            <w:tcW w:w="4186" w:type="pct"/>
            <w:vAlign w:val="center"/>
          </w:tcPr>
          <w:p w:rsidR="009D0067" w:rsidRPr="003108FE" w:rsidRDefault="009D0067" w:rsidP="00C57467">
            <w:pPr>
              <w:pStyle w:val="17"/>
              <w:rPr>
                <w:sz w:val="12"/>
                <w:szCs w:val="12"/>
                <w:lang w:eastAsia="zh-CN"/>
              </w:rPr>
            </w:pPr>
            <w:r w:rsidRPr="003108FE">
              <w:rPr>
                <w:sz w:val="12"/>
                <w:szCs w:val="12"/>
              </w:rPr>
              <w:t xml:space="preserve">Перечень </w:t>
            </w:r>
            <w:proofErr w:type="gramStart"/>
            <w:r w:rsidRPr="003108FE">
              <w:rPr>
                <w:sz w:val="12"/>
                <w:szCs w:val="12"/>
              </w:rPr>
              <w:t>координат характерных точек границ зон планируемого размещения линейных объектов</w:t>
            </w:r>
            <w:proofErr w:type="gramEnd"/>
          </w:p>
        </w:tc>
        <w:tc>
          <w:tcPr>
            <w:tcW w:w="393" w:type="pct"/>
            <w:vAlign w:val="center"/>
          </w:tcPr>
          <w:p w:rsidR="009D0067" w:rsidRPr="003108FE" w:rsidRDefault="009D0067" w:rsidP="00C57467">
            <w:pPr>
              <w:pStyle w:val="17"/>
              <w:jc w:val="center"/>
              <w:rPr>
                <w:sz w:val="12"/>
                <w:szCs w:val="12"/>
                <w:lang w:eastAsia="zh-CN"/>
              </w:rPr>
            </w:pPr>
            <w:r w:rsidRPr="003108FE">
              <w:rPr>
                <w:sz w:val="12"/>
                <w:szCs w:val="12"/>
                <w:lang w:eastAsia="zh-CN"/>
              </w:rPr>
              <w:t>13</w:t>
            </w:r>
          </w:p>
        </w:tc>
      </w:tr>
      <w:tr w:rsidR="009D0067" w:rsidRPr="003108FE" w:rsidTr="00C57467">
        <w:trPr>
          <w:trHeight w:val="70"/>
          <w:jc w:val="center"/>
        </w:trPr>
        <w:tc>
          <w:tcPr>
            <w:tcW w:w="421" w:type="pct"/>
            <w:vAlign w:val="center"/>
          </w:tcPr>
          <w:p w:rsidR="009D0067" w:rsidRPr="003108FE" w:rsidRDefault="009D0067" w:rsidP="00C57467">
            <w:pPr>
              <w:pStyle w:val="17"/>
              <w:jc w:val="center"/>
              <w:rPr>
                <w:b/>
                <w:sz w:val="12"/>
                <w:szCs w:val="12"/>
                <w:lang w:eastAsia="zh-CN"/>
              </w:rPr>
            </w:pPr>
            <w:r w:rsidRPr="003108FE">
              <w:rPr>
                <w:b/>
                <w:sz w:val="12"/>
                <w:szCs w:val="12"/>
                <w:lang w:eastAsia="zh-CN"/>
              </w:rPr>
              <w:t>2.4.</w:t>
            </w:r>
          </w:p>
        </w:tc>
        <w:tc>
          <w:tcPr>
            <w:tcW w:w="4186" w:type="pct"/>
            <w:vAlign w:val="center"/>
          </w:tcPr>
          <w:p w:rsidR="009D0067" w:rsidRPr="003108FE" w:rsidRDefault="009D0067" w:rsidP="00C57467">
            <w:pPr>
              <w:pStyle w:val="17"/>
              <w:rPr>
                <w:sz w:val="12"/>
                <w:szCs w:val="12"/>
                <w:lang w:eastAsia="zh-CN"/>
              </w:rPr>
            </w:pPr>
            <w:r w:rsidRPr="003108FE">
              <w:rPr>
                <w:sz w:val="12"/>
                <w:szCs w:val="12"/>
              </w:rPr>
              <w:t xml:space="preserve">Перечень </w:t>
            </w:r>
            <w:proofErr w:type="gramStart"/>
            <w:r w:rsidRPr="003108FE">
              <w:rPr>
                <w:sz w:val="12"/>
                <w:szCs w:val="12"/>
              </w:rPr>
              <w:t>координат характерных точек границ зон планируемого размещения линейных</w:t>
            </w:r>
            <w:proofErr w:type="gramEnd"/>
            <w:r w:rsidRPr="003108FE">
              <w:rPr>
                <w:sz w:val="12"/>
                <w:szCs w:val="12"/>
              </w:rPr>
              <w:t xml:space="preserve"> объектов, подлежащих переносу (переустройству) из зон планируемого размещения линейных объектов</w:t>
            </w:r>
          </w:p>
        </w:tc>
        <w:tc>
          <w:tcPr>
            <w:tcW w:w="393" w:type="pct"/>
            <w:vAlign w:val="center"/>
          </w:tcPr>
          <w:p w:rsidR="009D0067" w:rsidRPr="003108FE" w:rsidRDefault="009D0067" w:rsidP="00C57467">
            <w:pPr>
              <w:pStyle w:val="17"/>
              <w:jc w:val="center"/>
              <w:rPr>
                <w:sz w:val="12"/>
                <w:szCs w:val="12"/>
                <w:lang w:eastAsia="zh-CN"/>
              </w:rPr>
            </w:pPr>
            <w:r w:rsidRPr="003108FE">
              <w:rPr>
                <w:sz w:val="12"/>
                <w:szCs w:val="12"/>
                <w:lang w:eastAsia="zh-CN"/>
              </w:rPr>
              <w:t>15</w:t>
            </w:r>
          </w:p>
        </w:tc>
      </w:tr>
      <w:tr w:rsidR="009D0067" w:rsidRPr="003108FE" w:rsidTr="00C57467">
        <w:trPr>
          <w:trHeight w:val="393"/>
          <w:jc w:val="center"/>
        </w:trPr>
        <w:tc>
          <w:tcPr>
            <w:tcW w:w="421" w:type="pct"/>
            <w:vAlign w:val="center"/>
          </w:tcPr>
          <w:p w:rsidR="009D0067" w:rsidRPr="003108FE" w:rsidRDefault="009D0067" w:rsidP="00C57467">
            <w:pPr>
              <w:pStyle w:val="17"/>
              <w:jc w:val="center"/>
              <w:rPr>
                <w:b/>
                <w:sz w:val="12"/>
                <w:szCs w:val="12"/>
                <w:lang w:eastAsia="zh-CN"/>
              </w:rPr>
            </w:pPr>
            <w:r w:rsidRPr="003108FE">
              <w:rPr>
                <w:b/>
                <w:sz w:val="12"/>
                <w:szCs w:val="12"/>
                <w:lang w:eastAsia="zh-CN"/>
              </w:rPr>
              <w:t>2.5.</w:t>
            </w:r>
          </w:p>
        </w:tc>
        <w:tc>
          <w:tcPr>
            <w:tcW w:w="4186" w:type="pct"/>
            <w:vAlign w:val="center"/>
          </w:tcPr>
          <w:p w:rsidR="009D0067" w:rsidRPr="003108FE" w:rsidRDefault="009D0067" w:rsidP="00C57467">
            <w:pPr>
              <w:pStyle w:val="17"/>
              <w:rPr>
                <w:sz w:val="12"/>
                <w:szCs w:val="12"/>
                <w:lang w:eastAsia="zh-CN"/>
              </w:rPr>
            </w:pPr>
            <w:proofErr w:type="gramStart"/>
            <w:r w:rsidRPr="003108FE">
              <w:rPr>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tc>
        <w:tc>
          <w:tcPr>
            <w:tcW w:w="393" w:type="pct"/>
            <w:shd w:val="clear" w:color="auto" w:fill="auto"/>
            <w:vAlign w:val="center"/>
          </w:tcPr>
          <w:p w:rsidR="009D0067" w:rsidRPr="003108FE" w:rsidRDefault="009D0067" w:rsidP="00C57467">
            <w:pPr>
              <w:pStyle w:val="17"/>
              <w:jc w:val="center"/>
              <w:rPr>
                <w:sz w:val="12"/>
                <w:szCs w:val="12"/>
                <w:lang w:eastAsia="zh-CN"/>
              </w:rPr>
            </w:pPr>
            <w:r w:rsidRPr="003108FE">
              <w:rPr>
                <w:sz w:val="12"/>
                <w:szCs w:val="12"/>
                <w:lang w:eastAsia="zh-CN"/>
              </w:rPr>
              <w:t>15</w:t>
            </w:r>
          </w:p>
        </w:tc>
      </w:tr>
      <w:tr w:rsidR="009D0067" w:rsidRPr="003108FE" w:rsidTr="00C57467">
        <w:trPr>
          <w:trHeight w:val="70"/>
          <w:jc w:val="center"/>
        </w:trPr>
        <w:tc>
          <w:tcPr>
            <w:tcW w:w="421" w:type="pct"/>
            <w:vAlign w:val="center"/>
          </w:tcPr>
          <w:p w:rsidR="009D0067" w:rsidRPr="003108FE" w:rsidRDefault="009D0067" w:rsidP="00C57467">
            <w:pPr>
              <w:pStyle w:val="17"/>
              <w:jc w:val="center"/>
              <w:rPr>
                <w:b/>
                <w:sz w:val="12"/>
                <w:szCs w:val="12"/>
                <w:lang w:eastAsia="zh-CN"/>
              </w:rPr>
            </w:pPr>
            <w:r w:rsidRPr="003108FE">
              <w:rPr>
                <w:b/>
                <w:sz w:val="12"/>
                <w:szCs w:val="12"/>
                <w:lang w:eastAsia="zh-CN"/>
              </w:rPr>
              <w:t>2.6.</w:t>
            </w:r>
          </w:p>
        </w:tc>
        <w:tc>
          <w:tcPr>
            <w:tcW w:w="4186" w:type="pct"/>
            <w:vAlign w:val="center"/>
          </w:tcPr>
          <w:p w:rsidR="009D0067" w:rsidRPr="003108FE" w:rsidRDefault="009D0067" w:rsidP="00C57467">
            <w:pPr>
              <w:pStyle w:val="17"/>
              <w:rPr>
                <w:b/>
                <w:sz w:val="12"/>
                <w:szCs w:val="12"/>
                <w:lang w:eastAsia="zh-CN"/>
              </w:rPr>
            </w:pPr>
            <w:r w:rsidRPr="003108FE">
              <w:rPr>
                <w:sz w:val="12"/>
                <w:szCs w:val="12"/>
              </w:rPr>
              <w:t xml:space="preserve">Информация </w:t>
            </w:r>
            <w:proofErr w:type="gramStart"/>
            <w:r w:rsidRPr="003108FE">
              <w:rPr>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3108FE">
              <w:rPr>
                <w:sz w:val="12"/>
                <w:szCs w:val="12"/>
              </w:rPr>
              <w:t xml:space="preserve"> линейных объектов</w:t>
            </w:r>
          </w:p>
        </w:tc>
        <w:tc>
          <w:tcPr>
            <w:tcW w:w="393" w:type="pct"/>
            <w:shd w:val="clear" w:color="auto" w:fill="auto"/>
            <w:vAlign w:val="center"/>
          </w:tcPr>
          <w:p w:rsidR="009D0067" w:rsidRPr="003108FE" w:rsidRDefault="009D0067" w:rsidP="00C57467">
            <w:pPr>
              <w:pStyle w:val="17"/>
              <w:jc w:val="center"/>
              <w:rPr>
                <w:sz w:val="12"/>
                <w:szCs w:val="12"/>
                <w:lang w:eastAsia="zh-CN"/>
              </w:rPr>
            </w:pPr>
            <w:r w:rsidRPr="003108FE">
              <w:rPr>
                <w:sz w:val="12"/>
                <w:szCs w:val="12"/>
                <w:lang w:eastAsia="zh-CN"/>
              </w:rPr>
              <w:t>16</w:t>
            </w:r>
          </w:p>
        </w:tc>
      </w:tr>
      <w:tr w:rsidR="009D0067" w:rsidRPr="003108FE" w:rsidTr="00C57467">
        <w:trPr>
          <w:trHeight w:val="70"/>
          <w:jc w:val="center"/>
        </w:trPr>
        <w:tc>
          <w:tcPr>
            <w:tcW w:w="421" w:type="pct"/>
            <w:vAlign w:val="center"/>
          </w:tcPr>
          <w:p w:rsidR="009D0067" w:rsidRPr="003108FE" w:rsidRDefault="009D0067" w:rsidP="00C57467">
            <w:pPr>
              <w:pStyle w:val="17"/>
              <w:jc w:val="center"/>
              <w:rPr>
                <w:b/>
                <w:sz w:val="12"/>
                <w:szCs w:val="12"/>
                <w:lang w:eastAsia="zh-CN"/>
              </w:rPr>
            </w:pPr>
            <w:r w:rsidRPr="003108FE">
              <w:rPr>
                <w:b/>
                <w:sz w:val="12"/>
                <w:szCs w:val="12"/>
                <w:lang w:eastAsia="zh-CN"/>
              </w:rPr>
              <w:t>2.7</w:t>
            </w:r>
          </w:p>
        </w:tc>
        <w:tc>
          <w:tcPr>
            <w:tcW w:w="4186" w:type="pct"/>
            <w:vAlign w:val="center"/>
          </w:tcPr>
          <w:p w:rsidR="009D0067" w:rsidRPr="003108FE" w:rsidRDefault="009D0067" w:rsidP="00C57467">
            <w:pPr>
              <w:pStyle w:val="17"/>
              <w:rPr>
                <w:sz w:val="12"/>
                <w:szCs w:val="12"/>
                <w:lang w:eastAsia="zh-CN"/>
              </w:rPr>
            </w:pPr>
            <w:r w:rsidRPr="003108FE">
              <w:rPr>
                <w:sz w:val="12"/>
                <w:szCs w:val="12"/>
              </w:rPr>
              <w:t>Информация о необходимости осуществления мероприятий по охране окружающей среды</w:t>
            </w:r>
          </w:p>
        </w:tc>
        <w:tc>
          <w:tcPr>
            <w:tcW w:w="393" w:type="pct"/>
            <w:vAlign w:val="center"/>
          </w:tcPr>
          <w:p w:rsidR="009D0067" w:rsidRPr="003108FE" w:rsidRDefault="009D0067" w:rsidP="00C57467">
            <w:pPr>
              <w:pStyle w:val="17"/>
              <w:jc w:val="center"/>
              <w:rPr>
                <w:sz w:val="12"/>
                <w:szCs w:val="12"/>
                <w:lang w:eastAsia="zh-CN"/>
              </w:rPr>
            </w:pPr>
            <w:r w:rsidRPr="003108FE">
              <w:rPr>
                <w:sz w:val="12"/>
                <w:szCs w:val="12"/>
                <w:lang w:eastAsia="zh-CN"/>
              </w:rPr>
              <w:t>17</w:t>
            </w:r>
          </w:p>
        </w:tc>
      </w:tr>
      <w:tr w:rsidR="009D0067" w:rsidRPr="003108FE" w:rsidTr="00C57467">
        <w:trPr>
          <w:trHeight w:val="70"/>
          <w:jc w:val="center"/>
        </w:trPr>
        <w:tc>
          <w:tcPr>
            <w:tcW w:w="421" w:type="pct"/>
            <w:vAlign w:val="center"/>
          </w:tcPr>
          <w:p w:rsidR="009D0067" w:rsidRPr="003108FE" w:rsidRDefault="009D0067" w:rsidP="00C57467">
            <w:pPr>
              <w:pStyle w:val="17"/>
              <w:jc w:val="center"/>
              <w:rPr>
                <w:b/>
                <w:sz w:val="12"/>
                <w:szCs w:val="12"/>
                <w:lang w:eastAsia="zh-CN"/>
              </w:rPr>
            </w:pPr>
            <w:r w:rsidRPr="003108FE">
              <w:rPr>
                <w:b/>
                <w:sz w:val="12"/>
                <w:szCs w:val="12"/>
                <w:lang w:eastAsia="zh-CN"/>
              </w:rPr>
              <w:lastRenderedPageBreak/>
              <w:t>2.8.</w:t>
            </w:r>
          </w:p>
        </w:tc>
        <w:tc>
          <w:tcPr>
            <w:tcW w:w="4186" w:type="pct"/>
            <w:vAlign w:val="center"/>
          </w:tcPr>
          <w:p w:rsidR="009D0067" w:rsidRPr="003108FE" w:rsidRDefault="009D0067" w:rsidP="00C57467">
            <w:pPr>
              <w:pStyle w:val="17"/>
              <w:rPr>
                <w:sz w:val="12"/>
                <w:szCs w:val="12"/>
                <w:lang w:eastAsia="zh-CN"/>
              </w:rPr>
            </w:pPr>
            <w:r w:rsidRPr="003108FE">
              <w:rPr>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393" w:type="pct"/>
            <w:vAlign w:val="center"/>
          </w:tcPr>
          <w:p w:rsidR="009D0067" w:rsidRPr="003108FE" w:rsidRDefault="009D0067" w:rsidP="00C57467">
            <w:pPr>
              <w:pStyle w:val="17"/>
              <w:jc w:val="center"/>
              <w:rPr>
                <w:sz w:val="12"/>
                <w:szCs w:val="12"/>
                <w:lang w:eastAsia="zh-CN"/>
              </w:rPr>
            </w:pPr>
            <w:r w:rsidRPr="003108FE">
              <w:rPr>
                <w:sz w:val="12"/>
                <w:szCs w:val="12"/>
                <w:lang w:eastAsia="zh-CN"/>
              </w:rPr>
              <w:t>18</w:t>
            </w:r>
          </w:p>
        </w:tc>
      </w:tr>
      <w:tr w:rsidR="009D0067" w:rsidRPr="003108FE" w:rsidTr="00C57467">
        <w:trPr>
          <w:trHeight w:val="70"/>
          <w:jc w:val="center"/>
        </w:trPr>
        <w:tc>
          <w:tcPr>
            <w:tcW w:w="421" w:type="pct"/>
            <w:vAlign w:val="center"/>
          </w:tcPr>
          <w:p w:rsidR="009D0067" w:rsidRPr="003108FE" w:rsidRDefault="009D0067" w:rsidP="00C57467">
            <w:pPr>
              <w:pStyle w:val="17"/>
              <w:jc w:val="center"/>
              <w:rPr>
                <w:b/>
                <w:sz w:val="12"/>
                <w:szCs w:val="12"/>
                <w:lang w:eastAsia="zh-CN"/>
              </w:rPr>
            </w:pPr>
            <w:r w:rsidRPr="003108FE">
              <w:rPr>
                <w:b/>
                <w:sz w:val="12"/>
                <w:szCs w:val="12"/>
                <w:lang w:eastAsia="zh-CN"/>
              </w:rPr>
              <w:t>2.9.</w:t>
            </w:r>
          </w:p>
        </w:tc>
        <w:tc>
          <w:tcPr>
            <w:tcW w:w="4186" w:type="pct"/>
            <w:vAlign w:val="center"/>
          </w:tcPr>
          <w:p w:rsidR="009D0067" w:rsidRPr="003108FE" w:rsidRDefault="009D0067" w:rsidP="00C57467">
            <w:pPr>
              <w:pStyle w:val="17"/>
              <w:rPr>
                <w:sz w:val="12"/>
                <w:szCs w:val="12"/>
              </w:rPr>
            </w:pPr>
            <w:r w:rsidRPr="003108FE">
              <w:rPr>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393" w:type="pct"/>
            <w:vAlign w:val="center"/>
          </w:tcPr>
          <w:p w:rsidR="009D0067" w:rsidRPr="003108FE" w:rsidRDefault="009D0067" w:rsidP="00C57467">
            <w:pPr>
              <w:pStyle w:val="17"/>
              <w:jc w:val="center"/>
              <w:rPr>
                <w:sz w:val="12"/>
                <w:szCs w:val="12"/>
                <w:lang w:eastAsia="zh-CN"/>
              </w:rPr>
            </w:pPr>
            <w:r w:rsidRPr="003108FE">
              <w:rPr>
                <w:sz w:val="12"/>
                <w:szCs w:val="12"/>
                <w:lang w:eastAsia="zh-CN"/>
              </w:rPr>
              <w:t>22</w:t>
            </w:r>
          </w:p>
        </w:tc>
      </w:tr>
    </w:tbl>
    <w:p w:rsidR="009D0067" w:rsidRDefault="009D0067" w:rsidP="009D0067">
      <w:pPr>
        <w:tabs>
          <w:tab w:val="left" w:pos="284"/>
        </w:tabs>
        <w:spacing w:after="0" w:line="240" w:lineRule="auto"/>
        <w:jc w:val="center"/>
        <w:rPr>
          <w:rFonts w:ascii="Times New Roman" w:eastAsia="Calibri" w:hAnsi="Times New Roman" w:cs="Times New Roman"/>
          <w:b/>
          <w:sz w:val="12"/>
          <w:szCs w:val="12"/>
        </w:rPr>
      </w:pPr>
      <w:r w:rsidRPr="003108FE">
        <w:rPr>
          <w:rFonts w:ascii="Times New Roman" w:eastAsia="Calibri" w:hAnsi="Times New Roman" w:cs="Times New Roman"/>
          <w:b/>
          <w:sz w:val="12"/>
          <w:szCs w:val="12"/>
        </w:rPr>
        <w:t>РАЗДЕЛ 1 «ПРОЕКТ ПЛАНИРОВКИ ТЕРРИТОРИИ. ГРАФИЧЕСКАЯ ЧАСТЬ»</w:t>
      </w:r>
    </w:p>
    <w:p w:rsidR="009D0067" w:rsidRDefault="009D0067" w:rsidP="006C3497">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1F23C04B" wp14:editId="3994AE66">
            <wp:extent cx="4770755" cy="1542923"/>
            <wp:effectExtent l="0" t="0" r="0" b="0"/>
            <wp:docPr id="4" name="Рисунок 4" descr="C:\Users\lestr\AppData\Local\Microsoft\Windows\INetCache\Content.Word\ППТ Основная час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str\AppData\Local\Microsoft\Windows\INetCache\Content.Word\ППТ Основная часть.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70755" cy="1542923"/>
                    </a:xfrm>
                    <a:prstGeom prst="rect">
                      <a:avLst/>
                    </a:prstGeom>
                    <a:noFill/>
                    <a:ln>
                      <a:noFill/>
                    </a:ln>
                  </pic:spPr>
                </pic:pic>
              </a:graphicData>
            </a:graphic>
          </wp:inline>
        </w:drawing>
      </w:r>
    </w:p>
    <w:p w:rsidR="009D0067" w:rsidRDefault="009D0067" w:rsidP="009D0067">
      <w:pPr>
        <w:tabs>
          <w:tab w:val="left" w:pos="284"/>
        </w:tabs>
        <w:spacing w:after="0" w:line="240" w:lineRule="auto"/>
        <w:jc w:val="center"/>
        <w:rPr>
          <w:rFonts w:ascii="Times New Roman" w:eastAsia="Calibri" w:hAnsi="Times New Roman" w:cs="Times New Roman"/>
          <w:b/>
          <w:sz w:val="12"/>
          <w:szCs w:val="12"/>
        </w:rPr>
      </w:pPr>
      <w:r w:rsidRPr="003108FE">
        <w:rPr>
          <w:rFonts w:ascii="Times New Roman" w:eastAsia="Calibri" w:hAnsi="Times New Roman" w:cs="Times New Roman"/>
          <w:b/>
          <w:sz w:val="12"/>
          <w:szCs w:val="12"/>
        </w:rPr>
        <w:t>РАЗДЕЛ 2 «ПОЛОЖЕНИЕ О РАЗМЕЩЕНИИ ЛИНЕЙНЫХ ОБЪЕКТОВ»</w:t>
      </w:r>
    </w:p>
    <w:p w:rsidR="009D0067" w:rsidRPr="00237DBE" w:rsidRDefault="009D0067" w:rsidP="009D0067">
      <w:pPr>
        <w:tabs>
          <w:tab w:val="left" w:pos="284"/>
        </w:tabs>
        <w:spacing w:after="0" w:line="240" w:lineRule="auto"/>
        <w:ind w:firstLine="284"/>
        <w:jc w:val="center"/>
        <w:rPr>
          <w:rFonts w:ascii="Times New Roman" w:eastAsia="Calibri" w:hAnsi="Times New Roman" w:cs="Times New Roman"/>
          <w:b/>
          <w:sz w:val="12"/>
          <w:szCs w:val="12"/>
        </w:rPr>
      </w:pPr>
      <w:r w:rsidRPr="00237DBE">
        <w:rPr>
          <w:rFonts w:ascii="Times New Roman" w:eastAsia="Calibri" w:hAnsi="Times New Roman" w:cs="Times New Roman"/>
          <w:b/>
          <w:sz w:val="12"/>
          <w:szCs w:val="12"/>
        </w:rPr>
        <w:t>2.1 Наименование, основные характеристики и назначение планируемых для размещения линейных объектов</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Наименование объекта</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5076П "Техническое перевооружение УПСВ «</w:t>
      </w:r>
      <w:proofErr w:type="spellStart"/>
      <w:r w:rsidRPr="00237DBE">
        <w:rPr>
          <w:rFonts w:ascii="Times New Roman" w:eastAsia="Calibri" w:hAnsi="Times New Roman" w:cs="Times New Roman"/>
          <w:sz w:val="12"/>
          <w:szCs w:val="12"/>
        </w:rPr>
        <w:t>Красногородецкая</w:t>
      </w:r>
      <w:proofErr w:type="spellEnd"/>
      <w:r w:rsidRPr="00237DBE">
        <w:rPr>
          <w:rFonts w:ascii="Times New Roman" w:eastAsia="Calibri" w:hAnsi="Times New Roman" w:cs="Times New Roman"/>
          <w:sz w:val="12"/>
          <w:szCs w:val="12"/>
        </w:rPr>
        <w:t>» (</w:t>
      </w:r>
      <w:proofErr w:type="spellStart"/>
      <w:r w:rsidRPr="00237DBE">
        <w:rPr>
          <w:rFonts w:ascii="Times New Roman" w:eastAsia="Calibri" w:hAnsi="Times New Roman" w:cs="Times New Roman"/>
          <w:sz w:val="12"/>
          <w:szCs w:val="12"/>
        </w:rPr>
        <w:t>периметральное</w:t>
      </w:r>
      <w:proofErr w:type="spellEnd"/>
      <w:r w:rsidRPr="00237DBE">
        <w:rPr>
          <w:rFonts w:ascii="Times New Roman" w:eastAsia="Calibri" w:hAnsi="Times New Roman" w:cs="Times New Roman"/>
          <w:sz w:val="12"/>
          <w:szCs w:val="12"/>
        </w:rPr>
        <w:t xml:space="preserve"> ограждение и технические средства охраны)".</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Основные характеристики и назначение планируемых для размещения линейных объектов</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 xml:space="preserve">В соответствии с заданием на проектирование, проектом предусматривается техническое перевооружение </w:t>
      </w:r>
      <w:proofErr w:type="spellStart"/>
      <w:r w:rsidRPr="00237DBE">
        <w:rPr>
          <w:rFonts w:ascii="Times New Roman" w:eastAsia="Calibri" w:hAnsi="Times New Roman" w:cs="Times New Roman"/>
          <w:sz w:val="12"/>
          <w:szCs w:val="12"/>
        </w:rPr>
        <w:t>периметрального</w:t>
      </w:r>
      <w:proofErr w:type="spellEnd"/>
      <w:r w:rsidRPr="00237DBE">
        <w:rPr>
          <w:rFonts w:ascii="Times New Roman" w:eastAsia="Calibri" w:hAnsi="Times New Roman" w:cs="Times New Roman"/>
          <w:sz w:val="12"/>
          <w:szCs w:val="12"/>
        </w:rPr>
        <w:t xml:space="preserve"> ограждения, видеонаблюдения, охранной сигнализации, охранного освещения площадок досмотра на УПСВ «</w:t>
      </w:r>
      <w:proofErr w:type="spellStart"/>
      <w:r w:rsidRPr="00237DBE">
        <w:rPr>
          <w:rFonts w:ascii="Times New Roman" w:eastAsia="Calibri" w:hAnsi="Times New Roman" w:cs="Times New Roman"/>
          <w:sz w:val="12"/>
          <w:szCs w:val="12"/>
        </w:rPr>
        <w:t>Красногородецкая</w:t>
      </w:r>
      <w:proofErr w:type="spellEnd"/>
      <w:r w:rsidRPr="00237DBE">
        <w:rPr>
          <w:rFonts w:ascii="Times New Roman" w:eastAsia="Calibri" w:hAnsi="Times New Roman" w:cs="Times New Roman"/>
          <w:sz w:val="12"/>
          <w:szCs w:val="12"/>
        </w:rPr>
        <w:t xml:space="preserve"> производится в границах существующей застройки.</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Размеры площадок строительства определялись из условий размещения сооружений, необходимых для нормальной эксплуатации проектируемых объектов.</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В соответствие с принятой схемой проектируются следующие сооружения:</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roofErr w:type="spellStart"/>
      <w:r w:rsidRPr="00237DBE">
        <w:rPr>
          <w:rFonts w:ascii="Times New Roman" w:eastAsia="Calibri" w:hAnsi="Times New Roman" w:cs="Times New Roman"/>
          <w:sz w:val="12"/>
          <w:szCs w:val="12"/>
        </w:rPr>
        <w:t>периметральное</w:t>
      </w:r>
      <w:proofErr w:type="spellEnd"/>
      <w:r w:rsidRPr="00237DBE">
        <w:rPr>
          <w:rFonts w:ascii="Times New Roman" w:eastAsia="Calibri" w:hAnsi="Times New Roman" w:cs="Times New Roman"/>
          <w:sz w:val="12"/>
          <w:szCs w:val="12"/>
        </w:rPr>
        <w:t xml:space="preserve"> ограждение УПСВ «</w:t>
      </w:r>
      <w:proofErr w:type="spellStart"/>
      <w:r w:rsidRPr="00237DBE">
        <w:rPr>
          <w:rFonts w:ascii="Times New Roman" w:eastAsia="Calibri" w:hAnsi="Times New Roman" w:cs="Times New Roman"/>
          <w:sz w:val="12"/>
          <w:szCs w:val="12"/>
        </w:rPr>
        <w:t>Красногородецкая</w:t>
      </w:r>
      <w:proofErr w:type="spellEnd"/>
      <w:r w:rsidRPr="00237DBE">
        <w:rPr>
          <w:rFonts w:ascii="Times New Roman" w:eastAsia="Calibri" w:hAnsi="Times New Roman" w:cs="Times New Roman"/>
          <w:sz w:val="12"/>
          <w:szCs w:val="12"/>
        </w:rPr>
        <w:t>»;</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237DBE">
        <w:rPr>
          <w:rFonts w:ascii="Times New Roman" w:eastAsia="Calibri" w:hAnsi="Times New Roman" w:cs="Times New Roman"/>
          <w:sz w:val="12"/>
          <w:szCs w:val="12"/>
        </w:rPr>
        <w:t xml:space="preserve"> система охранного телевидения УПСВ «</w:t>
      </w:r>
      <w:proofErr w:type="spellStart"/>
      <w:r w:rsidRPr="00237DBE">
        <w:rPr>
          <w:rFonts w:ascii="Times New Roman" w:eastAsia="Calibri" w:hAnsi="Times New Roman" w:cs="Times New Roman"/>
          <w:sz w:val="12"/>
          <w:szCs w:val="12"/>
        </w:rPr>
        <w:t>Красногородецкая</w:t>
      </w:r>
      <w:proofErr w:type="spellEnd"/>
      <w:r w:rsidRPr="00237DBE">
        <w:rPr>
          <w:rFonts w:ascii="Times New Roman" w:eastAsia="Calibri" w:hAnsi="Times New Roman" w:cs="Times New Roman"/>
          <w:sz w:val="12"/>
          <w:szCs w:val="12"/>
        </w:rPr>
        <w:t>»;</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roofErr w:type="spellStart"/>
      <w:r w:rsidRPr="00237DBE">
        <w:rPr>
          <w:rFonts w:ascii="Times New Roman" w:eastAsia="Calibri" w:hAnsi="Times New Roman" w:cs="Times New Roman"/>
          <w:sz w:val="12"/>
          <w:szCs w:val="12"/>
        </w:rPr>
        <w:t>периметральная</w:t>
      </w:r>
      <w:proofErr w:type="spellEnd"/>
      <w:r w:rsidRPr="00237DBE">
        <w:rPr>
          <w:rFonts w:ascii="Times New Roman" w:eastAsia="Calibri" w:hAnsi="Times New Roman" w:cs="Times New Roman"/>
          <w:sz w:val="12"/>
          <w:szCs w:val="12"/>
        </w:rPr>
        <w:t xml:space="preserve"> охранная сигнализация УПСВ «</w:t>
      </w:r>
      <w:proofErr w:type="spellStart"/>
      <w:r w:rsidRPr="00237DBE">
        <w:rPr>
          <w:rFonts w:ascii="Times New Roman" w:eastAsia="Calibri" w:hAnsi="Times New Roman" w:cs="Times New Roman"/>
          <w:sz w:val="12"/>
          <w:szCs w:val="12"/>
        </w:rPr>
        <w:t>Красногородецкая</w:t>
      </w:r>
      <w:proofErr w:type="spellEnd"/>
      <w:r w:rsidRPr="00237DBE">
        <w:rPr>
          <w:rFonts w:ascii="Times New Roman" w:eastAsia="Calibri" w:hAnsi="Times New Roman" w:cs="Times New Roman"/>
          <w:sz w:val="12"/>
          <w:szCs w:val="12"/>
        </w:rPr>
        <w:t>».</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Описание трасс линейных объектов</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proofErr w:type="spellStart"/>
      <w:r w:rsidRPr="00237DBE">
        <w:rPr>
          <w:rFonts w:ascii="Times New Roman" w:eastAsia="Calibri" w:hAnsi="Times New Roman" w:cs="Times New Roman"/>
          <w:sz w:val="12"/>
          <w:szCs w:val="12"/>
        </w:rPr>
        <w:t>Периметральное</w:t>
      </w:r>
      <w:proofErr w:type="spellEnd"/>
      <w:r w:rsidRPr="00237DBE">
        <w:rPr>
          <w:rFonts w:ascii="Times New Roman" w:eastAsia="Calibri" w:hAnsi="Times New Roman" w:cs="Times New Roman"/>
          <w:sz w:val="12"/>
          <w:szCs w:val="12"/>
        </w:rPr>
        <w:t xml:space="preserve"> ограждение УПСВ «</w:t>
      </w:r>
      <w:proofErr w:type="spellStart"/>
      <w:r w:rsidRPr="00237DBE">
        <w:rPr>
          <w:rFonts w:ascii="Times New Roman" w:eastAsia="Calibri" w:hAnsi="Times New Roman" w:cs="Times New Roman"/>
          <w:sz w:val="12"/>
          <w:szCs w:val="12"/>
        </w:rPr>
        <w:t>Красногородецкая</w:t>
      </w:r>
      <w:proofErr w:type="spellEnd"/>
      <w:r w:rsidRPr="00237DBE">
        <w:rPr>
          <w:rFonts w:ascii="Times New Roman" w:eastAsia="Calibri" w:hAnsi="Times New Roman" w:cs="Times New Roman"/>
          <w:sz w:val="12"/>
          <w:szCs w:val="12"/>
        </w:rPr>
        <w:t>».</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 xml:space="preserve">Ограждение – панели типа «МАХАОН-стандарт» с козырьком по металлическим стойкам. </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 xml:space="preserve">По верху ограждения протянута сетка (типа «Егоза» - АКЛ 500С), предусмотрено нижнее дополнительное </w:t>
      </w:r>
      <w:proofErr w:type="spellStart"/>
      <w:r w:rsidRPr="00237DBE">
        <w:rPr>
          <w:rFonts w:ascii="Times New Roman" w:eastAsia="Calibri" w:hAnsi="Times New Roman" w:cs="Times New Roman"/>
          <w:sz w:val="12"/>
          <w:szCs w:val="12"/>
        </w:rPr>
        <w:t>противоподкопное</w:t>
      </w:r>
      <w:proofErr w:type="spellEnd"/>
      <w:r w:rsidRPr="00237DBE">
        <w:rPr>
          <w:rFonts w:ascii="Times New Roman" w:eastAsia="Calibri" w:hAnsi="Times New Roman" w:cs="Times New Roman"/>
          <w:sz w:val="12"/>
          <w:szCs w:val="12"/>
        </w:rPr>
        <w:t xml:space="preserve"> заглубление полотна в грунт до 500 мм. </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 xml:space="preserve">Опоры ограждения заделаны в бетон класса В15 (ГОСТ 26633-2015) на глубину 1,7 м в высверленном котловане диаметром 300 мм. </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Ворота распашные – типа «МАХАОН - стандарт» с шириной проезда 4,5 м. Фундаменты под ворота в копаных котлованах размерами 1000х1000 мм глубиной 1,7 м.</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Система охранного телевидения УПСВ «</w:t>
      </w:r>
      <w:proofErr w:type="spellStart"/>
      <w:r w:rsidRPr="00237DBE">
        <w:rPr>
          <w:rFonts w:ascii="Times New Roman" w:eastAsia="Calibri" w:hAnsi="Times New Roman" w:cs="Times New Roman"/>
          <w:sz w:val="12"/>
          <w:szCs w:val="12"/>
        </w:rPr>
        <w:t>Красногородецкая</w:t>
      </w:r>
      <w:proofErr w:type="spellEnd"/>
      <w:r w:rsidRPr="00237DBE">
        <w:rPr>
          <w:rFonts w:ascii="Times New Roman" w:eastAsia="Calibri" w:hAnsi="Times New Roman" w:cs="Times New Roman"/>
          <w:sz w:val="12"/>
          <w:szCs w:val="12"/>
        </w:rPr>
        <w:t>».</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 xml:space="preserve">В соответствии с техническими требованиями на проектирование (том 1) предусмотрена система охранного телевидения периметра площадки УПСВ. </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 xml:space="preserve">В соответствии с техническими требованиями на проектирование (том 1) предусмотрена система охранного видеонаблюдения (СОТ) периметра с выводом сигнала от видеокамер </w:t>
      </w:r>
      <w:proofErr w:type="gramStart"/>
      <w:r w:rsidRPr="00237DBE">
        <w:rPr>
          <w:rFonts w:ascii="Times New Roman" w:eastAsia="Calibri" w:hAnsi="Times New Roman" w:cs="Times New Roman"/>
          <w:sz w:val="12"/>
          <w:szCs w:val="12"/>
        </w:rPr>
        <w:t>в</w:t>
      </w:r>
      <w:proofErr w:type="gramEnd"/>
      <w:r w:rsidRPr="00237DBE">
        <w:rPr>
          <w:rFonts w:ascii="Times New Roman" w:eastAsia="Calibri" w:hAnsi="Times New Roman" w:cs="Times New Roman"/>
          <w:sz w:val="12"/>
          <w:szCs w:val="12"/>
        </w:rPr>
        <w:t xml:space="preserve"> проектируемый КПП. </w:t>
      </w:r>
      <w:proofErr w:type="gramStart"/>
      <w:r w:rsidRPr="00237DBE">
        <w:rPr>
          <w:rFonts w:ascii="Times New Roman" w:eastAsia="Calibri" w:hAnsi="Times New Roman" w:cs="Times New Roman"/>
          <w:sz w:val="12"/>
          <w:szCs w:val="12"/>
        </w:rPr>
        <w:t>СОТ КПП предназначена для обеспечения круглосуточного видеонаблюдения въезда/выезда на территорию площадки УПСВ «</w:t>
      </w:r>
      <w:proofErr w:type="spellStart"/>
      <w:r w:rsidRPr="00237DBE">
        <w:rPr>
          <w:rFonts w:ascii="Times New Roman" w:eastAsia="Calibri" w:hAnsi="Times New Roman" w:cs="Times New Roman"/>
          <w:sz w:val="12"/>
          <w:szCs w:val="12"/>
        </w:rPr>
        <w:t>Красногородецкая</w:t>
      </w:r>
      <w:proofErr w:type="spellEnd"/>
      <w:r w:rsidRPr="00237DBE">
        <w:rPr>
          <w:rFonts w:ascii="Times New Roman" w:eastAsia="Calibri" w:hAnsi="Times New Roman" w:cs="Times New Roman"/>
          <w:sz w:val="12"/>
          <w:szCs w:val="12"/>
        </w:rPr>
        <w:t xml:space="preserve">», а также осуществления контроля прохода сотрудников и посетителей через КПП с возможность вывода информации на монитор поста охраны для визуального контроля. </w:t>
      </w:r>
      <w:proofErr w:type="gramEnd"/>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 xml:space="preserve">СОТ периметра </w:t>
      </w:r>
      <w:proofErr w:type="gramStart"/>
      <w:r w:rsidRPr="00237DBE">
        <w:rPr>
          <w:rFonts w:ascii="Times New Roman" w:eastAsia="Calibri" w:hAnsi="Times New Roman" w:cs="Times New Roman"/>
          <w:sz w:val="12"/>
          <w:szCs w:val="12"/>
        </w:rPr>
        <w:t>предназначена</w:t>
      </w:r>
      <w:proofErr w:type="gramEnd"/>
      <w:r w:rsidRPr="00237DBE">
        <w:rPr>
          <w:rFonts w:ascii="Times New Roman" w:eastAsia="Calibri" w:hAnsi="Times New Roman" w:cs="Times New Roman"/>
          <w:sz w:val="12"/>
          <w:szCs w:val="12"/>
        </w:rPr>
        <w:t>:</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37DBE">
        <w:rPr>
          <w:rFonts w:ascii="Times New Roman" w:eastAsia="Calibri" w:hAnsi="Times New Roman" w:cs="Times New Roman"/>
          <w:sz w:val="12"/>
          <w:szCs w:val="12"/>
        </w:rPr>
        <w:t>объективного контроля (прямого видеонаблюдения) за обстановкой на охраняемом периметре объекта;</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37DBE">
        <w:rPr>
          <w:rFonts w:ascii="Times New Roman" w:eastAsia="Calibri" w:hAnsi="Times New Roman" w:cs="Times New Roman"/>
          <w:sz w:val="12"/>
          <w:szCs w:val="12"/>
        </w:rPr>
        <w:t>выявления и подтверждения фактов несанкционированных действий нарушителей;</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37DBE">
        <w:rPr>
          <w:rFonts w:ascii="Times New Roman" w:eastAsia="Calibri" w:hAnsi="Times New Roman" w:cs="Times New Roman"/>
          <w:sz w:val="12"/>
          <w:szCs w:val="12"/>
        </w:rPr>
        <w:t>установления уровня фактической угрозы конкретных противоправных действий;</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37DBE">
        <w:rPr>
          <w:rFonts w:ascii="Times New Roman" w:eastAsia="Calibri" w:hAnsi="Times New Roman" w:cs="Times New Roman"/>
          <w:sz w:val="12"/>
          <w:szCs w:val="12"/>
        </w:rPr>
        <w:t>оценки ситуации и идентификации нарушителей.</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Проектируемая должна СОТ обеспечивать:</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37DBE">
        <w:rPr>
          <w:rFonts w:ascii="Times New Roman" w:eastAsia="Calibri" w:hAnsi="Times New Roman" w:cs="Times New Roman"/>
          <w:sz w:val="12"/>
          <w:szCs w:val="12"/>
        </w:rPr>
        <w:t xml:space="preserve">передачу визуальной информации о состоянии контролируемых зон и помещений на назначенные посты охраны и пункт централизованной охраны; </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37DBE">
        <w:rPr>
          <w:rFonts w:ascii="Times New Roman" w:eastAsia="Calibri" w:hAnsi="Times New Roman" w:cs="Times New Roman"/>
          <w:sz w:val="12"/>
          <w:szCs w:val="12"/>
        </w:rPr>
        <w:t xml:space="preserve">визуальный </w:t>
      </w:r>
      <w:proofErr w:type="gramStart"/>
      <w:r w:rsidRPr="00237DBE">
        <w:rPr>
          <w:rFonts w:ascii="Times New Roman" w:eastAsia="Calibri" w:hAnsi="Times New Roman" w:cs="Times New Roman"/>
          <w:sz w:val="12"/>
          <w:szCs w:val="12"/>
        </w:rPr>
        <w:t>контроль за</w:t>
      </w:r>
      <w:proofErr w:type="gramEnd"/>
      <w:r w:rsidRPr="00237DBE">
        <w:rPr>
          <w:rFonts w:ascii="Times New Roman" w:eastAsia="Calibri" w:hAnsi="Times New Roman" w:cs="Times New Roman"/>
          <w:sz w:val="12"/>
          <w:szCs w:val="12"/>
        </w:rPr>
        <w:t xml:space="preserve"> действиями подразделений охраны при несении службы, предоставление необходимой информации для координации этих действий; </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37DBE">
        <w:rPr>
          <w:rFonts w:ascii="Times New Roman" w:eastAsia="Calibri" w:hAnsi="Times New Roman" w:cs="Times New Roman"/>
          <w:sz w:val="12"/>
          <w:szCs w:val="12"/>
        </w:rPr>
        <w:t xml:space="preserve">архивирование и последующее воспроизведение записи всех значимых событий для их анализа в автоматическом режиме или по команде оператора; </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37DBE">
        <w:rPr>
          <w:rFonts w:ascii="Times New Roman" w:eastAsia="Calibri" w:hAnsi="Times New Roman" w:cs="Times New Roman"/>
          <w:sz w:val="12"/>
          <w:szCs w:val="12"/>
        </w:rPr>
        <w:t xml:space="preserve">оперативный доступ к видеоархиву путем задания времени, даты и идентификатора телевизионной камеры, по событиям в системе. </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 xml:space="preserve">Видеокамеры устанавливаются на </w:t>
      </w:r>
      <w:proofErr w:type="gramStart"/>
      <w:r w:rsidRPr="00237DBE">
        <w:rPr>
          <w:rFonts w:ascii="Times New Roman" w:eastAsia="Calibri" w:hAnsi="Times New Roman" w:cs="Times New Roman"/>
          <w:sz w:val="12"/>
          <w:szCs w:val="12"/>
        </w:rPr>
        <w:t>металлических</w:t>
      </w:r>
      <w:proofErr w:type="gramEnd"/>
      <w:r w:rsidRPr="00237DBE">
        <w:rPr>
          <w:rFonts w:ascii="Times New Roman" w:eastAsia="Calibri" w:hAnsi="Times New Roman" w:cs="Times New Roman"/>
          <w:sz w:val="12"/>
          <w:szCs w:val="12"/>
        </w:rPr>
        <w:t xml:space="preserve"> </w:t>
      </w:r>
      <w:proofErr w:type="spellStart"/>
      <w:r w:rsidRPr="00237DBE">
        <w:rPr>
          <w:rFonts w:ascii="Times New Roman" w:eastAsia="Calibri" w:hAnsi="Times New Roman" w:cs="Times New Roman"/>
          <w:sz w:val="12"/>
          <w:szCs w:val="12"/>
        </w:rPr>
        <w:t>трубостойках</w:t>
      </w:r>
      <w:proofErr w:type="spellEnd"/>
      <w:r w:rsidRPr="00237DBE">
        <w:rPr>
          <w:rFonts w:ascii="Times New Roman" w:eastAsia="Calibri" w:hAnsi="Times New Roman" w:cs="Times New Roman"/>
          <w:sz w:val="12"/>
          <w:szCs w:val="12"/>
        </w:rPr>
        <w:t xml:space="preserve"> на проектируемом ограждении на высоте 4м.</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proofErr w:type="gramStart"/>
      <w:r w:rsidRPr="00237DBE">
        <w:rPr>
          <w:rFonts w:ascii="Times New Roman" w:eastAsia="Calibri" w:hAnsi="Times New Roman" w:cs="Times New Roman"/>
          <w:sz w:val="12"/>
          <w:szCs w:val="12"/>
        </w:rPr>
        <w:t>Серверное оборудование СОТ устанавливается в существующей серверной – сервер, коммутаторы и клиент системы охранного видеонаблюдения</w:t>
      </w:r>
      <w:proofErr w:type="gramEnd"/>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 xml:space="preserve">В помещении КПП устанавливается АРМ оператора, АРМ СОС, к которому подключены периферийные устройства </w:t>
      </w:r>
      <w:proofErr w:type="spellStart"/>
      <w:r w:rsidRPr="00237DBE">
        <w:rPr>
          <w:rFonts w:ascii="Times New Roman" w:eastAsia="Calibri" w:hAnsi="Times New Roman" w:cs="Times New Roman"/>
          <w:sz w:val="12"/>
          <w:szCs w:val="12"/>
        </w:rPr>
        <w:t>периметральной</w:t>
      </w:r>
      <w:proofErr w:type="spellEnd"/>
      <w:r w:rsidRPr="00237DBE">
        <w:rPr>
          <w:rFonts w:ascii="Times New Roman" w:eastAsia="Calibri" w:hAnsi="Times New Roman" w:cs="Times New Roman"/>
          <w:sz w:val="12"/>
          <w:szCs w:val="12"/>
        </w:rPr>
        <w:t xml:space="preserve"> ОС (</w:t>
      </w:r>
      <w:proofErr w:type="spellStart"/>
      <w:r w:rsidRPr="00237DBE">
        <w:rPr>
          <w:rFonts w:ascii="Times New Roman" w:eastAsia="Calibri" w:hAnsi="Times New Roman" w:cs="Times New Roman"/>
          <w:sz w:val="12"/>
          <w:szCs w:val="12"/>
        </w:rPr>
        <w:t>радиолучевые</w:t>
      </w:r>
      <w:proofErr w:type="spellEnd"/>
      <w:r w:rsidRPr="00237DBE">
        <w:rPr>
          <w:rFonts w:ascii="Times New Roman" w:eastAsia="Calibri" w:hAnsi="Times New Roman" w:cs="Times New Roman"/>
          <w:sz w:val="12"/>
          <w:szCs w:val="12"/>
        </w:rPr>
        <w:t xml:space="preserve"> и </w:t>
      </w:r>
      <w:proofErr w:type="spellStart"/>
      <w:r w:rsidRPr="00237DBE">
        <w:rPr>
          <w:rFonts w:ascii="Times New Roman" w:eastAsia="Calibri" w:hAnsi="Times New Roman" w:cs="Times New Roman"/>
          <w:sz w:val="12"/>
          <w:szCs w:val="12"/>
        </w:rPr>
        <w:t>виброчувствительные</w:t>
      </w:r>
      <w:proofErr w:type="spellEnd"/>
      <w:r w:rsidRPr="00237DBE">
        <w:rPr>
          <w:rFonts w:ascii="Times New Roman" w:eastAsia="Calibri" w:hAnsi="Times New Roman" w:cs="Times New Roman"/>
          <w:sz w:val="12"/>
          <w:szCs w:val="12"/>
        </w:rPr>
        <w:t xml:space="preserve"> </w:t>
      </w:r>
      <w:proofErr w:type="spellStart"/>
      <w:r w:rsidRPr="00237DBE">
        <w:rPr>
          <w:rFonts w:ascii="Times New Roman" w:eastAsia="Calibri" w:hAnsi="Times New Roman" w:cs="Times New Roman"/>
          <w:sz w:val="12"/>
          <w:szCs w:val="12"/>
        </w:rPr>
        <w:t>извещатели</w:t>
      </w:r>
      <w:proofErr w:type="spellEnd"/>
      <w:r w:rsidRPr="00237DBE">
        <w:rPr>
          <w:rFonts w:ascii="Times New Roman" w:eastAsia="Calibri" w:hAnsi="Times New Roman" w:cs="Times New Roman"/>
          <w:sz w:val="12"/>
          <w:szCs w:val="12"/>
        </w:rPr>
        <w:t xml:space="preserve">). </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 xml:space="preserve">В состав </w:t>
      </w:r>
      <w:proofErr w:type="gramStart"/>
      <w:r w:rsidRPr="00237DBE">
        <w:rPr>
          <w:rFonts w:ascii="Times New Roman" w:eastAsia="Calibri" w:hAnsi="Times New Roman" w:cs="Times New Roman"/>
          <w:sz w:val="12"/>
          <w:szCs w:val="12"/>
        </w:rPr>
        <w:t>проектируемой</w:t>
      </w:r>
      <w:proofErr w:type="gramEnd"/>
      <w:r w:rsidRPr="00237DBE">
        <w:rPr>
          <w:rFonts w:ascii="Times New Roman" w:eastAsia="Calibri" w:hAnsi="Times New Roman" w:cs="Times New Roman"/>
          <w:sz w:val="12"/>
          <w:szCs w:val="12"/>
        </w:rPr>
        <w:t xml:space="preserve"> СОТ входят:</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37DBE">
        <w:rPr>
          <w:rFonts w:ascii="Times New Roman" w:eastAsia="Calibri" w:hAnsi="Times New Roman" w:cs="Times New Roman"/>
          <w:sz w:val="12"/>
          <w:szCs w:val="12"/>
        </w:rPr>
        <w:t xml:space="preserve">коммутатор 12х10/100/1000Base-T </w:t>
      </w:r>
      <w:proofErr w:type="spellStart"/>
      <w:r w:rsidRPr="00237DBE">
        <w:rPr>
          <w:rFonts w:ascii="Times New Roman" w:eastAsia="Calibri" w:hAnsi="Times New Roman" w:cs="Times New Roman"/>
          <w:sz w:val="12"/>
          <w:szCs w:val="12"/>
        </w:rPr>
        <w:t>РоЕ</w:t>
      </w:r>
      <w:proofErr w:type="spellEnd"/>
      <w:r w:rsidRPr="00237DBE">
        <w:rPr>
          <w:rFonts w:ascii="Times New Roman" w:eastAsia="Calibri" w:hAnsi="Times New Roman" w:cs="Times New Roman"/>
          <w:sz w:val="12"/>
          <w:szCs w:val="12"/>
        </w:rPr>
        <w:t xml:space="preserve">, 2хSFP 1 </w:t>
      </w:r>
      <w:proofErr w:type="spellStart"/>
      <w:r w:rsidRPr="00237DBE">
        <w:rPr>
          <w:rFonts w:ascii="Times New Roman" w:eastAsia="Calibri" w:hAnsi="Times New Roman" w:cs="Times New Roman"/>
          <w:sz w:val="12"/>
          <w:szCs w:val="12"/>
        </w:rPr>
        <w:t>ГБит</w:t>
      </w:r>
      <w:proofErr w:type="spellEnd"/>
      <w:r w:rsidRPr="00237DBE">
        <w:rPr>
          <w:rFonts w:ascii="Times New Roman" w:eastAsia="Calibri" w:hAnsi="Times New Roman" w:cs="Times New Roman"/>
          <w:sz w:val="12"/>
          <w:szCs w:val="12"/>
        </w:rPr>
        <w:t>/с – 1 шт.;</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37DBE">
        <w:rPr>
          <w:rFonts w:ascii="Times New Roman" w:eastAsia="Calibri" w:hAnsi="Times New Roman" w:cs="Times New Roman"/>
          <w:sz w:val="12"/>
          <w:szCs w:val="12"/>
        </w:rPr>
        <w:t xml:space="preserve">коммутатор 8х10/100/1000Base-T, 2хSFP 1 </w:t>
      </w:r>
      <w:proofErr w:type="spellStart"/>
      <w:r w:rsidRPr="00237DBE">
        <w:rPr>
          <w:rFonts w:ascii="Times New Roman" w:eastAsia="Calibri" w:hAnsi="Times New Roman" w:cs="Times New Roman"/>
          <w:sz w:val="12"/>
          <w:szCs w:val="12"/>
        </w:rPr>
        <w:t>ГБит</w:t>
      </w:r>
      <w:proofErr w:type="spellEnd"/>
      <w:r w:rsidRPr="00237DBE">
        <w:rPr>
          <w:rFonts w:ascii="Times New Roman" w:eastAsia="Calibri" w:hAnsi="Times New Roman" w:cs="Times New Roman"/>
          <w:sz w:val="12"/>
          <w:szCs w:val="12"/>
        </w:rPr>
        <w:t xml:space="preserve">/с – 1 </w:t>
      </w:r>
      <w:proofErr w:type="spellStart"/>
      <w:proofErr w:type="gramStart"/>
      <w:r w:rsidRPr="00237DBE">
        <w:rPr>
          <w:rFonts w:ascii="Times New Roman" w:eastAsia="Calibri" w:hAnsi="Times New Roman" w:cs="Times New Roman"/>
          <w:sz w:val="12"/>
          <w:szCs w:val="12"/>
        </w:rPr>
        <w:t>шт</w:t>
      </w:r>
      <w:proofErr w:type="spellEnd"/>
      <w:proofErr w:type="gramEnd"/>
      <w:r w:rsidRPr="00237DBE">
        <w:rPr>
          <w:rFonts w:ascii="Times New Roman" w:eastAsia="Calibri" w:hAnsi="Times New Roman" w:cs="Times New Roman"/>
          <w:sz w:val="12"/>
          <w:szCs w:val="12"/>
        </w:rPr>
        <w:t>;</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37DBE">
        <w:rPr>
          <w:rFonts w:ascii="Times New Roman" w:eastAsia="Calibri" w:hAnsi="Times New Roman" w:cs="Times New Roman"/>
          <w:sz w:val="12"/>
          <w:szCs w:val="12"/>
        </w:rPr>
        <w:t xml:space="preserve">коммутатор 6х10/100Base-TХ </w:t>
      </w:r>
      <w:proofErr w:type="spellStart"/>
      <w:r w:rsidRPr="00237DBE">
        <w:rPr>
          <w:rFonts w:ascii="Times New Roman" w:eastAsia="Calibri" w:hAnsi="Times New Roman" w:cs="Times New Roman"/>
          <w:sz w:val="12"/>
          <w:szCs w:val="12"/>
        </w:rPr>
        <w:t>PoE</w:t>
      </w:r>
      <w:proofErr w:type="spellEnd"/>
      <w:r w:rsidRPr="00237DBE">
        <w:rPr>
          <w:rFonts w:ascii="Times New Roman" w:eastAsia="Calibri" w:hAnsi="Times New Roman" w:cs="Times New Roman"/>
          <w:sz w:val="12"/>
          <w:szCs w:val="12"/>
        </w:rPr>
        <w:t xml:space="preserve">, 2х1000Base-X – 3 </w:t>
      </w:r>
      <w:proofErr w:type="spellStart"/>
      <w:proofErr w:type="gramStart"/>
      <w:r w:rsidRPr="00237DBE">
        <w:rPr>
          <w:rFonts w:ascii="Times New Roman" w:eastAsia="Calibri" w:hAnsi="Times New Roman" w:cs="Times New Roman"/>
          <w:sz w:val="12"/>
          <w:szCs w:val="12"/>
        </w:rPr>
        <w:t>шт</w:t>
      </w:r>
      <w:proofErr w:type="spellEnd"/>
      <w:proofErr w:type="gramEnd"/>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37DBE">
        <w:rPr>
          <w:rFonts w:ascii="Times New Roman" w:eastAsia="Calibri" w:hAnsi="Times New Roman" w:cs="Times New Roman"/>
          <w:sz w:val="12"/>
          <w:szCs w:val="12"/>
        </w:rPr>
        <w:t xml:space="preserve">коммутатор 4х10/100Base-TХ </w:t>
      </w:r>
      <w:proofErr w:type="spellStart"/>
      <w:r w:rsidRPr="00237DBE">
        <w:rPr>
          <w:rFonts w:ascii="Times New Roman" w:eastAsia="Calibri" w:hAnsi="Times New Roman" w:cs="Times New Roman"/>
          <w:sz w:val="12"/>
          <w:szCs w:val="12"/>
        </w:rPr>
        <w:t>PoE</w:t>
      </w:r>
      <w:proofErr w:type="spellEnd"/>
      <w:r w:rsidRPr="00237DBE">
        <w:rPr>
          <w:rFonts w:ascii="Times New Roman" w:eastAsia="Calibri" w:hAnsi="Times New Roman" w:cs="Times New Roman"/>
          <w:sz w:val="12"/>
          <w:szCs w:val="12"/>
        </w:rPr>
        <w:t>, 2х1000Base-X – 1 шт.;</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w:t>
      </w:r>
      <w:r w:rsidRPr="00840640">
        <w:rPr>
          <w:rFonts w:ascii="Times New Roman" w:eastAsia="Calibri" w:hAnsi="Times New Roman" w:cs="Times New Roman"/>
          <w:sz w:val="12"/>
          <w:szCs w:val="12"/>
        </w:rPr>
        <w:t xml:space="preserve"> </w:t>
      </w:r>
      <w:r w:rsidRPr="00237DBE">
        <w:rPr>
          <w:rFonts w:ascii="Times New Roman" w:eastAsia="Calibri" w:hAnsi="Times New Roman" w:cs="Times New Roman"/>
          <w:sz w:val="12"/>
          <w:szCs w:val="12"/>
        </w:rPr>
        <w:t>направленная IP-видеокамера – 20 шт.;</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37DBE">
        <w:rPr>
          <w:rFonts w:ascii="Times New Roman" w:eastAsia="Calibri" w:hAnsi="Times New Roman" w:cs="Times New Roman"/>
          <w:sz w:val="12"/>
          <w:szCs w:val="12"/>
        </w:rPr>
        <w:t>купольная IP-видеокамера – 2 шт.;</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237DBE">
        <w:rPr>
          <w:rFonts w:ascii="Times New Roman" w:eastAsia="Calibri" w:hAnsi="Times New Roman" w:cs="Times New Roman"/>
          <w:sz w:val="12"/>
          <w:szCs w:val="12"/>
        </w:rPr>
        <w:t xml:space="preserve"> источники бесперебойного питания – 2 шт.;</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37DBE">
        <w:rPr>
          <w:rFonts w:ascii="Times New Roman" w:eastAsia="Calibri" w:hAnsi="Times New Roman" w:cs="Times New Roman"/>
          <w:sz w:val="12"/>
          <w:szCs w:val="12"/>
        </w:rPr>
        <w:t>шкаф уличный (ШУ) – 4 шт.</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 xml:space="preserve">Проектируемая СОТ предназначена для круглосуточного, непрерывного визуального </w:t>
      </w:r>
      <w:proofErr w:type="gramStart"/>
      <w:r w:rsidRPr="00237DBE">
        <w:rPr>
          <w:rFonts w:ascii="Times New Roman" w:eastAsia="Calibri" w:hAnsi="Times New Roman" w:cs="Times New Roman"/>
          <w:sz w:val="12"/>
          <w:szCs w:val="12"/>
        </w:rPr>
        <w:t>контроля за</w:t>
      </w:r>
      <w:proofErr w:type="gramEnd"/>
      <w:r w:rsidRPr="00237DBE">
        <w:rPr>
          <w:rFonts w:ascii="Times New Roman" w:eastAsia="Calibri" w:hAnsi="Times New Roman" w:cs="Times New Roman"/>
          <w:sz w:val="12"/>
          <w:szCs w:val="12"/>
        </w:rPr>
        <w:t xml:space="preserve"> периметром площадки УПСВ, обеспечения цифровой видеозаписи событий в наблюдаемых зонах, хранения архива видеоизображений в течение не менее 30 суток (6 кадров/сек, разрешение 2048х1920). Запись ведется на сервер СОТ, имеющий встроенный архив.</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 xml:space="preserve">Сервер СОТ имеет интерфейс подключения к ЛВС </w:t>
      </w:r>
      <w:proofErr w:type="spellStart"/>
      <w:r w:rsidRPr="00237DBE">
        <w:rPr>
          <w:rFonts w:ascii="Times New Roman" w:eastAsia="Calibri" w:hAnsi="Times New Roman" w:cs="Times New Roman"/>
          <w:sz w:val="12"/>
          <w:szCs w:val="12"/>
        </w:rPr>
        <w:t>Ethernet</w:t>
      </w:r>
      <w:proofErr w:type="spellEnd"/>
      <w:r w:rsidRPr="00237DBE">
        <w:rPr>
          <w:rFonts w:ascii="Times New Roman" w:eastAsia="Calibri" w:hAnsi="Times New Roman" w:cs="Times New Roman"/>
          <w:sz w:val="12"/>
          <w:szCs w:val="12"/>
        </w:rPr>
        <w:t xml:space="preserve"> со скоростью 1 Гбит/</w:t>
      </w:r>
      <w:proofErr w:type="gramStart"/>
      <w:r w:rsidRPr="00237DBE">
        <w:rPr>
          <w:rFonts w:ascii="Times New Roman" w:eastAsia="Calibri" w:hAnsi="Times New Roman" w:cs="Times New Roman"/>
          <w:sz w:val="12"/>
          <w:szCs w:val="12"/>
        </w:rPr>
        <w:t>с</w:t>
      </w:r>
      <w:proofErr w:type="gramEnd"/>
      <w:r w:rsidRPr="00237DBE">
        <w:rPr>
          <w:rFonts w:ascii="Times New Roman" w:eastAsia="Calibri" w:hAnsi="Times New Roman" w:cs="Times New Roman"/>
          <w:sz w:val="12"/>
          <w:szCs w:val="12"/>
        </w:rPr>
        <w:t>.</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Сервер СОТ обеспечивает триплексный режим работы – одновременная видеозапись, видеотрансляция в сеть и локальный просмотр видеоархива.</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Отображения информации с видеокамер, а также вывод архива тревог и просмотр ранее записанных материалов производится на проектируемом клиенте СОТ, устанавливаемом в КПП. К клиенту СОТ предусмотрено подключение двух мониторов 27”.</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 xml:space="preserve">Оптический кабель и витая пара прокладываются по кабельной эстакаде, по </w:t>
      </w:r>
      <w:proofErr w:type="spellStart"/>
      <w:r w:rsidRPr="00237DBE">
        <w:rPr>
          <w:rFonts w:ascii="Times New Roman" w:eastAsia="Calibri" w:hAnsi="Times New Roman" w:cs="Times New Roman"/>
          <w:sz w:val="12"/>
          <w:szCs w:val="12"/>
        </w:rPr>
        <w:t>периметральному</w:t>
      </w:r>
      <w:proofErr w:type="spellEnd"/>
      <w:r w:rsidRPr="00237DBE">
        <w:rPr>
          <w:rFonts w:ascii="Times New Roman" w:eastAsia="Calibri" w:hAnsi="Times New Roman" w:cs="Times New Roman"/>
          <w:sz w:val="12"/>
          <w:szCs w:val="12"/>
        </w:rPr>
        <w:t xml:space="preserve"> ограждению в металлических кабельных лотках.</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37DBE">
        <w:rPr>
          <w:rFonts w:ascii="Times New Roman" w:eastAsia="Calibri" w:hAnsi="Times New Roman" w:cs="Times New Roman"/>
          <w:sz w:val="12"/>
          <w:szCs w:val="12"/>
        </w:rPr>
        <w:t>Видеокамеры, ШУ предусматриваются наружного исполнения с классом защиты IP66 и температурой эксплуатации от минус 40</w:t>
      </w:r>
      <w:proofErr w:type="gramStart"/>
      <w:r w:rsidRPr="00237DBE">
        <w:rPr>
          <w:rFonts w:ascii="Times New Roman" w:eastAsia="Calibri" w:hAnsi="Times New Roman" w:cs="Times New Roman"/>
          <w:sz w:val="12"/>
          <w:szCs w:val="12"/>
        </w:rPr>
        <w:t xml:space="preserve"> ºС</w:t>
      </w:r>
      <w:proofErr w:type="gramEnd"/>
      <w:r w:rsidRPr="00237DBE">
        <w:rPr>
          <w:rFonts w:ascii="Times New Roman" w:eastAsia="Calibri" w:hAnsi="Times New Roman" w:cs="Times New Roman"/>
          <w:sz w:val="12"/>
          <w:szCs w:val="12"/>
        </w:rPr>
        <w:t xml:space="preserve"> до плюс 40 (65) ºС.</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 xml:space="preserve">Система </w:t>
      </w:r>
      <w:proofErr w:type="spellStart"/>
      <w:r w:rsidRPr="00237DBE">
        <w:rPr>
          <w:rFonts w:ascii="Times New Roman" w:eastAsia="Calibri" w:hAnsi="Times New Roman" w:cs="Times New Roman"/>
          <w:sz w:val="12"/>
          <w:szCs w:val="12"/>
        </w:rPr>
        <w:t>периметральной</w:t>
      </w:r>
      <w:proofErr w:type="spellEnd"/>
      <w:r w:rsidRPr="00237DBE">
        <w:rPr>
          <w:rFonts w:ascii="Times New Roman" w:eastAsia="Calibri" w:hAnsi="Times New Roman" w:cs="Times New Roman"/>
          <w:sz w:val="12"/>
          <w:szCs w:val="12"/>
        </w:rPr>
        <w:t xml:space="preserve"> охранной сигнализации УПСВ «</w:t>
      </w:r>
      <w:proofErr w:type="spellStart"/>
      <w:r w:rsidRPr="00237DBE">
        <w:rPr>
          <w:rFonts w:ascii="Times New Roman" w:eastAsia="Calibri" w:hAnsi="Times New Roman" w:cs="Times New Roman"/>
          <w:sz w:val="12"/>
          <w:szCs w:val="12"/>
        </w:rPr>
        <w:t>Красногородецкая</w:t>
      </w:r>
      <w:proofErr w:type="spellEnd"/>
      <w:r w:rsidRPr="00237DBE">
        <w:rPr>
          <w:rFonts w:ascii="Times New Roman" w:eastAsia="Calibri" w:hAnsi="Times New Roman" w:cs="Times New Roman"/>
          <w:sz w:val="12"/>
          <w:szCs w:val="12"/>
        </w:rPr>
        <w:t>»</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 xml:space="preserve">В соответствии с </w:t>
      </w:r>
      <w:proofErr w:type="gramStart"/>
      <w:r w:rsidRPr="00237DBE">
        <w:rPr>
          <w:rFonts w:ascii="Times New Roman" w:eastAsia="Calibri" w:hAnsi="Times New Roman" w:cs="Times New Roman"/>
          <w:sz w:val="12"/>
          <w:szCs w:val="12"/>
        </w:rPr>
        <w:t>ТТ</w:t>
      </w:r>
      <w:proofErr w:type="gramEnd"/>
      <w:r w:rsidRPr="00237DBE">
        <w:rPr>
          <w:rFonts w:ascii="Times New Roman" w:eastAsia="Calibri" w:hAnsi="Times New Roman" w:cs="Times New Roman"/>
          <w:sz w:val="12"/>
          <w:szCs w:val="12"/>
        </w:rPr>
        <w:t xml:space="preserve"> на проектирование (том 1) в связи с установкой нового ограждения, ворот и калиток по въезду/выезду на площадку УПСВ производится оснащение периметра системой охранной сигнализации (СОС).</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Ограждение УПСВ «</w:t>
      </w:r>
      <w:proofErr w:type="spellStart"/>
      <w:r w:rsidRPr="00237DBE">
        <w:rPr>
          <w:rFonts w:ascii="Times New Roman" w:eastAsia="Calibri" w:hAnsi="Times New Roman" w:cs="Times New Roman"/>
          <w:sz w:val="12"/>
          <w:szCs w:val="12"/>
        </w:rPr>
        <w:t>Красногородецкая</w:t>
      </w:r>
      <w:proofErr w:type="spellEnd"/>
      <w:r w:rsidRPr="00237DBE">
        <w:rPr>
          <w:rFonts w:ascii="Times New Roman" w:eastAsia="Calibri" w:hAnsi="Times New Roman" w:cs="Times New Roman"/>
          <w:sz w:val="12"/>
          <w:szCs w:val="12"/>
        </w:rPr>
        <w:t>» оборудуется системой охранной сигнализации, обеспечивающей:</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37DBE">
        <w:rPr>
          <w:rFonts w:ascii="Times New Roman" w:eastAsia="Calibri" w:hAnsi="Times New Roman" w:cs="Times New Roman"/>
          <w:sz w:val="12"/>
          <w:szCs w:val="12"/>
        </w:rPr>
        <w:t xml:space="preserve">круглосуточную непрерывную работу; </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37DBE">
        <w:rPr>
          <w:rFonts w:ascii="Times New Roman" w:eastAsia="Calibri" w:hAnsi="Times New Roman" w:cs="Times New Roman"/>
          <w:sz w:val="12"/>
          <w:szCs w:val="12"/>
        </w:rPr>
        <w:t xml:space="preserve">выдачу тревожных сигналов оператору или дежурному составу сил охраны о проникновении или попытках проникновения нарушителей на территорию (с территории) объекта через рубежи охраны и доступа в охраняемые зоны; </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37DBE">
        <w:rPr>
          <w:rFonts w:ascii="Times New Roman" w:eastAsia="Calibri" w:hAnsi="Times New Roman" w:cs="Times New Roman"/>
          <w:sz w:val="12"/>
          <w:szCs w:val="12"/>
        </w:rPr>
        <w:t xml:space="preserve">управление режимами работы составных частей СОС с рабочих мест операторов, наделенных соответствующими полномочиями; </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37DBE">
        <w:rPr>
          <w:rFonts w:ascii="Times New Roman" w:eastAsia="Calibri" w:hAnsi="Times New Roman" w:cs="Times New Roman"/>
          <w:sz w:val="12"/>
          <w:szCs w:val="12"/>
        </w:rPr>
        <w:t xml:space="preserve">возможность дистанционного контроля работоспособности периферийной аппаратуры, самотестирования программного обеспечения и аппаратных средств; </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37DBE">
        <w:rPr>
          <w:rFonts w:ascii="Times New Roman" w:eastAsia="Calibri" w:hAnsi="Times New Roman" w:cs="Times New Roman"/>
          <w:sz w:val="12"/>
          <w:szCs w:val="12"/>
        </w:rPr>
        <w:t xml:space="preserve">регистрацию и документирование сигналов от средств обнаружения; </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37DBE">
        <w:rPr>
          <w:rFonts w:ascii="Times New Roman" w:eastAsia="Calibri" w:hAnsi="Times New Roman" w:cs="Times New Roman"/>
          <w:sz w:val="12"/>
          <w:szCs w:val="12"/>
        </w:rPr>
        <w:t>защиту программных и аппаратных средств СОС от несанкционированного доступа.</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proofErr w:type="spellStart"/>
      <w:r w:rsidRPr="00237DBE">
        <w:rPr>
          <w:rFonts w:ascii="Times New Roman" w:eastAsia="Calibri" w:hAnsi="Times New Roman" w:cs="Times New Roman"/>
          <w:sz w:val="12"/>
          <w:szCs w:val="12"/>
        </w:rPr>
        <w:t>Периметральная</w:t>
      </w:r>
      <w:proofErr w:type="spellEnd"/>
      <w:r w:rsidRPr="00237DBE">
        <w:rPr>
          <w:rFonts w:ascii="Times New Roman" w:eastAsia="Calibri" w:hAnsi="Times New Roman" w:cs="Times New Roman"/>
          <w:sz w:val="12"/>
          <w:szCs w:val="12"/>
        </w:rPr>
        <w:t xml:space="preserve"> охранная сигнализация включает в себя вибрационные и радиоволновые средства обнаружения.</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Вибрационные средства обнаружения состоят из двухканальных блоков обработки сигналов и чувствительных к вибрации и повреждению элементов (ЧЭ), проложенных по ограждению. Вибрационный датчик обеспечивает создание охраняемого рубежа протяженностью до 500 м, состоящего из двух независимых участков длиной до 250 м.</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При обнаружении нарушения по какому-либо из участков, формируется сигнал «тревога» по соответствующему каналу посредством размыкания соответствующего исполнительного реле. Тревожные сообщения формируются по интерфейсу RS-485 с указанием типа тревожного сообщения и номера канала.</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proofErr w:type="spellStart"/>
      <w:r w:rsidRPr="00237DBE">
        <w:rPr>
          <w:rFonts w:ascii="Times New Roman" w:eastAsia="Calibri" w:hAnsi="Times New Roman" w:cs="Times New Roman"/>
          <w:sz w:val="12"/>
          <w:szCs w:val="12"/>
        </w:rPr>
        <w:t>Радиолучевые</w:t>
      </w:r>
      <w:proofErr w:type="spellEnd"/>
      <w:r w:rsidRPr="00237DBE">
        <w:rPr>
          <w:rFonts w:ascii="Times New Roman" w:eastAsia="Calibri" w:hAnsi="Times New Roman" w:cs="Times New Roman"/>
          <w:sz w:val="12"/>
          <w:szCs w:val="12"/>
        </w:rPr>
        <w:t xml:space="preserve"> средства обнаружения представляют собой однопозиционные </w:t>
      </w:r>
      <w:proofErr w:type="spellStart"/>
      <w:r w:rsidRPr="00237DBE">
        <w:rPr>
          <w:rFonts w:ascii="Times New Roman" w:eastAsia="Calibri" w:hAnsi="Times New Roman" w:cs="Times New Roman"/>
          <w:sz w:val="12"/>
          <w:szCs w:val="12"/>
        </w:rPr>
        <w:t>радилокаторы</w:t>
      </w:r>
      <w:proofErr w:type="spellEnd"/>
      <w:r w:rsidRPr="00237DBE">
        <w:rPr>
          <w:rFonts w:ascii="Times New Roman" w:eastAsia="Calibri" w:hAnsi="Times New Roman" w:cs="Times New Roman"/>
          <w:sz w:val="12"/>
          <w:szCs w:val="12"/>
        </w:rPr>
        <w:t xml:space="preserve">, обеспечивающие обнаружения движения человека в зоне обнаружения и формирование при этом извещения о тревоге путем размыкания шлейфа сигнализации. </w:t>
      </w:r>
      <w:proofErr w:type="spellStart"/>
      <w:r w:rsidRPr="00237DBE">
        <w:rPr>
          <w:rFonts w:ascii="Times New Roman" w:eastAsia="Calibri" w:hAnsi="Times New Roman" w:cs="Times New Roman"/>
          <w:sz w:val="12"/>
          <w:szCs w:val="12"/>
        </w:rPr>
        <w:t>Извещатели</w:t>
      </w:r>
      <w:proofErr w:type="spellEnd"/>
      <w:r w:rsidRPr="00237DBE">
        <w:rPr>
          <w:rFonts w:ascii="Times New Roman" w:eastAsia="Calibri" w:hAnsi="Times New Roman" w:cs="Times New Roman"/>
          <w:sz w:val="12"/>
          <w:szCs w:val="12"/>
        </w:rPr>
        <w:t xml:space="preserve"> состоят из приемопередатчика и коммутационного устройства для сопряжения по интерфейсу RS-485 с устройством сбора и обработки информации.</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АРМ СОС устанавливается в проектируемом КПП на площадке УПСВ «</w:t>
      </w:r>
      <w:proofErr w:type="spellStart"/>
      <w:r w:rsidRPr="00237DBE">
        <w:rPr>
          <w:rFonts w:ascii="Times New Roman" w:eastAsia="Calibri" w:hAnsi="Times New Roman" w:cs="Times New Roman"/>
          <w:sz w:val="12"/>
          <w:szCs w:val="12"/>
        </w:rPr>
        <w:t>Красногородецкая</w:t>
      </w:r>
      <w:proofErr w:type="spellEnd"/>
      <w:r w:rsidRPr="00237DBE">
        <w:rPr>
          <w:rFonts w:ascii="Times New Roman" w:eastAsia="Calibri" w:hAnsi="Times New Roman" w:cs="Times New Roman"/>
          <w:sz w:val="12"/>
          <w:szCs w:val="12"/>
        </w:rPr>
        <w:t>».</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АРМ СОС обеспечивает прием, обработку, хранение и документирование информации, полученной от периферийных устройств, представление в графическом виде на экран монитора состояния системы охраны объекта, выдачу команд управления периферийным устройствам.</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 xml:space="preserve">Линия интерфейса RS-485 от вибрационных и </w:t>
      </w:r>
      <w:proofErr w:type="spellStart"/>
      <w:r w:rsidRPr="00237DBE">
        <w:rPr>
          <w:rFonts w:ascii="Times New Roman" w:eastAsia="Calibri" w:hAnsi="Times New Roman" w:cs="Times New Roman"/>
          <w:sz w:val="12"/>
          <w:szCs w:val="12"/>
        </w:rPr>
        <w:t>радиолучевых</w:t>
      </w:r>
      <w:proofErr w:type="spellEnd"/>
      <w:r w:rsidRPr="00237DBE">
        <w:rPr>
          <w:rFonts w:ascii="Times New Roman" w:eastAsia="Calibri" w:hAnsi="Times New Roman" w:cs="Times New Roman"/>
          <w:sz w:val="12"/>
          <w:szCs w:val="12"/>
        </w:rPr>
        <w:t xml:space="preserve"> датчиков (ВД и РД) подключается к АРМ СОС </w:t>
      </w:r>
      <w:proofErr w:type="gramStart"/>
      <w:r w:rsidRPr="00237DBE">
        <w:rPr>
          <w:rFonts w:ascii="Times New Roman" w:eastAsia="Calibri" w:hAnsi="Times New Roman" w:cs="Times New Roman"/>
          <w:sz w:val="12"/>
          <w:szCs w:val="12"/>
        </w:rPr>
        <w:t>через</w:t>
      </w:r>
      <w:proofErr w:type="gramEnd"/>
      <w:r w:rsidRPr="00237DBE">
        <w:rPr>
          <w:rFonts w:ascii="Times New Roman" w:eastAsia="Calibri" w:hAnsi="Times New Roman" w:cs="Times New Roman"/>
          <w:sz w:val="12"/>
          <w:szCs w:val="12"/>
        </w:rPr>
        <w:t xml:space="preserve"> </w:t>
      </w:r>
      <w:proofErr w:type="gramStart"/>
      <w:r w:rsidRPr="00237DBE">
        <w:rPr>
          <w:rFonts w:ascii="Times New Roman" w:eastAsia="Calibri" w:hAnsi="Times New Roman" w:cs="Times New Roman"/>
          <w:sz w:val="12"/>
          <w:szCs w:val="12"/>
        </w:rPr>
        <w:t>преобразователь</w:t>
      </w:r>
      <w:proofErr w:type="gramEnd"/>
      <w:r w:rsidRPr="00237DBE">
        <w:rPr>
          <w:rFonts w:ascii="Times New Roman" w:eastAsia="Calibri" w:hAnsi="Times New Roman" w:cs="Times New Roman"/>
          <w:sz w:val="12"/>
          <w:szCs w:val="12"/>
        </w:rPr>
        <w:t xml:space="preserve"> интерфейса USB/RS-485 и устройство вводно-защитное.</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Настоящей ПД предусматривается;</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37DBE">
        <w:rPr>
          <w:rFonts w:ascii="Times New Roman" w:eastAsia="Calibri" w:hAnsi="Times New Roman" w:cs="Times New Roman"/>
          <w:sz w:val="12"/>
          <w:szCs w:val="12"/>
        </w:rPr>
        <w:t>установка ВД для защиты проектируемого ограждения;</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 </w:t>
      </w:r>
      <w:r w:rsidRPr="00237DBE">
        <w:rPr>
          <w:rFonts w:ascii="Times New Roman" w:eastAsia="Calibri" w:hAnsi="Times New Roman" w:cs="Times New Roman"/>
          <w:sz w:val="12"/>
          <w:szCs w:val="12"/>
        </w:rPr>
        <w:t>установка РД для защиты проектируемы ворот и калиток;</w:t>
      </w:r>
      <w:proofErr w:type="gramEnd"/>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37DBE">
        <w:rPr>
          <w:rFonts w:ascii="Times New Roman" w:eastAsia="Calibri" w:hAnsi="Times New Roman" w:cs="Times New Roman"/>
          <w:sz w:val="12"/>
          <w:szCs w:val="12"/>
        </w:rPr>
        <w:t>подключение ВД и РД в линию интерфейса RS-485 (к АРМ СОС);</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37DBE">
        <w:rPr>
          <w:rFonts w:ascii="Times New Roman" w:eastAsia="Calibri" w:hAnsi="Times New Roman" w:cs="Times New Roman"/>
          <w:sz w:val="12"/>
          <w:szCs w:val="12"/>
        </w:rPr>
        <w:t>монтаж ЧЭ на ограждении;</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237DBE">
        <w:rPr>
          <w:rFonts w:ascii="Times New Roman" w:eastAsia="Calibri" w:hAnsi="Times New Roman" w:cs="Times New Roman"/>
          <w:sz w:val="12"/>
          <w:szCs w:val="12"/>
        </w:rPr>
        <w:t xml:space="preserve"> приобретения ключей активации интерфейса RS-485 по количеству новых устройств.</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37DBE">
        <w:rPr>
          <w:rFonts w:ascii="Times New Roman" w:eastAsia="Calibri" w:hAnsi="Times New Roman" w:cs="Times New Roman"/>
          <w:sz w:val="12"/>
          <w:szCs w:val="12"/>
        </w:rPr>
        <w:t xml:space="preserve">приобретение </w:t>
      </w:r>
      <w:proofErr w:type="gramStart"/>
      <w:r w:rsidRPr="00237DBE">
        <w:rPr>
          <w:rFonts w:ascii="Times New Roman" w:eastAsia="Calibri" w:hAnsi="Times New Roman" w:cs="Times New Roman"/>
          <w:sz w:val="12"/>
          <w:szCs w:val="12"/>
        </w:rPr>
        <w:t>ключей активации функции подогрева блоков обработки сигналов</w:t>
      </w:r>
      <w:proofErr w:type="gramEnd"/>
      <w:r w:rsidRPr="00237DBE">
        <w:rPr>
          <w:rFonts w:ascii="Times New Roman" w:eastAsia="Calibri" w:hAnsi="Times New Roman" w:cs="Times New Roman"/>
          <w:sz w:val="12"/>
          <w:szCs w:val="12"/>
        </w:rPr>
        <w:t xml:space="preserve"> ВД.</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Основные технические характеристики ВД и РД приведены в таблицах:</w:t>
      </w:r>
    </w:p>
    <w:p w:rsidR="009D0067"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Технические характеристики вибрационного датчика регистрации преодоления заграждений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1"/>
        <w:gridCol w:w="3548"/>
      </w:tblGrid>
      <w:tr w:rsidR="009D0067" w:rsidRPr="00237DBE" w:rsidTr="00C57467">
        <w:trPr>
          <w:cantSplit/>
          <w:trHeight w:val="70"/>
          <w:tblHeader/>
        </w:trPr>
        <w:tc>
          <w:tcPr>
            <w:tcW w:w="2705" w:type="pct"/>
            <w:vAlign w:val="center"/>
          </w:tcPr>
          <w:p w:rsidR="009D0067" w:rsidRPr="00237DBE" w:rsidRDefault="009D0067" w:rsidP="00C57467">
            <w:pPr>
              <w:snapToGrid w:val="0"/>
              <w:spacing w:after="0" w:line="240" w:lineRule="auto"/>
              <w:jc w:val="center"/>
              <w:rPr>
                <w:rFonts w:ascii="Times New Roman" w:hAnsi="Times New Roman" w:cs="Times New Roman"/>
                <w:b/>
                <w:sz w:val="12"/>
                <w:szCs w:val="12"/>
              </w:rPr>
            </w:pPr>
            <w:r w:rsidRPr="00237DBE">
              <w:rPr>
                <w:rFonts w:ascii="Times New Roman" w:hAnsi="Times New Roman" w:cs="Times New Roman"/>
                <w:b/>
                <w:sz w:val="12"/>
                <w:szCs w:val="12"/>
              </w:rPr>
              <w:t>Наименование</w:t>
            </w:r>
          </w:p>
        </w:tc>
        <w:tc>
          <w:tcPr>
            <w:tcW w:w="2295" w:type="pct"/>
            <w:vAlign w:val="center"/>
          </w:tcPr>
          <w:p w:rsidR="009D0067" w:rsidRPr="00237DBE" w:rsidRDefault="009D0067" w:rsidP="00C57467">
            <w:pPr>
              <w:snapToGrid w:val="0"/>
              <w:spacing w:after="0" w:line="240" w:lineRule="auto"/>
              <w:jc w:val="center"/>
              <w:rPr>
                <w:rFonts w:ascii="Times New Roman" w:hAnsi="Times New Roman" w:cs="Times New Roman"/>
                <w:b/>
                <w:sz w:val="12"/>
                <w:szCs w:val="12"/>
              </w:rPr>
            </w:pPr>
            <w:r w:rsidRPr="00237DBE">
              <w:rPr>
                <w:rFonts w:ascii="Times New Roman" w:hAnsi="Times New Roman" w:cs="Times New Roman"/>
                <w:b/>
                <w:sz w:val="12"/>
                <w:szCs w:val="12"/>
              </w:rPr>
              <w:t>Значение</w:t>
            </w:r>
          </w:p>
        </w:tc>
      </w:tr>
      <w:tr w:rsidR="009D0067" w:rsidRPr="00237DBE" w:rsidTr="00C57467">
        <w:trPr>
          <w:cantSplit/>
          <w:trHeight w:val="70"/>
          <w:tblHeader/>
        </w:trPr>
        <w:tc>
          <w:tcPr>
            <w:tcW w:w="2705" w:type="pct"/>
          </w:tcPr>
          <w:p w:rsidR="009D0067" w:rsidRPr="00237DBE" w:rsidRDefault="009D0067" w:rsidP="00C57467">
            <w:pPr>
              <w:spacing w:after="0" w:line="240" w:lineRule="auto"/>
              <w:rPr>
                <w:rFonts w:ascii="Times New Roman" w:hAnsi="Times New Roman" w:cs="Times New Roman"/>
                <w:sz w:val="12"/>
                <w:szCs w:val="12"/>
              </w:rPr>
            </w:pPr>
            <w:r w:rsidRPr="00237DBE">
              <w:rPr>
                <w:rFonts w:ascii="Times New Roman" w:hAnsi="Times New Roman" w:cs="Times New Roman"/>
                <w:sz w:val="12"/>
                <w:szCs w:val="12"/>
              </w:rPr>
              <w:t xml:space="preserve">Максимальная протяженность охраняемого рубежа, </w:t>
            </w:r>
            <w:proofErr w:type="gramStart"/>
            <w:r w:rsidRPr="00237DBE">
              <w:rPr>
                <w:rFonts w:ascii="Times New Roman" w:hAnsi="Times New Roman" w:cs="Times New Roman"/>
                <w:sz w:val="12"/>
                <w:szCs w:val="12"/>
              </w:rPr>
              <w:t>м</w:t>
            </w:r>
            <w:proofErr w:type="gramEnd"/>
          </w:p>
        </w:tc>
        <w:tc>
          <w:tcPr>
            <w:tcW w:w="2295" w:type="pct"/>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500 (два участка по 250)</w:t>
            </w:r>
          </w:p>
        </w:tc>
      </w:tr>
      <w:tr w:rsidR="009D0067" w:rsidRPr="00237DBE" w:rsidTr="00C57467">
        <w:trPr>
          <w:cantSplit/>
          <w:trHeight w:val="454"/>
          <w:tblHeader/>
        </w:trPr>
        <w:tc>
          <w:tcPr>
            <w:tcW w:w="2705" w:type="pct"/>
          </w:tcPr>
          <w:p w:rsidR="009D0067" w:rsidRPr="00237DBE" w:rsidRDefault="009D0067" w:rsidP="00C57467">
            <w:pPr>
              <w:spacing w:after="0" w:line="240" w:lineRule="auto"/>
              <w:rPr>
                <w:rFonts w:ascii="Times New Roman" w:hAnsi="Times New Roman" w:cs="Times New Roman"/>
                <w:sz w:val="12"/>
                <w:szCs w:val="12"/>
              </w:rPr>
            </w:pPr>
            <w:r w:rsidRPr="00237DBE">
              <w:rPr>
                <w:rFonts w:ascii="Times New Roman" w:hAnsi="Times New Roman" w:cs="Times New Roman"/>
                <w:sz w:val="12"/>
                <w:szCs w:val="12"/>
              </w:rPr>
              <w:t>Регистрация событий</w:t>
            </w:r>
          </w:p>
        </w:tc>
        <w:tc>
          <w:tcPr>
            <w:tcW w:w="2295" w:type="pct"/>
          </w:tcPr>
          <w:p w:rsidR="009D0067" w:rsidRPr="00237DBE" w:rsidRDefault="009D0067" w:rsidP="00C57467">
            <w:pPr>
              <w:spacing w:after="0" w:line="240" w:lineRule="auto"/>
              <w:rPr>
                <w:rFonts w:ascii="Times New Roman" w:hAnsi="Times New Roman" w:cs="Times New Roman"/>
                <w:sz w:val="12"/>
                <w:szCs w:val="12"/>
              </w:rPr>
            </w:pPr>
            <w:r w:rsidRPr="00237DBE">
              <w:rPr>
                <w:rFonts w:ascii="Times New Roman" w:hAnsi="Times New Roman" w:cs="Times New Roman"/>
                <w:sz w:val="12"/>
                <w:szCs w:val="12"/>
              </w:rPr>
              <w:t>Деформация ЧЭ (попытки разрушить ограждение с применением подручных средств);</w:t>
            </w:r>
          </w:p>
          <w:p w:rsidR="009D0067" w:rsidRPr="00237DBE" w:rsidRDefault="009D0067" w:rsidP="00C57467">
            <w:pPr>
              <w:spacing w:after="0" w:line="240" w:lineRule="auto"/>
              <w:rPr>
                <w:rFonts w:ascii="Times New Roman" w:hAnsi="Times New Roman" w:cs="Times New Roman"/>
                <w:sz w:val="12"/>
                <w:szCs w:val="12"/>
              </w:rPr>
            </w:pPr>
            <w:r w:rsidRPr="00237DBE">
              <w:rPr>
                <w:rFonts w:ascii="Times New Roman" w:hAnsi="Times New Roman" w:cs="Times New Roman"/>
                <w:sz w:val="12"/>
                <w:szCs w:val="12"/>
              </w:rPr>
              <w:t>Вибрация ЧЭ (перелаз через ограждения без применения специальных средств)</w:t>
            </w:r>
          </w:p>
        </w:tc>
      </w:tr>
      <w:tr w:rsidR="009D0067" w:rsidRPr="00237DBE" w:rsidTr="00C57467">
        <w:trPr>
          <w:cantSplit/>
          <w:trHeight w:val="70"/>
          <w:tblHeader/>
        </w:trPr>
        <w:tc>
          <w:tcPr>
            <w:tcW w:w="2705" w:type="pct"/>
          </w:tcPr>
          <w:p w:rsidR="009D0067" w:rsidRPr="00237DBE" w:rsidRDefault="009D0067" w:rsidP="00C57467">
            <w:pPr>
              <w:pStyle w:val="afff4"/>
              <w:spacing w:before="0"/>
              <w:ind w:firstLine="0"/>
              <w:jc w:val="left"/>
              <w:rPr>
                <w:rFonts w:ascii="Times New Roman" w:hAnsi="Times New Roman"/>
                <w:sz w:val="12"/>
                <w:szCs w:val="12"/>
              </w:rPr>
            </w:pPr>
            <w:r w:rsidRPr="00237DBE">
              <w:rPr>
                <w:rFonts w:ascii="Times New Roman" w:hAnsi="Times New Roman"/>
                <w:sz w:val="12"/>
                <w:szCs w:val="12"/>
              </w:rPr>
              <w:t xml:space="preserve">Диапазон рабочих напряжений питания, </w:t>
            </w:r>
            <w:proofErr w:type="gramStart"/>
            <w:r w:rsidRPr="00237DBE">
              <w:rPr>
                <w:rFonts w:ascii="Times New Roman" w:hAnsi="Times New Roman"/>
                <w:sz w:val="12"/>
                <w:szCs w:val="12"/>
              </w:rPr>
              <w:t>В</w:t>
            </w:r>
            <w:proofErr w:type="gramEnd"/>
          </w:p>
        </w:tc>
        <w:tc>
          <w:tcPr>
            <w:tcW w:w="2295" w:type="pct"/>
          </w:tcPr>
          <w:p w:rsidR="009D0067" w:rsidRPr="00237DBE" w:rsidRDefault="009D0067" w:rsidP="00C57467">
            <w:pPr>
              <w:spacing w:after="0" w:line="240" w:lineRule="auto"/>
              <w:jc w:val="center"/>
              <w:rPr>
                <w:rFonts w:ascii="Times New Roman" w:hAnsi="Times New Roman" w:cs="Times New Roman"/>
                <w:bCs/>
                <w:sz w:val="12"/>
                <w:szCs w:val="12"/>
              </w:rPr>
            </w:pPr>
            <w:r w:rsidRPr="00237DBE">
              <w:rPr>
                <w:rFonts w:ascii="Times New Roman" w:hAnsi="Times New Roman" w:cs="Times New Roman"/>
                <w:bCs/>
                <w:sz w:val="12"/>
                <w:szCs w:val="12"/>
              </w:rPr>
              <w:t>от 6 до 36</w:t>
            </w:r>
          </w:p>
        </w:tc>
      </w:tr>
      <w:tr w:rsidR="009D0067" w:rsidRPr="00237DBE" w:rsidTr="00C57467">
        <w:trPr>
          <w:cantSplit/>
          <w:trHeight w:val="70"/>
          <w:tblHeader/>
        </w:trPr>
        <w:tc>
          <w:tcPr>
            <w:tcW w:w="2705" w:type="pct"/>
          </w:tcPr>
          <w:p w:rsidR="009D0067" w:rsidRPr="00237DBE" w:rsidRDefault="009D0067" w:rsidP="00C57467">
            <w:pPr>
              <w:pStyle w:val="afff4"/>
              <w:spacing w:before="0"/>
              <w:ind w:firstLine="0"/>
              <w:jc w:val="left"/>
              <w:rPr>
                <w:rFonts w:ascii="Times New Roman" w:hAnsi="Times New Roman"/>
                <w:sz w:val="12"/>
                <w:szCs w:val="12"/>
              </w:rPr>
            </w:pPr>
            <w:r w:rsidRPr="00237DBE">
              <w:rPr>
                <w:rFonts w:ascii="Times New Roman" w:hAnsi="Times New Roman"/>
                <w:sz w:val="12"/>
                <w:szCs w:val="12"/>
              </w:rPr>
              <w:t xml:space="preserve">Потребляемый ток при закрытой крышке датчика и неактивном интерфейсе </w:t>
            </w:r>
            <w:r w:rsidRPr="00237DBE">
              <w:rPr>
                <w:rFonts w:ascii="Times New Roman" w:hAnsi="Times New Roman"/>
                <w:sz w:val="12"/>
                <w:szCs w:val="12"/>
                <w:lang w:val="en-US"/>
              </w:rPr>
              <w:t>RS</w:t>
            </w:r>
            <w:r w:rsidRPr="00237DBE">
              <w:rPr>
                <w:rFonts w:ascii="Times New Roman" w:hAnsi="Times New Roman"/>
                <w:sz w:val="12"/>
                <w:szCs w:val="12"/>
              </w:rPr>
              <w:t>-485, мА</w:t>
            </w:r>
          </w:p>
        </w:tc>
        <w:tc>
          <w:tcPr>
            <w:tcW w:w="2295" w:type="pct"/>
          </w:tcPr>
          <w:p w:rsidR="009D0067" w:rsidRPr="00237DBE" w:rsidRDefault="009D0067" w:rsidP="00C57467">
            <w:pPr>
              <w:spacing w:after="0" w:line="240" w:lineRule="auto"/>
              <w:jc w:val="center"/>
              <w:rPr>
                <w:rFonts w:ascii="Times New Roman" w:hAnsi="Times New Roman" w:cs="Times New Roman"/>
                <w:bCs/>
                <w:sz w:val="12"/>
                <w:szCs w:val="12"/>
              </w:rPr>
            </w:pPr>
            <w:r w:rsidRPr="00237DBE">
              <w:rPr>
                <w:rFonts w:ascii="Times New Roman" w:hAnsi="Times New Roman" w:cs="Times New Roman"/>
                <w:bCs/>
                <w:sz w:val="12"/>
                <w:szCs w:val="12"/>
              </w:rPr>
              <w:t>3 (при 24В)</w:t>
            </w:r>
          </w:p>
        </w:tc>
      </w:tr>
      <w:tr w:rsidR="009D0067" w:rsidRPr="00237DBE" w:rsidTr="00C57467">
        <w:trPr>
          <w:cantSplit/>
          <w:trHeight w:val="70"/>
          <w:tblHeader/>
        </w:trPr>
        <w:tc>
          <w:tcPr>
            <w:tcW w:w="2705" w:type="pct"/>
          </w:tcPr>
          <w:p w:rsidR="009D0067" w:rsidRPr="00237DBE" w:rsidRDefault="009D0067" w:rsidP="00C57467">
            <w:pPr>
              <w:pStyle w:val="afff4"/>
              <w:spacing w:before="0"/>
              <w:ind w:firstLine="0"/>
              <w:jc w:val="left"/>
              <w:rPr>
                <w:rFonts w:ascii="Times New Roman" w:hAnsi="Times New Roman"/>
                <w:sz w:val="12"/>
                <w:szCs w:val="12"/>
              </w:rPr>
            </w:pPr>
            <w:r w:rsidRPr="00237DBE">
              <w:rPr>
                <w:rFonts w:ascii="Times New Roman" w:hAnsi="Times New Roman"/>
                <w:sz w:val="12"/>
                <w:szCs w:val="12"/>
              </w:rPr>
              <w:t>Потребляемый ток при открытой крышке датчика и включенном подогревателе, А</w:t>
            </w:r>
          </w:p>
        </w:tc>
        <w:tc>
          <w:tcPr>
            <w:tcW w:w="2295" w:type="pct"/>
          </w:tcPr>
          <w:p w:rsidR="009D0067" w:rsidRPr="00237DBE" w:rsidRDefault="009D0067" w:rsidP="00C57467">
            <w:pPr>
              <w:spacing w:after="0" w:line="240" w:lineRule="auto"/>
              <w:jc w:val="center"/>
              <w:rPr>
                <w:rFonts w:ascii="Times New Roman" w:hAnsi="Times New Roman" w:cs="Times New Roman"/>
                <w:bCs/>
                <w:sz w:val="12"/>
                <w:szCs w:val="12"/>
              </w:rPr>
            </w:pPr>
            <w:r w:rsidRPr="00237DBE">
              <w:rPr>
                <w:rFonts w:ascii="Times New Roman" w:hAnsi="Times New Roman" w:cs="Times New Roman"/>
                <w:bCs/>
                <w:sz w:val="12"/>
                <w:szCs w:val="12"/>
              </w:rPr>
              <w:t>0,22</w:t>
            </w:r>
          </w:p>
        </w:tc>
      </w:tr>
      <w:tr w:rsidR="009D0067" w:rsidRPr="00237DBE" w:rsidTr="00C57467">
        <w:trPr>
          <w:cantSplit/>
          <w:trHeight w:val="70"/>
          <w:tblHeader/>
        </w:trPr>
        <w:tc>
          <w:tcPr>
            <w:tcW w:w="2705" w:type="pct"/>
          </w:tcPr>
          <w:p w:rsidR="009D0067" w:rsidRPr="00237DBE" w:rsidRDefault="009D0067" w:rsidP="00C57467">
            <w:pPr>
              <w:spacing w:after="0" w:line="240" w:lineRule="auto"/>
              <w:rPr>
                <w:rFonts w:ascii="Times New Roman" w:hAnsi="Times New Roman" w:cs="Times New Roman"/>
                <w:sz w:val="12"/>
                <w:szCs w:val="12"/>
              </w:rPr>
            </w:pPr>
            <w:r w:rsidRPr="00237DBE">
              <w:rPr>
                <w:rFonts w:ascii="Times New Roman" w:hAnsi="Times New Roman" w:cs="Times New Roman"/>
                <w:sz w:val="12"/>
                <w:szCs w:val="12"/>
              </w:rPr>
              <w:t xml:space="preserve">Рабочий диапазон температур, </w:t>
            </w:r>
            <w:r w:rsidRPr="00237DBE">
              <w:rPr>
                <w:rFonts w:ascii="Times New Roman" w:hAnsi="Times New Roman" w:cs="Times New Roman"/>
                <w:sz w:val="12"/>
                <w:szCs w:val="12"/>
                <w:vertAlign w:val="superscript"/>
              </w:rPr>
              <w:t>0</w:t>
            </w:r>
            <w:r w:rsidRPr="00237DBE">
              <w:rPr>
                <w:rFonts w:ascii="Times New Roman" w:hAnsi="Times New Roman" w:cs="Times New Roman"/>
                <w:sz w:val="12"/>
                <w:szCs w:val="12"/>
              </w:rPr>
              <w:t>С</w:t>
            </w:r>
          </w:p>
        </w:tc>
        <w:tc>
          <w:tcPr>
            <w:tcW w:w="2295" w:type="pct"/>
          </w:tcPr>
          <w:p w:rsidR="009D0067" w:rsidRPr="00237DBE" w:rsidRDefault="009D0067" w:rsidP="00C57467">
            <w:pPr>
              <w:spacing w:after="0" w:line="240" w:lineRule="auto"/>
              <w:jc w:val="center"/>
              <w:rPr>
                <w:rFonts w:ascii="Times New Roman" w:hAnsi="Times New Roman" w:cs="Times New Roman"/>
                <w:sz w:val="12"/>
                <w:szCs w:val="12"/>
              </w:rPr>
            </w:pPr>
            <w:proofErr w:type="gramStart"/>
            <w:r w:rsidRPr="00237DBE">
              <w:rPr>
                <w:rFonts w:ascii="Times New Roman" w:hAnsi="Times New Roman" w:cs="Times New Roman"/>
                <w:sz w:val="12"/>
                <w:szCs w:val="12"/>
              </w:rPr>
              <w:t>От</w:t>
            </w:r>
            <w:proofErr w:type="gramEnd"/>
            <w:r w:rsidRPr="00237DBE">
              <w:rPr>
                <w:rFonts w:ascii="Times New Roman" w:hAnsi="Times New Roman" w:cs="Times New Roman"/>
                <w:sz w:val="12"/>
                <w:szCs w:val="12"/>
              </w:rPr>
              <w:t xml:space="preserve"> минус 40 до 50</w:t>
            </w:r>
          </w:p>
        </w:tc>
      </w:tr>
      <w:tr w:rsidR="009D0067" w:rsidRPr="00237DBE" w:rsidTr="00C57467">
        <w:trPr>
          <w:cantSplit/>
          <w:trHeight w:val="70"/>
          <w:tblHeader/>
        </w:trPr>
        <w:tc>
          <w:tcPr>
            <w:tcW w:w="2705" w:type="pct"/>
          </w:tcPr>
          <w:p w:rsidR="009D0067" w:rsidRPr="00237DBE" w:rsidRDefault="009D0067" w:rsidP="00C57467">
            <w:pPr>
              <w:spacing w:after="0" w:line="240" w:lineRule="auto"/>
              <w:rPr>
                <w:rFonts w:ascii="Times New Roman" w:hAnsi="Times New Roman" w:cs="Times New Roman"/>
                <w:sz w:val="12"/>
                <w:szCs w:val="12"/>
              </w:rPr>
            </w:pPr>
            <w:r w:rsidRPr="00237DBE">
              <w:rPr>
                <w:rFonts w:ascii="Times New Roman" w:hAnsi="Times New Roman" w:cs="Times New Roman"/>
                <w:sz w:val="12"/>
                <w:szCs w:val="12"/>
              </w:rPr>
              <w:t>Степень защиты от проникновения посторонних веществ и воды (по ГОСТ 14254-96)</w:t>
            </w:r>
          </w:p>
        </w:tc>
        <w:tc>
          <w:tcPr>
            <w:tcW w:w="2295" w:type="pct"/>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lang w:val="en-US"/>
              </w:rPr>
              <w:t>IP</w:t>
            </w:r>
            <w:r w:rsidRPr="00237DBE">
              <w:rPr>
                <w:rFonts w:ascii="Times New Roman" w:hAnsi="Times New Roman" w:cs="Times New Roman"/>
                <w:sz w:val="12"/>
                <w:szCs w:val="12"/>
              </w:rPr>
              <w:t>65</w:t>
            </w:r>
          </w:p>
        </w:tc>
      </w:tr>
      <w:tr w:rsidR="009D0067" w:rsidRPr="00237DBE" w:rsidTr="00C57467">
        <w:trPr>
          <w:cantSplit/>
          <w:trHeight w:val="70"/>
          <w:tblHeader/>
        </w:trPr>
        <w:tc>
          <w:tcPr>
            <w:tcW w:w="2705" w:type="pct"/>
          </w:tcPr>
          <w:p w:rsidR="009D0067" w:rsidRPr="00237DBE" w:rsidRDefault="009D0067" w:rsidP="00C57467">
            <w:pPr>
              <w:pStyle w:val="afff4"/>
              <w:spacing w:before="0"/>
              <w:ind w:firstLine="0"/>
              <w:jc w:val="left"/>
              <w:rPr>
                <w:rFonts w:ascii="Times New Roman" w:hAnsi="Times New Roman"/>
                <w:sz w:val="12"/>
                <w:szCs w:val="12"/>
              </w:rPr>
            </w:pPr>
            <w:r w:rsidRPr="00237DBE">
              <w:rPr>
                <w:rFonts w:ascii="Times New Roman" w:hAnsi="Times New Roman"/>
                <w:sz w:val="12"/>
                <w:szCs w:val="12"/>
              </w:rPr>
              <w:t>Вероятность обнаружения, не менее</w:t>
            </w:r>
          </w:p>
        </w:tc>
        <w:tc>
          <w:tcPr>
            <w:tcW w:w="2295" w:type="pct"/>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0,95</w:t>
            </w:r>
          </w:p>
        </w:tc>
      </w:tr>
    </w:tbl>
    <w:p w:rsidR="009D0067"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 xml:space="preserve">Технические характеристики </w:t>
      </w:r>
      <w:proofErr w:type="spellStart"/>
      <w:r w:rsidRPr="00237DBE">
        <w:rPr>
          <w:rFonts w:ascii="Times New Roman" w:eastAsia="Calibri" w:hAnsi="Times New Roman" w:cs="Times New Roman"/>
          <w:sz w:val="12"/>
          <w:szCs w:val="12"/>
        </w:rPr>
        <w:t>извещателя</w:t>
      </w:r>
      <w:proofErr w:type="spellEnd"/>
      <w:r w:rsidRPr="00237DBE">
        <w:rPr>
          <w:rFonts w:ascii="Times New Roman" w:eastAsia="Calibri" w:hAnsi="Times New Roman" w:cs="Times New Roman"/>
          <w:sz w:val="12"/>
          <w:szCs w:val="12"/>
        </w:rPr>
        <w:t xml:space="preserve"> </w:t>
      </w:r>
      <w:proofErr w:type="gramStart"/>
      <w:r w:rsidRPr="00237DBE">
        <w:rPr>
          <w:rFonts w:ascii="Times New Roman" w:eastAsia="Calibri" w:hAnsi="Times New Roman" w:cs="Times New Roman"/>
          <w:sz w:val="12"/>
          <w:szCs w:val="12"/>
        </w:rPr>
        <w:t>охранного</w:t>
      </w:r>
      <w:proofErr w:type="gramEnd"/>
      <w:r w:rsidRPr="00237DBE">
        <w:rPr>
          <w:rFonts w:ascii="Times New Roman" w:eastAsia="Calibri" w:hAnsi="Times New Roman" w:cs="Times New Roman"/>
          <w:sz w:val="12"/>
          <w:szCs w:val="12"/>
        </w:rPr>
        <w:t xml:space="preserve"> радиоволнового однопозиционного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2"/>
        <w:gridCol w:w="3577"/>
      </w:tblGrid>
      <w:tr w:rsidR="009D0067" w:rsidRPr="00237DBE" w:rsidTr="00C57467">
        <w:trPr>
          <w:trHeight w:val="70"/>
          <w:tblHeader/>
        </w:trPr>
        <w:tc>
          <w:tcPr>
            <w:tcW w:w="4152" w:type="dxa"/>
            <w:vAlign w:val="center"/>
          </w:tcPr>
          <w:p w:rsidR="009D0067" w:rsidRPr="00237DBE" w:rsidRDefault="009D0067" w:rsidP="00C57467">
            <w:pPr>
              <w:snapToGrid w:val="0"/>
              <w:spacing w:after="0" w:line="240" w:lineRule="auto"/>
              <w:jc w:val="center"/>
              <w:rPr>
                <w:rFonts w:ascii="Times New Roman" w:hAnsi="Times New Roman" w:cs="Times New Roman"/>
                <w:b/>
                <w:sz w:val="12"/>
                <w:szCs w:val="12"/>
              </w:rPr>
            </w:pPr>
            <w:r w:rsidRPr="00237DBE">
              <w:rPr>
                <w:rFonts w:ascii="Times New Roman" w:hAnsi="Times New Roman" w:cs="Times New Roman"/>
                <w:b/>
                <w:sz w:val="12"/>
                <w:szCs w:val="12"/>
              </w:rPr>
              <w:t>Наименование</w:t>
            </w:r>
          </w:p>
        </w:tc>
        <w:tc>
          <w:tcPr>
            <w:tcW w:w="3577" w:type="dxa"/>
            <w:vAlign w:val="center"/>
          </w:tcPr>
          <w:p w:rsidR="009D0067" w:rsidRPr="00237DBE" w:rsidRDefault="009D0067" w:rsidP="00C57467">
            <w:pPr>
              <w:snapToGrid w:val="0"/>
              <w:spacing w:after="0" w:line="240" w:lineRule="auto"/>
              <w:jc w:val="center"/>
              <w:rPr>
                <w:rFonts w:ascii="Times New Roman" w:hAnsi="Times New Roman" w:cs="Times New Roman"/>
                <w:b/>
                <w:sz w:val="12"/>
                <w:szCs w:val="12"/>
              </w:rPr>
            </w:pPr>
            <w:r w:rsidRPr="00237DBE">
              <w:rPr>
                <w:rFonts w:ascii="Times New Roman" w:hAnsi="Times New Roman" w:cs="Times New Roman"/>
                <w:b/>
                <w:sz w:val="12"/>
                <w:szCs w:val="12"/>
              </w:rPr>
              <w:t>Значение</w:t>
            </w:r>
          </w:p>
        </w:tc>
      </w:tr>
      <w:tr w:rsidR="009D0067" w:rsidRPr="00237DBE" w:rsidTr="00C57467">
        <w:trPr>
          <w:trHeight w:val="70"/>
        </w:trPr>
        <w:tc>
          <w:tcPr>
            <w:tcW w:w="4152" w:type="dxa"/>
          </w:tcPr>
          <w:p w:rsidR="009D0067" w:rsidRPr="00237DBE" w:rsidRDefault="009D0067" w:rsidP="00C57467">
            <w:pPr>
              <w:pStyle w:val="afff4"/>
              <w:spacing w:before="0"/>
              <w:ind w:firstLine="0"/>
              <w:jc w:val="left"/>
              <w:rPr>
                <w:rFonts w:ascii="Times New Roman" w:hAnsi="Times New Roman"/>
                <w:sz w:val="12"/>
                <w:szCs w:val="12"/>
              </w:rPr>
            </w:pPr>
            <w:r w:rsidRPr="00237DBE">
              <w:rPr>
                <w:rFonts w:ascii="Times New Roman" w:hAnsi="Times New Roman"/>
                <w:sz w:val="12"/>
                <w:szCs w:val="12"/>
              </w:rPr>
              <w:t>Рабочая частота, ГГц</w:t>
            </w:r>
          </w:p>
        </w:tc>
        <w:tc>
          <w:tcPr>
            <w:tcW w:w="3577" w:type="dxa"/>
          </w:tcPr>
          <w:p w:rsidR="009D0067" w:rsidRPr="00237DBE" w:rsidRDefault="009D0067" w:rsidP="00C57467">
            <w:pPr>
              <w:spacing w:after="0" w:line="240" w:lineRule="auto"/>
              <w:jc w:val="center"/>
              <w:rPr>
                <w:rFonts w:ascii="Times New Roman" w:hAnsi="Times New Roman" w:cs="Times New Roman"/>
                <w:bCs/>
                <w:sz w:val="12"/>
                <w:szCs w:val="12"/>
              </w:rPr>
            </w:pPr>
            <w:r w:rsidRPr="00237DBE">
              <w:rPr>
                <w:rFonts w:ascii="Times New Roman" w:hAnsi="Times New Roman" w:cs="Times New Roman"/>
                <w:bCs/>
                <w:sz w:val="12"/>
                <w:szCs w:val="12"/>
              </w:rPr>
              <w:t>5,8</w:t>
            </w:r>
          </w:p>
        </w:tc>
      </w:tr>
      <w:tr w:rsidR="009D0067" w:rsidRPr="00237DBE" w:rsidTr="00C57467">
        <w:trPr>
          <w:trHeight w:val="70"/>
        </w:trPr>
        <w:tc>
          <w:tcPr>
            <w:tcW w:w="4152" w:type="dxa"/>
          </w:tcPr>
          <w:p w:rsidR="009D0067" w:rsidRPr="00237DBE" w:rsidRDefault="009D0067" w:rsidP="00C57467">
            <w:pPr>
              <w:pStyle w:val="afff4"/>
              <w:spacing w:before="0"/>
              <w:ind w:firstLine="0"/>
              <w:jc w:val="left"/>
              <w:rPr>
                <w:rFonts w:ascii="Times New Roman" w:hAnsi="Times New Roman"/>
                <w:sz w:val="12"/>
                <w:szCs w:val="12"/>
              </w:rPr>
            </w:pPr>
            <w:r w:rsidRPr="00237DBE">
              <w:rPr>
                <w:rFonts w:ascii="Times New Roman" w:hAnsi="Times New Roman"/>
                <w:sz w:val="12"/>
                <w:szCs w:val="12"/>
              </w:rPr>
              <w:t>Диапазон обнаруживаемых скоростей движения человека, м/</w:t>
            </w:r>
            <w:proofErr w:type="gramStart"/>
            <w:r w:rsidRPr="00237DBE">
              <w:rPr>
                <w:rFonts w:ascii="Times New Roman" w:hAnsi="Times New Roman"/>
                <w:sz w:val="12"/>
                <w:szCs w:val="12"/>
              </w:rPr>
              <w:t>с</w:t>
            </w:r>
            <w:proofErr w:type="gramEnd"/>
          </w:p>
        </w:tc>
        <w:tc>
          <w:tcPr>
            <w:tcW w:w="3577" w:type="dxa"/>
          </w:tcPr>
          <w:p w:rsidR="009D0067" w:rsidRPr="00237DBE" w:rsidRDefault="009D0067" w:rsidP="00C57467">
            <w:pPr>
              <w:spacing w:after="0" w:line="240" w:lineRule="auto"/>
              <w:jc w:val="center"/>
              <w:rPr>
                <w:rFonts w:ascii="Times New Roman" w:hAnsi="Times New Roman" w:cs="Times New Roman"/>
                <w:bCs/>
                <w:sz w:val="12"/>
                <w:szCs w:val="12"/>
              </w:rPr>
            </w:pPr>
            <w:r w:rsidRPr="00237DBE">
              <w:rPr>
                <w:rFonts w:ascii="Times New Roman" w:hAnsi="Times New Roman" w:cs="Times New Roman"/>
                <w:bCs/>
                <w:sz w:val="12"/>
                <w:szCs w:val="12"/>
              </w:rPr>
              <w:t>от 0,1 до 6,0</w:t>
            </w:r>
          </w:p>
        </w:tc>
      </w:tr>
      <w:tr w:rsidR="009D0067" w:rsidRPr="00237DBE" w:rsidTr="00C57467">
        <w:trPr>
          <w:trHeight w:val="70"/>
        </w:trPr>
        <w:tc>
          <w:tcPr>
            <w:tcW w:w="4152" w:type="dxa"/>
          </w:tcPr>
          <w:p w:rsidR="009D0067" w:rsidRPr="00237DBE" w:rsidRDefault="009D0067" w:rsidP="00C57467">
            <w:pPr>
              <w:pStyle w:val="afff4"/>
              <w:spacing w:before="0"/>
              <w:ind w:firstLine="0"/>
              <w:jc w:val="left"/>
              <w:rPr>
                <w:rFonts w:ascii="Times New Roman" w:hAnsi="Times New Roman"/>
                <w:sz w:val="12"/>
                <w:szCs w:val="12"/>
              </w:rPr>
            </w:pPr>
            <w:r w:rsidRPr="00237DBE">
              <w:rPr>
                <w:rFonts w:ascii="Times New Roman" w:hAnsi="Times New Roman"/>
                <w:sz w:val="12"/>
                <w:szCs w:val="12"/>
              </w:rPr>
              <w:t xml:space="preserve">Длина зоны обнаружения (ЗО) при максимальной дальности, </w:t>
            </w:r>
            <w:proofErr w:type="gramStart"/>
            <w:r w:rsidRPr="00237DBE">
              <w:rPr>
                <w:rFonts w:ascii="Times New Roman" w:hAnsi="Times New Roman"/>
                <w:sz w:val="12"/>
                <w:szCs w:val="12"/>
              </w:rPr>
              <w:t>м</w:t>
            </w:r>
            <w:proofErr w:type="gramEnd"/>
            <w:r w:rsidRPr="00237DBE">
              <w:rPr>
                <w:rFonts w:ascii="Times New Roman" w:hAnsi="Times New Roman"/>
                <w:sz w:val="12"/>
                <w:szCs w:val="12"/>
              </w:rPr>
              <w:t>, не менее</w:t>
            </w:r>
          </w:p>
        </w:tc>
        <w:tc>
          <w:tcPr>
            <w:tcW w:w="3577" w:type="dxa"/>
          </w:tcPr>
          <w:p w:rsidR="009D0067" w:rsidRPr="00237DBE" w:rsidRDefault="009D0067" w:rsidP="00C57467">
            <w:pPr>
              <w:spacing w:after="0" w:line="240" w:lineRule="auto"/>
              <w:jc w:val="center"/>
              <w:rPr>
                <w:rFonts w:ascii="Times New Roman" w:hAnsi="Times New Roman" w:cs="Times New Roman"/>
                <w:bCs/>
                <w:sz w:val="12"/>
                <w:szCs w:val="12"/>
              </w:rPr>
            </w:pPr>
            <w:r w:rsidRPr="00237DBE">
              <w:rPr>
                <w:rFonts w:ascii="Times New Roman" w:hAnsi="Times New Roman" w:cs="Times New Roman"/>
                <w:bCs/>
                <w:sz w:val="12"/>
                <w:szCs w:val="12"/>
              </w:rPr>
              <w:t>20</w:t>
            </w:r>
          </w:p>
        </w:tc>
      </w:tr>
      <w:tr w:rsidR="009D0067" w:rsidRPr="00237DBE" w:rsidTr="00C57467">
        <w:trPr>
          <w:trHeight w:val="70"/>
        </w:trPr>
        <w:tc>
          <w:tcPr>
            <w:tcW w:w="4152" w:type="dxa"/>
          </w:tcPr>
          <w:p w:rsidR="009D0067" w:rsidRPr="00237DBE" w:rsidRDefault="009D0067" w:rsidP="00C57467">
            <w:pPr>
              <w:pStyle w:val="afff4"/>
              <w:spacing w:before="0"/>
              <w:ind w:firstLine="0"/>
              <w:jc w:val="left"/>
              <w:rPr>
                <w:rFonts w:ascii="Times New Roman" w:hAnsi="Times New Roman"/>
                <w:sz w:val="12"/>
                <w:szCs w:val="12"/>
              </w:rPr>
            </w:pPr>
            <w:r w:rsidRPr="00237DBE">
              <w:rPr>
                <w:rFonts w:ascii="Times New Roman" w:hAnsi="Times New Roman"/>
                <w:sz w:val="12"/>
                <w:szCs w:val="12"/>
              </w:rPr>
              <w:t xml:space="preserve">Длина ЗО при минимальной дальности, </w:t>
            </w:r>
            <w:proofErr w:type="gramStart"/>
            <w:r w:rsidRPr="00237DBE">
              <w:rPr>
                <w:rFonts w:ascii="Times New Roman" w:hAnsi="Times New Roman"/>
                <w:sz w:val="12"/>
                <w:szCs w:val="12"/>
              </w:rPr>
              <w:t>м</w:t>
            </w:r>
            <w:proofErr w:type="gramEnd"/>
            <w:r w:rsidRPr="00237DBE">
              <w:rPr>
                <w:rFonts w:ascii="Times New Roman" w:hAnsi="Times New Roman"/>
                <w:sz w:val="12"/>
                <w:szCs w:val="12"/>
              </w:rPr>
              <w:t>, не более</w:t>
            </w:r>
          </w:p>
        </w:tc>
        <w:tc>
          <w:tcPr>
            <w:tcW w:w="3577" w:type="dxa"/>
          </w:tcPr>
          <w:p w:rsidR="009D0067" w:rsidRPr="00237DBE" w:rsidRDefault="009D0067" w:rsidP="00C57467">
            <w:pPr>
              <w:spacing w:after="0" w:line="240" w:lineRule="auto"/>
              <w:jc w:val="center"/>
              <w:rPr>
                <w:rFonts w:ascii="Times New Roman" w:hAnsi="Times New Roman" w:cs="Times New Roman"/>
                <w:bCs/>
                <w:sz w:val="12"/>
                <w:szCs w:val="12"/>
              </w:rPr>
            </w:pPr>
            <w:r w:rsidRPr="00237DBE">
              <w:rPr>
                <w:rFonts w:ascii="Times New Roman" w:hAnsi="Times New Roman" w:cs="Times New Roman"/>
                <w:bCs/>
                <w:sz w:val="12"/>
                <w:szCs w:val="12"/>
              </w:rPr>
              <w:t>3</w:t>
            </w:r>
          </w:p>
        </w:tc>
      </w:tr>
      <w:tr w:rsidR="009D0067" w:rsidRPr="00237DBE" w:rsidTr="00C57467">
        <w:trPr>
          <w:trHeight w:val="70"/>
        </w:trPr>
        <w:tc>
          <w:tcPr>
            <w:tcW w:w="4152" w:type="dxa"/>
          </w:tcPr>
          <w:p w:rsidR="009D0067" w:rsidRPr="00237DBE" w:rsidRDefault="009D0067" w:rsidP="00C57467">
            <w:pPr>
              <w:pStyle w:val="afff4"/>
              <w:spacing w:before="0"/>
              <w:ind w:firstLine="0"/>
              <w:jc w:val="left"/>
              <w:rPr>
                <w:rFonts w:ascii="Times New Roman" w:hAnsi="Times New Roman"/>
                <w:sz w:val="12"/>
                <w:szCs w:val="12"/>
              </w:rPr>
            </w:pPr>
            <w:r>
              <w:rPr>
                <w:rFonts w:ascii="Times New Roman" w:hAnsi="Times New Roman"/>
                <w:sz w:val="12"/>
                <w:szCs w:val="12"/>
              </w:rPr>
              <w:lastRenderedPageBreak/>
              <w:t xml:space="preserve">Максимальная ширина ЗО </w:t>
            </w:r>
            <w:r w:rsidRPr="00237DBE">
              <w:rPr>
                <w:rFonts w:ascii="Times New Roman" w:hAnsi="Times New Roman"/>
                <w:sz w:val="12"/>
                <w:szCs w:val="12"/>
              </w:rPr>
              <w:t xml:space="preserve">(в горизонтальной плоскости), </w:t>
            </w:r>
            <w:proofErr w:type="gramStart"/>
            <w:r w:rsidRPr="00237DBE">
              <w:rPr>
                <w:rFonts w:ascii="Times New Roman" w:hAnsi="Times New Roman"/>
                <w:sz w:val="12"/>
                <w:szCs w:val="12"/>
              </w:rPr>
              <w:t>м</w:t>
            </w:r>
            <w:proofErr w:type="gramEnd"/>
            <w:r w:rsidRPr="00237DBE">
              <w:rPr>
                <w:rFonts w:ascii="Times New Roman" w:hAnsi="Times New Roman"/>
                <w:sz w:val="12"/>
                <w:szCs w:val="12"/>
              </w:rPr>
              <w:t>,</w:t>
            </w:r>
          </w:p>
        </w:tc>
        <w:tc>
          <w:tcPr>
            <w:tcW w:w="3577" w:type="dxa"/>
          </w:tcPr>
          <w:p w:rsidR="009D0067" w:rsidRPr="00237DBE" w:rsidRDefault="009D0067" w:rsidP="00C57467">
            <w:pPr>
              <w:spacing w:after="0" w:line="240" w:lineRule="auto"/>
              <w:jc w:val="center"/>
              <w:rPr>
                <w:rFonts w:ascii="Times New Roman" w:hAnsi="Times New Roman" w:cs="Times New Roman"/>
                <w:bCs/>
                <w:sz w:val="12"/>
                <w:szCs w:val="12"/>
              </w:rPr>
            </w:pPr>
            <w:r w:rsidRPr="00237DBE">
              <w:rPr>
                <w:rFonts w:ascii="Times New Roman" w:hAnsi="Times New Roman" w:cs="Times New Roman"/>
                <w:bCs/>
                <w:sz w:val="12"/>
                <w:szCs w:val="12"/>
              </w:rPr>
              <w:t>не более 2,5</w:t>
            </w:r>
          </w:p>
        </w:tc>
      </w:tr>
      <w:tr w:rsidR="009D0067" w:rsidRPr="00237DBE" w:rsidTr="00C57467">
        <w:trPr>
          <w:trHeight w:val="70"/>
        </w:trPr>
        <w:tc>
          <w:tcPr>
            <w:tcW w:w="4152" w:type="dxa"/>
          </w:tcPr>
          <w:p w:rsidR="009D0067" w:rsidRPr="00237DBE" w:rsidRDefault="009D0067" w:rsidP="00C57467">
            <w:pPr>
              <w:pStyle w:val="afff4"/>
              <w:spacing w:before="0"/>
              <w:ind w:firstLine="0"/>
              <w:jc w:val="left"/>
              <w:rPr>
                <w:rFonts w:ascii="Times New Roman" w:hAnsi="Times New Roman"/>
                <w:sz w:val="12"/>
                <w:szCs w:val="12"/>
              </w:rPr>
            </w:pPr>
            <w:r>
              <w:rPr>
                <w:rFonts w:ascii="Times New Roman" w:hAnsi="Times New Roman"/>
                <w:sz w:val="12"/>
                <w:szCs w:val="12"/>
              </w:rPr>
              <w:t xml:space="preserve">Максимальная высота ЗО </w:t>
            </w:r>
            <w:r w:rsidRPr="00237DBE">
              <w:rPr>
                <w:rFonts w:ascii="Times New Roman" w:hAnsi="Times New Roman"/>
                <w:sz w:val="12"/>
                <w:szCs w:val="12"/>
              </w:rPr>
              <w:t xml:space="preserve">(в вертикальной плоскости), </w:t>
            </w:r>
            <w:proofErr w:type="gramStart"/>
            <w:r w:rsidRPr="00237DBE">
              <w:rPr>
                <w:rFonts w:ascii="Times New Roman" w:hAnsi="Times New Roman"/>
                <w:sz w:val="12"/>
                <w:szCs w:val="12"/>
              </w:rPr>
              <w:t>м</w:t>
            </w:r>
            <w:proofErr w:type="gramEnd"/>
            <w:r w:rsidRPr="00237DBE">
              <w:rPr>
                <w:rFonts w:ascii="Times New Roman" w:hAnsi="Times New Roman"/>
                <w:sz w:val="12"/>
                <w:szCs w:val="12"/>
              </w:rPr>
              <w:t>, не менее</w:t>
            </w:r>
          </w:p>
        </w:tc>
        <w:tc>
          <w:tcPr>
            <w:tcW w:w="3577" w:type="dxa"/>
          </w:tcPr>
          <w:p w:rsidR="009D0067" w:rsidRPr="00237DBE" w:rsidRDefault="009D0067" w:rsidP="00C57467">
            <w:pPr>
              <w:spacing w:after="0" w:line="240" w:lineRule="auto"/>
              <w:jc w:val="center"/>
              <w:rPr>
                <w:rFonts w:ascii="Times New Roman" w:hAnsi="Times New Roman" w:cs="Times New Roman"/>
                <w:bCs/>
                <w:sz w:val="12"/>
                <w:szCs w:val="12"/>
              </w:rPr>
            </w:pPr>
            <w:r w:rsidRPr="00237DBE">
              <w:rPr>
                <w:rFonts w:ascii="Times New Roman" w:hAnsi="Times New Roman" w:cs="Times New Roman"/>
                <w:bCs/>
                <w:sz w:val="12"/>
                <w:szCs w:val="12"/>
              </w:rPr>
              <w:t>6</w:t>
            </w:r>
          </w:p>
        </w:tc>
      </w:tr>
      <w:tr w:rsidR="009D0067" w:rsidRPr="00237DBE" w:rsidTr="00C57467">
        <w:trPr>
          <w:trHeight w:val="70"/>
        </w:trPr>
        <w:tc>
          <w:tcPr>
            <w:tcW w:w="4152" w:type="dxa"/>
          </w:tcPr>
          <w:p w:rsidR="009D0067" w:rsidRPr="00237DBE" w:rsidRDefault="009D0067" w:rsidP="00C57467">
            <w:pPr>
              <w:pStyle w:val="afff4"/>
              <w:spacing w:before="0"/>
              <w:ind w:firstLine="0"/>
              <w:jc w:val="left"/>
              <w:rPr>
                <w:rFonts w:ascii="Times New Roman" w:hAnsi="Times New Roman"/>
                <w:sz w:val="12"/>
                <w:szCs w:val="12"/>
              </w:rPr>
            </w:pPr>
            <w:r w:rsidRPr="00237DBE">
              <w:rPr>
                <w:rFonts w:ascii="Times New Roman" w:hAnsi="Times New Roman"/>
                <w:sz w:val="12"/>
                <w:szCs w:val="12"/>
              </w:rPr>
              <w:t xml:space="preserve">Диапазон рабочих напряжений питания, </w:t>
            </w:r>
            <w:proofErr w:type="gramStart"/>
            <w:r w:rsidRPr="00237DBE">
              <w:rPr>
                <w:rFonts w:ascii="Times New Roman" w:hAnsi="Times New Roman"/>
                <w:sz w:val="12"/>
                <w:szCs w:val="12"/>
              </w:rPr>
              <w:t>В</w:t>
            </w:r>
            <w:proofErr w:type="gramEnd"/>
          </w:p>
        </w:tc>
        <w:tc>
          <w:tcPr>
            <w:tcW w:w="3577" w:type="dxa"/>
          </w:tcPr>
          <w:p w:rsidR="009D0067" w:rsidRPr="00237DBE" w:rsidRDefault="009D0067" w:rsidP="00C57467">
            <w:pPr>
              <w:spacing w:after="0" w:line="240" w:lineRule="auto"/>
              <w:jc w:val="center"/>
              <w:rPr>
                <w:rFonts w:ascii="Times New Roman" w:hAnsi="Times New Roman" w:cs="Times New Roman"/>
                <w:bCs/>
                <w:sz w:val="12"/>
                <w:szCs w:val="12"/>
              </w:rPr>
            </w:pPr>
            <w:r w:rsidRPr="00237DBE">
              <w:rPr>
                <w:rFonts w:ascii="Times New Roman" w:hAnsi="Times New Roman" w:cs="Times New Roman"/>
                <w:bCs/>
                <w:sz w:val="12"/>
                <w:szCs w:val="12"/>
              </w:rPr>
              <w:t>от 10,2 до 30</w:t>
            </w:r>
          </w:p>
        </w:tc>
      </w:tr>
      <w:tr w:rsidR="009D0067" w:rsidRPr="00237DBE" w:rsidTr="00C57467">
        <w:trPr>
          <w:trHeight w:val="70"/>
        </w:trPr>
        <w:tc>
          <w:tcPr>
            <w:tcW w:w="4152" w:type="dxa"/>
          </w:tcPr>
          <w:p w:rsidR="009D0067" w:rsidRPr="00237DBE" w:rsidRDefault="009D0067" w:rsidP="00C57467">
            <w:pPr>
              <w:pStyle w:val="afff4"/>
              <w:spacing w:before="0"/>
              <w:ind w:firstLine="0"/>
              <w:jc w:val="left"/>
              <w:rPr>
                <w:rFonts w:ascii="Times New Roman" w:hAnsi="Times New Roman"/>
                <w:sz w:val="12"/>
                <w:szCs w:val="12"/>
              </w:rPr>
            </w:pPr>
            <w:r w:rsidRPr="00237DBE">
              <w:rPr>
                <w:rFonts w:ascii="Times New Roman" w:hAnsi="Times New Roman"/>
                <w:sz w:val="12"/>
                <w:szCs w:val="12"/>
              </w:rPr>
              <w:t>Потребляемый ток, мА</w:t>
            </w:r>
          </w:p>
        </w:tc>
        <w:tc>
          <w:tcPr>
            <w:tcW w:w="3577" w:type="dxa"/>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45 (при 24В), 70 (при 12 В)</w:t>
            </w:r>
          </w:p>
        </w:tc>
      </w:tr>
      <w:tr w:rsidR="009D0067" w:rsidRPr="00237DBE" w:rsidTr="00C57467">
        <w:trPr>
          <w:trHeight w:val="454"/>
        </w:trPr>
        <w:tc>
          <w:tcPr>
            <w:tcW w:w="4152" w:type="dxa"/>
          </w:tcPr>
          <w:p w:rsidR="009D0067" w:rsidRPr="00237DBE" w:rsidRDefault="009D0067" w:rsidP="00C57467">
            <w:pPr>
              <w:pStyle w:val="afff4"/>
              <w:spacing w:before="0"/>
              <w:ind w:firstLine="0"/>
              <w:jc w:val="left"/>
              <w:rPr>
                <w:rFonts w:ascii="Times New Roman" w:hAnsi="Times New Roman"/>
                <w:sz w:val="12"/>
                <w:szCs w:val="12"/>
              </w:rPr>
            </w:pPr>
            <w:r w:rsidRPr="00237DBE">
              <w:rPr>
                <w:rFonts w:ascii="Times New Roman" w:hAnsi="Times New Roman"/>
                <w:sz w:val="12"/>
                <w:szCs w:val="12"/>
              </w:rPr>
              <w:t xml:space="preserve">Устойчивость </w:t>
            </w:r>
            <w:proofErr w:type="gramStart"/>
            <w:r w:rsidRPr="00237DBE">
              <w:rPr>
                <w:rFonts w:ascii="Times New Roman" w:hAnsi="Times New Roman"/>
                <w:sz w:val="12"/>
                <w:szCs w:val="12"/>
              </w:rPr>
              <w:t>к</w:t>
            </w:r>
            <w:proofErr w:type="gramEnd"/>
            <w:r w:rsidRPr="00237DBE">
              <w:rPr>
                <w:rFonts w:ascii="Times New Roman" w:hAnsi="Times New Roman"/>
                <w:sz w:val="12"/>
                <w:szCs w:val="12"/>
              </w:rPr>
              <w:t>:</w:t>
            </w:r>
          </w:p>
        </w:tc>
        <w:tc>
          <w:tcPr>
            <w:tcW w:w="3577" w:type="dxa"/>
          </w:tcPr>
          <w:p w:rsidR="009D0067" w:rsidRPr="00237DBE" w:rsidRDefault="009D0067" w:rsidP="00C57467">
            <w:pPr>
              <w:spacing w:after="0" w:line="240" w:lineRule="auto"/>
              <w:rPr>
                <w:rFonts w:ascii="Times New Roman" w:hAnsi="Times New Roman" w:cs="Times New Roman"/>
                <w:sz w:val="12"/>
                <w:szCs w:val="12"/>
              </w:rPr>
            </w:pPr>
            <w:r w:rsidRPr="00237DBE">
              <w:rPr>
                <w:rFonts w:ascii="Times New Roman" w:hAnsi="Times New Roman" w:cs="Times New Roman"/>
                <w:sz w:val="12"/>
                <w:szCs w:val="12"/>
              </w:rPr>
              <w:t>Воздействию осадков в виде дождя и снега интенсивностью до 40 мм/час;</w:t>
            </w:r>
          </w:p>
          <w:p w:rsidR="009D0067" w:rsidRPr="00237DBE" w:rsidRDefault="009D0067" w:rsidP="00C57467">
            <w:pPr>
              <w:spacing w:after="0" w:line="240" w:lineRule="auto"/>
              <w:rPr>
                <w:rFonts w:ascii="Times New Roman" w:hAnsi="Times New Roman" w:cs="Times New Roman"/>
                <w:sz w:val="12"/>
                <w:szCs w:val="12"/>
              </w:rPr>
            </w:pPr>
            <w:r w:rsidRPr="00237DBE">
              <w:rPr>
                <w:rFonts w:ascii="Times New Roman" w:hAnsi="Times New Roman" w:cs="Times New Roman"/>
                <w:sz w:val="12"/>
                <w:szCs w:val="12"/>
              </w:rPr>
              <w:t>Воздействие солнечной радиации до 1125 Вт/м</w:t>
            </w:r>
            <w:proofErr w:type="gramStart"/>
            <w:r w:rsidRPr="00237DBE">
              <w:rPr>
                <w:rFonts w:ascii="Times New Roman" w:hAnsi="Times New Roman" w:cs="Times New Roman"/>
                <w:sz w:val="12"/>
                <w:szCs w:val="12"/>
                <w:vertAlign w:val="superscript"/>
              </w:rPr>
              <w:t>2</w:t>
            </w:r>
            <w:proofErr w:type="gramEnd"/>
            <w:r w:rsidRPr="00237DBE">
              <w:rPr>
                <w:rFonts w:ascii="Times New Roman" w:hAnsi="Times New Roman" w:cs="Times New Roman"/>
                <w:sz w:val="12"/>
                <w:szCs w:val="12"/>
              </w:rPr>
              <w:t>;</w:t>
            </w:r>
          </w:p>
          <w:p w:rsidR="009D0067" w:rsidRPr="00237DBE" w:rsidRDefault="009D0067" w:rsidP="00C57467">
            <w:pPr>
              <w:spacing w:after="0" w:line="240" w:lineRule="auto"/>
              <w:rPr>
                <w:rFonts w:ascii="Times New Roman" w:hAnsi="Times New Roman" w:cs="Times New Roman"/>
                <w:sz w:val="12"/>
                <w:szCs w:val="12"/>
              </w:rPr>
            </w:pPr>
            <w:r w:rsidRPr="00237DBE">
              <w:rPr>
                <w:rFonts w:ascii="Times New Roman" w:hAnsi="Times New Roman" w:cs="Times New Roman"/>
                <w:sz w:val="12"/>
                <w:szCs w:val="12"/>
              </w:rPr>
              <w:t xml:space="preserve">Воздействие ветра со скоростью до 30 м/с </w:t>
            </w:r>
            <w:proofErr w:type="spellStart"/>
            <w:proofErr w:type="gramStart"/>
            <w:r w:rsidRPr="00237DBE">
              <w:rPr>
                <w:rFonts w:ascii="Times New Roman" w:hAnsi="Times New Roman" w:cs="Times New Roman"/>
                <w:sz w:val="12"/>
                <w:szCs w:val="12"/>
              </w:rPr>
              <w:t>с</w:t>
            </w:r>
            <w:proofErr w:type="spellEnd"/>
            <w:proofErr w:type="gramEnd"/>
            <w:r w:rsidRPr="00237DBE">
              <w:rPr>
                <w:rFonts w:ascii="Times New Roman" w:hAnsi="Times New Roman" w:cs="Times New Roman"/>
                <w:sz w:val="12"/>
                <w:szCs w:val="12"/>
              </w:rPr>
              <w:t xml:space="preserve"> порывами до 40 м/с;</w:t>
            </w:r>
          </w:p>
          <w:p w:rsidR="009D0067" w:rsidRPr="00237DBE" w:rsidRDefault="009D0067" w:rsidP="00C57467">
            <w:pPr>
              <w:spacing w:after="0" w:line="240" w:lineRule="auto"/>
              <w:rPr>
                <w:rFonts w:ascii="Times New Roman" w:hAnsi="Times New Roman" w:cs="Times New Roman"/>
                <w:sz w:val="12"/>
                <w:szCs w:val="12"/>
              </w:rPr>
            </w:pPr>
            <w:r w:rsidRPr="00237DBE">
              <w:rPr>
                <w:rFonts w:ascii="Times New Roman" w:hAnsi="Times New Roman" w:cs="Times New Roman"/>
                <w:sz w:val="12"/>
                <w:szCs w:val="12"/>
              </w:rPr>
              <w:t>Высоте травяного покрова до 0,3 м;</w:t>
            </w:r>
          </w:p>
          <w:p w:rsidR="009D0067" w:rsidRPr="00237DBE" w:rsidRDefault="009D0067" w:rsidP="00C57467">
            <w:pPr>
              <w:spacing w:after="0" w:line="240" w:lineRule="auto"/>
              <w:rPr>
                <w:rFonts w:ascii="Times New Roman" w:hAnsi="Times New Roman" w:cs="Times New Roman"/>
                <w:sz w:val="12"/>
                <w:szCs w:val="12"/>
              </w:rPr>
            </w:pPr>
            <w:r w:rsidRPr="00237DBE">
              <w:rPr>
                <w:rFonts w:ascii="Times New Roman" w:hAnsi="Times New Roman" w:cs="Times New Roman"/>
                <w:sz w:val="12"/>
                <w:szCs w:val="12"/>
              </w:rPr>
              <w:t>Движение в зоне обнаружения одиночных мелких животных или птиц размерами не более кошки;</w:t>
            </w:r>
          </w:p>
          <w:p w:rsidR="009D0067" w:rsidRPr="00237DBE" w:rsidRDefault="009D0067" w:rsidP="00C57467">
            <w:pPr>
              <w:spacing w:after="0" w:line="240" w:lineRule="auto"/>
              <w:rPr>
                <w:rFonts w:ascii="Times New Roman" w:hAnsi="Times New Roman" w:cs="Times New Roman"/>
                <w:sz w:val="12"/>
                <w:szCs w:val="12"/>
              </w:rPr>
            </w:pPr>
            <w:r w:rsidRPr="00237DBE">
              <w:rPr>
                <w:rFonts w:ascii="Times New Roman" w:hAnsi="Times New Roman" w:cs="Times New Roman"/>
                <w:sz w:val="12"/>
                <w:szCs w:val="12"/>
              </w:rPr>
              <w:t xml:space="preserve">Грозовые импульсы с пиковым значением наведенного тока до 50А длительностью до 1 </w:t>
            </w:r>
            <w:proofErr w:type="spellStart"/>
            <w:r w:rsidRPr="00237DBE">
              <w:rPr>
                <w:rFonts w:ascii="Times New Roman" w:hAnsi="Times New Roman" w:cs="Times New Roman"/>
                <w:sz w:val="12"/>
                <w:szCs w:val="12"/>
              </w:rPr>
              <w:t>мс</w:t>
            </w:r>
            <w:proofErr w:type="spellEnd"/>
            <w:r w:rsidRPr="00237DBE">
              <w:rPr>
                <w:rFonts w:ascii="Times New Roman" w:hAnsi="Times New Roman" w:cs="Times New Roman"/>
                <w:sz w:val="12"/>
                <w:szCs w:val="12"/>
              </w:rPr>
              <w:t>;</w:t>
            </w:r>
          </w:p>
          <w:p w:rsidR="009D0067" w:rsidRPr="00237DBE" w:rsidRDefault="009D0067" w:rsidP="00C57467">
            <w:pPr>
              <w:spacing w:after="0" w:line="240" w:lineRule="auto"/>
              <w:rPr>
                <w:rFonts w:ascii="Times New Roman" w:hAnsi="Times New Roman" w:cs="Times New Roman"/>
                <w:sz w:val="12"/>
                <w:szCs w:val="12"/>
              </w:rPr>
            </w:pPr>
            <w:r w:rsidRPr="00237DBE">
              <w:rPr>
                <w:rFonts w:ascii="Times New Roman" w:hAnsi="Times New Roman" w:cs="Times New Roman"/>
                <w:sz w:val="12"/>
                <w:szCs w:val="12"/>
              </w:rPr>
              <w:t>Излучение УКВ-радиостанций диапазона 433 МГц и сотового телефона на расстоянии более 0,5 м от приемопередатчика;</w:t>
            </w:r>
          </w:p>
          <w:p w:rsidR="009D0067" w:rsidRPr="00237DBE" w:rsidRDefault="009D0067" w:rsidP="00C57467">
            <w:pPr>
              <w:spacing w:after="0" w:line="240" w:lineRule="auto"/>
              <w:rPr>
                <w:rFonts w:ascii="Times New Roman" w:hAnsi="Times New Roman" w:cs="Times New Roman"/>
                <w:sz w:val="12"/>
                <w:szCs w:val="12"/>
              </w:rPr>
            </w:pPr>
            <w:r w:rsidRPr="00237DBE">
              <w:rPr>
                <w:rFonts w:ascii="Times New Roman" w:hAnsi="Times New Roman" w:cs="Times New Roman"/>
                <w:sz w:val="12"/>
                <w:szCs w:val="12"/>
              </w:rPr>
              <w:t>Движению человека параллельно оси ЗО на расстоянии от оси ЗО, превышающем ширину ЗО;</w:t>
            </w:r>
          </w:p>
          <w:p w:rsidR="009D0067" w:rsidRPr="00237DBE" w:rsidRDefault="009D0067" w:rsidP="00C57467">
            <w:pPr>
              <w:spacing w:after="0" w:line="240" w:lineRule="auto"/>
              <w:rPr>
                <w:rFonts w:ascii="Times New Roman" w:hAnsi="Times New Roman" w:cs="Times New Roman"/>
                <w:sz w:val="12"/>
                <w:szCs w:val="12"/>
              </w:rPr>
            </w:pPr>
            <w:r w:rsidRPr="00237DBE">
              <w:rPr>
                <w:rFonts w:ascii="Times New Roman" w:hAnsi="Times New Roman" w:cs="Times New Roman"/>
                <w:sz w:val="12"/>
                <w:szCs w:val="12"/>
              </w:rPr>
              <w:t>Автотранспорта параллельно оси ЗО на расстоянии от оси ЗО, превышающем удвоенную ширину ЗО;</w:t>
            </w:r>
          </w:p>
          <w:p w:rsidR="009D0067" w:rsidRPr="00237DBE" w:rsidRDefault="009D0067" w:rsidP="00C57467">
            <w:pPr>
              <w:spacing w:after="0" w:line="240" w:lineRule="auto"/>
              <w:rPr>
                <w:rFonts w:ascii="Times New Roman" w:hAnsi="Times New Roman" w:cs="Times New Roman"/>
                <w:sz w:val="12"/>
                <w:szCs w:val="12"/>
              </w:rPr>
            </w:pPr>
            <w:r w:rsidRPr="00237DBE">
              <w:rPr>
                <w:rFonts w:ascii="Times New Roman" w:hAnsi="Times New Roman" w:cs="Times New Roman"/>
                <w:sz w:val="12"/>
                <w:szCs w:val="12"/>
              </w:rPr>
              <w:t xml:space="preserve">Автотранспорта перпендикулярно оси ЗО на расстоянии. Превышающем установленную дальность действия на 2,5 м </w:t>
            </w:r>
          </w:p>
        </w:tc>
      </w:tr>
      <w:tr w:rsidR="009D0067" w:rsidRPr="00237DBE" w:rsidTr="00C57467">
        <w:trPr>
          <w:trHeight w:val="70"/>
        </w:trPr>
        <w:tc>
          <w:tcPr>
            <w:tcW w:w="4152" w:type="dxa"/>
          </w:tcPr>
          <w:p w:rsidR="009D0067" w:rsidRPr="00237DBE" w:rsidRDefault="009D0067" w:rsidP="00C57467">
            <w:pPr>
              <w:pStyle w:val="afff4"/>
              <w:spacing w:before="0"/>
              <w:ind w:firstLine="0"/>
              <w:jc w:val="left"/>
              <w:rPr>
                <w:rFonts w:ascii="Times New Roman" w:hAnsi="Times New Roman"/>
                <w:sz w:val="12"/>
                <w:szCs w:val="12"/>
              </w:rPr>
            </w:pPr>
            <w:r w:rsidRPr="00237DBE">
              <w:rPr>
                <w:rFonts w:ascii="Times New Roman" w:hAnsi="Times New Roman"/>
                <w:sz w:val="12"/>
                <w:szCs w:val="12"/>
              </w:rPr>
              <w:t xml:space="preserve">Зона неустойчивого обнаружения на расстоянии, </w:t>
            </w:r>
            <w:proofErr w:type="gramStart"/>
            <w:r w:rsidRPr="00237DBE">
              <w:rPr>
                <w:rFonts w:ascii="Times New Roman" w:hAnsi="Times New Roman"/>
                <w:sz w:val="12"/>
                <w:szCs w:val="12"/>
              </w:rPr>
              <w:t>м</w:t>
            </w:r>
            <w:proofErr w:type="gramEnd"/>
            <w:r w:rsidRPr="00237DBE">
              <w:rPr>
                <w:rFonts w:ascii="Times New Roman" w:hAnsi="Times New Roman"/>
                <w:sz w:val="12"/>
                <w:szCs w:val="12"/>
              </w:rPr>
              <w:t xml:space="preserve"> от приемопередатчика</w:t>
            </w:r>
          </w:p>
        </w:tc>
        <w:tc>
          <w:tcPr>
            <w:tcW w:w="3577" w:type="dxa"/>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0,5</w:t>
            </w:r>
          </w:p>
        </w:tc>
      </w:tr>
      <w:tr w:rsidR="009D0067" w:rsidRPr="00237DBE" w:rsidTr="00C57467">
        <w:trPr>
          <w:trHeight w:val="70"/>
        </w:trPr>
        <w:tc>
          <w:tcPr>
            <w:tcW w:w="4152" w:type="dxa"/>
          </w:tcPr>
          <w:p w:rsidR="009D0067" w:rsidRPr="00237DBE" w:rsidRDefault="009D0067" w:rsidP="00C57467">
            <w:pPr>
              <w:pStyle w:val="afff4"/>
              <w:spacing w:before="0"/>
              <w:ind w:firstLine="0"/>
              <w:jc w:val="left"/>
              <w:rPr>
                <w:rFonts w:ascii="Times New Roman" w:hAnsi="Times New Roman"/>
                <w:sz w:val="12"/>
                <w:szCs w:val="12"/>
              </w:rPr>
            </w:pPr>
            <w:r w:rsidRPr="00237DBE">
              <w:rPr>
                <w:rFonts w:ascii="Times New Roman" w:hAnsi="Times New Roman"/>
                <w:sz w:val="12"/>
                <w:szCs w:val="12"/>
              </w:rPr>
              <w:t>Вероятность обнаружения, не менее</w:t>
            </w:r>
          </w:p>
        </w:tc>
        <w:tc>
          <w:tcPr>
            <w:tcW w:w="3577" w:type="dxa"/>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0,98</w:t>
            </w:r>
          </w:p>
        </w:tc>
      </w:tr>
    </w:tbl>
    <w:p w:rsidR="009D0067"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 xml:space="preserve">Технические характеристики блока сопряжения с центральным устройством системы охранной сигнализации по интерфейсу RS-485 для </w:t>
      </w:r>
      <w:proofErr w:type="spellStart"/>
      <w:r w:rsidRPr="00237DBE">
        <w:rPr>
          <w:rFonts w:ascii="Times New Roman" w:eastAsia="Calibri" w:hAnsi="Times New Roman" w:cs="Times New Roman"/>
          <w:sz w:val="12"/>
          <w:szCs w:val="12"/>
        </w:rPr>
        <w:t>извещателя</w:t>
      </w:r>
      <w:proofErr w:type="spellEnd"/>
      <w:r w:rsidRPr="00237DBE">
        <w:rPr>
          <w:rFonts w:ascii="Times New Roman" w:eastAsia="Calibri" w:hAnsi="Times New Roman" w:cs="Times New Roman"/>
          <w:sz w:val="12"/>
          <w:szCs w:val="12"/>
        </w:rPr>
        <w:t xml:space="preserve"> охранного радиоволнового однопозиционного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1"/>
        <w:gridCol w:w="3518"/>
      </w:tblGrid>
      <w:tr w:rsidR="009D0067" w:rsidRPr="00237DBE" w:rsidTr="00C57467">
        <w:trPr>
          <w:cantSplit/>
          <w:trHeight w:val="70"/>
          <w:tblHeader/>
        </w:trPr>
        <w:tc>
          <w:tcPr>
            <w:tcW w:w="4211" w:type="dxa"/>
            <w:vAlign w:val="center"/>
          </w:tcPr>
          <w:p w:rsidR="009D0067" w:rsidRPr="00237DBE" w:rsidRDefault="009D0067" w:rsidP="00C57467">
            <w:pPr>
              <w:snapToGrid w:val="0"/>
              <w:spacing w:after="0" w:line="240" w:lineRule="auto"/>
              <w:jc w:val="center"/>
              <w:rPr>
                <w:rFonts w:ascii="Times New Roman" w:hAnsi="Times New Roman" w:cs="Times New Roman"/>
                <w:b/>
                <w:sz w:val="12"/>
                <w:szCs w:val="12"/>
              </w:rPr>
            </w:pPr>
            <w:r w:rsidRPr="00237DBE">
              <w:rPr>
                <w:rFonts w:ascii="Times New Roman" w:hAnsi="Times New Roman" w:cs="Times New Roman"/>
                <w:b/>
                <w:sz w:val="12"/>
                <w:szCs w:val="12"/>
              </w:rPr>
              <w:t>Наименование</w:t>
            </w:r>
          </w:p>
        </w:tc>
        <w:tc>
          <w:tcPr>
            <w:tcW w:w="3518" w:type="dxa"/>
            <w:vAlign w:val="center"/>
          </w:tcPr>
          <w:p w:rsidR="009D0067" w:rsidRPr="00237DBE" w:rsidRDefault="009D0067" w:rsidP="00C57467">
            <w:pPr>
              <w:snapToGrid w:val="0"/>
              <w:spacing w:after="0" w:line="240" w:lineRule="auto"/>
              <w:jc w:val="center"/>
              <w:rPr>
                <w:rFonts w:ascii="Times New Roman" w:hAnsi="Times New Roman" w:cs="Times New Roman"/>
                <w:b/>
                <w:sz w:val="12"/>
                <w:szCs w:val="12"/>
              </w:rPr>
            </w:pPr>
            <w:r w:rsidRPr="00237DBE">
              <w:rPr>
                <w:rFonts w:ascii="Times New Roman" w:hAnsi="Times New Roman" w:cs="Times New Roman"/>
                <w:b/>
                <w:sz w:val="12"/>
                <w:szCs w:val="12"/>
              </w:rPr>
              <w:t>Значение</w:t>
            </w:r>
          </w:p>
        </w:tc>
      </w:tr>
      <w:tr w:rsidR="009D0067" w:rsidRPr="00237DBE" w:rsidTr="00C57467">
        <w:trPr>
          <w:cantSplit/>
          <w:trHeight w:val="70"/>
          <w:tblHeader/>
        </w:trPr>
        <w:tc>
          <w:tcPr>
            <w:tcW w:w="4211" w:type="dxa"/>
          </w:tcPr>
          <w:p w:rsidR="009D0067" w:rsidRPr="00237DBE" w:rsidRDefault="009D0067" w:rsidP="00C57467">
            <w:pPr>
              <w:spacing w:after="0" w:line="240" w:lineRule="auto"/>
              <w:rPr>
                <w:rFonts w:ascii="Times New Roman" w:hAnsi="Times New Roman" w:cs="Times New Roman"/>
                <w:sz w:val="12"/>
                <w:szCs w:val="12"/>
              </w:rPr>
            </w:pPr>
            <w:r w:rsidRPr="00237DBE">
              <w:rPr>
                <w:rFonts w:ascii="Times New Roman" w:hAnsi="Times New Roman" w:cs="Times New Roman"/>
                <w:sz w:val="12"/>
                <w:szCs w:val="12"/>
              </w:rPr>
              <w:t>Интерфейс</w:t>
            </w:r>
          </w:p>
        </w:tc>
        <w:tc>
          <w:tcPr>
            <w:tcW w:w="3518" w:type="dxa"/>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lang w:val="en-US"/>
              </w:rPr>
              <w:t>RS-485</w:t>
            </w:r>
          </w:p>
        </w:tc>
      </w:tr>
      <w:tr w:rsidR="009D0067" w:rsidRPr="00237DBE" w:rsidTr="00C57467">
        <w:trPr>
          <w:cantSplit/>
          <w:trHeight w:val="70"/>
          <w:tblHeader/>
        </w:trPr>
        <w:tc>
          <w:tcPr>
            <w:tcW w:w="4211" w:type="dxa"/>
          </w:tcPr>
          <w:p w:rsidR="009D0067" w:rsidRPr="00237DBE" w:rsidRDefault="009D0067" w:rsidP="00C57467">
            <w:pPr>
              <w:pStyle w:val="afff4"/>
              <w:spacing w:before="0"/>
              <w:ind w:firstLine="0"/>
              <w:jc w:val="left"/>
              <w:rPr>
                <w:rFonts w:ascii="Times New Roman" w:hAnsi="Times New Roman"/>
                <w:sz w:val="12"/>
                <w:szCs w:val="12"/>
              </w:rPr>
            </w:pPr>
            <w:r w:rsidRPr="00237DBE">
              <w:rPr>
                <w:rFonts w:ascii="Times New Roman" w:hAnsi="Times New Roman"/>
                <w:sz w:val="12"/>
                <w:szCs w:val="12"/>
              </w:rPr>
              <w:t xml:space="preserve">Диапазон рабочих напряжений питания, </w:t>
            </w:r>
            <w:proofErr w:type="gramStart"/>
            <w:r w:rsidRPr="00237DBE">
              <w:rPr>
                <w:rFonts w:ascii="Times New Roman" w:hAnsi="Times New Roman"/>
                <w:sz w:val="12"/>
                <w:szCs w:val="12"/>
              </w:rPr>
              <w:t>В</w:t>
            </w:r>
            <w:proofErr w:type="gramEnd"/>
          </w:p>
        </w:tc>
        <w:tc>
          <w:tcPr>
            <w:tcW w:w="3518" w:type="dxa"/>
          </w:tcPr>
          <w:p w:rsidR="009D0067" w:rsidRPr="00237DBE" w:rsidRDefault="009D0067" w:rsidP="00C57467">
            <w:pPr>
              <w:spacing w:after="0" w:line="240" w:lineRule="auto"/>
              <w:jc w:val="center"/>
              <w:rPr>
                <w:rFonts w:ascii="Times New Roman" w:hAnsi="Times New Roman" w:cs="Times New Roman"/>
                <w:bCs/>
                <w:sz w:val="12"/>
                <w:szCs w:val="12"/>
              </w:rPr>
            </w:pPr>
            <w:r w:rsidRPr="00237DBE">
              <w:rPr>
                <w:rFonts w:ascii="Times New Roman" w:hAnsi="Times New Roman" w:cs="Times New Roman"/>
                <w:bCs/>
                <w:sz w:val="12"/>
                <w:szCs w:val="12"/>
              </w:rPr>
              <w:t>от 8 до 30</w:t>
            </w:r>
          </w:p>
        </w:tc>
      </w:tr>
      <w:tr w:rsidR="009D0067" w:rsidRPr="00237DBE" w:rsidTr="00C57467">
        <w:trPr>
          <w:cantSplit/>
          <w:trHeight w:val="70"/>
          <w:tblHeader/>
        </w:trPr>
        <w:tc>
          <w:tcPr>
            <w:tcW w:w="4211" w:type="dxa"/>
          </w:tcPr>
          <w:p w:rsidR="009D0067" w:rsidRPr="00237DBE" w:rsidRDefault="009D0067" w:rsidP="00C57467">
            <w:pPr>
              <w:pStyle w:val="afff4"/>
              <w:spacing w:before="0"/>
              <w:ind w:firstLine="0"/>
              <w:jc w:val="left"/>
              <w:rPr>
                <w:rFonts w:ascii="Times New Roman" w:hAnsi="Times New Roman"/>
                <w:sz w:val="12"/>
                <w:szCs w:val="12"/>
              </w:rPr>
            </w:pPr>
            <w:r w:rsidRPr="00237DBE">
              <w:rPr>
                <w:rFonts w:ascii="Times New Roman" w:hAnsi="Times New Roman"/>
                <w:sz w:val="12"/>
                <w:szCs w:val="12"/>
              </w:rPr>
              <w:t>Потребляемый ток, мА</w:t>
            </w:r>
          </w:p>
        </w:tc>
        <w:tc>
          <w:tcPr>
            <w:tcW w:w="3518" w:type="dxa"/>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25 (при 24В)</w:t>
            </w:r>
          </w:p>
        </w:tc>
      </w:tr>
      <w:tr w:rsidR="009D0067" w:rsidRPr="00237DBE" w:rsidTr="00C57467">
        <w:trPr>
          <w:cantSplit/>
          <w:trHeight w:val="70"/>
          <w:tblHeader/>
        </w:trPr>
        <w:tc>
          <w:tcPr>
            <w:tcW w:w="4211" w:type="dxa"/>
          </w:tcPr>
          <w:p w:rsidR="009D0067" w:rsidRPr="00237DBE" w:rsidRDefault="009D0067" w:rsidP="00C57467">
            <w:pPr>
              <w:spacing w:after="0" w:line="240" w:lineRule="auto"/>
              <w:rPr>
                <w:rFonts w:ascii="Times New Roman" w:hAnsi="Times New Roman" w:cs="Times New Roman"/>
                <w:sz w:val="12"/>
                <w:szCs w:val="12"/>
              </w:rPr>
            </w:pPr>
            <w:r w:rsidRPr="00237DBE">
              <w:rPr>
                <w:rFonts w:ascii="Times New Roman" w:hAnsi="Times New Roman" w:cs="Times New Roman"/>
                <w:sz w:val="12"/>
                <w:szCs w:val="12"/>
              </w:rPr>
              <w:t>Степень защиты от проникновения посторонних веществ и воды (по ГОСТ 14254-96)</w:t>
            </w:r>
          </w:p>
        </w:tc>
        <w:tc>
          <w:tcPr>
            <w:tcW w:w="3518" w:type="dxa"/>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lang w:val="en-US"/>
              </w:rPr>
              <w:t>IP</w:t>
            </w:r>
            <w:r w:rsidRPr="00237DBE">
              <w:rPr>
                <w:rFonts w:ascii="Times New Roman" w:hAnsi="Times New Roman" w:cs="Times New Roman"/>
                <w:sz w:val="12"/>
                <w:szCs w:val="12"/>
              </w:rPr>
              <w:t>54</w:t>
            </w:r>
          </w:p>
        </w:tc>
      </w:tr>
      <w:tr w:rsidR="009D0067" w:rsidRPr="00237DBE" w:rsidTr="00C57467">
        <w:trPr>
          <w:cantSplit/>
          <w:trHeight w:val="70"/>
          <w:tblHeader/>
        </w:trPr>
        <w:tc>
          <w:tcPr>
            <w:tcW w:w="4211" w:type="dxa"/>
          </w:tcPr>
          <w:p w:rsidR="009D0067" w:rsidRPr="00237DBE" w:rsidRDefault="009D0067" w:rsidP="00C57467">
            <w:pPr>
              <w:spacing w:after="0" w:line="240" w:lineRule="auto"/>
              <w:rPr>
                <w:rFonts w:ascii="Times New Roman" w:hAnsi="Times New Roman" w:cs="Times New Roman"/>
                <w:sz w:val="12"/>
                <w:szCs w:val="12"/>
              </w:rPr>
            </w:pPr>
            <w:r w:rsidRPr="00237DBE">
              <w:rPr>
                <w:rFonts w:ascii="Times New Roman" w:hAnsi="Times New Roman" w:cs="Times New Roman"/>
                <w:sz w:val="12"/>
                <w:szCs w:val="12"/>
              </w:rPr>
              <w:t xml:space="preserve">Рабочий диапазон температур, </w:t>
            </w:r>
            <w:r w:rsidRPr="00237DBE">
              <w:rPr>
                <w:rFonts w:ascii="Times New Roman" w:hAnsi="Times New Roman" w:cs="Times New Roman"/>
                <w:sz w:val="12"/>
                <w:szCs w:val="12"/>
                <w:vertAlign w:val="superscript"/>
              </w:rPr>
              <w:t>0</w:t>
            </w:r>
            <w:r w:rsidRPr="00237DBE">
              <w:rPr>
                <w:rFonts w:ascii="Times New Roman" w:hAnsi="Times New Roman" w:cs="Times New Roman"/>
                <w:sz w:val="12"/>
                <w:szCs w:val="12"/>
              </w:rPr>
              <w:t>С</w:t>
            </w:r>
          </w:p>
        </w:tc>
        <w:tc>
          <w:tcPr>
            <w:tcW w:w="3518" w:type="dxa"/>
          </w:tcPr>
          <w:p w:rsidR="009D0067" w:rsidRPr="00237DBE" w:rsidRDefault="009D0067" w:rsidP="00C57467">
            <w:pPr>
              <w:spacing w:after="0" w:line="240" w:lineRule="auto"/>
              <w:jc w:val="center"/>
              <w:rPr>
                <w:rFonts w:ascii="Times New Roman" w:hAnsi="Times New Roman" w:cs="Times New Roman"/>
                <w:sz w:val="12"/>
                <w:szCs w:val="12"/>
              </w:rPr>
            </w:pPr>
            <w:proofErr w:type="gramStart"/>
            <w:r w:rsidRPr="00237DBE">
              <w:rPr>
                <w:rFonts w:ascii="Times New Roman" w:hAnsi="Times New Roman" w:cs="Times New Roman"/>
                <w:sz w:val="12"/>
                <w:szCs w:val="12"/>
              </w:rPr>
              <w:t>От</w:t>
            </w:r>
            <w:proofErr w:type="gramEnd"/>
            <w:r w:rsidRPr="00237DBE">
              <w:rPr>
                <w:rFonts w:ascii="Times New Roman" w:hAnsi="Times New Roman" w:cs="Times New Roman"/>
                <w:sz w:val="12"/>
                <w:szCs w:val="12"/>
              </w:rPr>
              <w:t xml:space="preserve"> минус 50 до 65</w:t>
            </w:r>
          </w:p>
        </w:tc>
      </w:tr>
    </w:tbl>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Монтаж кабеля ЧЭ проводить строго в соответствии с технической документацией, поставляемой с изделием.</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Кабель ЧЭ необходимо размещать со стороны противоположной основной угрозе проникновения.</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Кабель ЧЭ крепить к заграждению из сварных панелей при помощи защитной трубки и проволоки крепежной, входящих в комплект поставки оборудования.</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Вибрационные датчики регистрации преодоления заграждений крепить на заграждение при помощи монтажных скоб на винты гайки.</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К датчикам кабели интерфейса RS-485 и кабели электропитания прокладывать в металлических трубах или лотках. Трубу крепить к заграждению металлическими оцинковками хомутами.</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РД и коммутационные устройства устанавливаются на проектируемые круглые опоры. Крепление приемопередатчика производить при помощи площадки опорной и хомутов из комплекта поставки.</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РД крепить на высоте 1,75 м от уровня земли.</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 xml:space="preserve">В соответствии с Постановлением Правительства РФ от 13.10.2011 г. №837 «О внесении изменений в постановление правительства РФ от 12.10.2004 г. №539» </w:t>
      </w:r>
      <w:proofErr w:type="spellStart"/>
      <w:r w:rsidRPr="00237DBE">
        <w:rPr>
          <w:rFonts w:ascii="Times New Roman" w:eastAsia="Calibri" w:hAnsi="Times New Roman" w:cs="Times New Roman"/>
          <w:sz w:val="12"/>
          <w:szCs w:val="12"/>
        </w:rPr>
        <w:t>извещатели</w:t>
      </w:r>
      <w:proofErr w:type="spellEnd"/>
      <w:r w:rsidRPr="00237DBE">
        <w:rPr>
          <w:rFonts w:ascii="Times New Roman" w:eastAsia="Calibri" w:hAnsi="Times New Roman" w:cs="Times New Roman"/>
          <w:sz w:val="12"/>
          <w:szCs w:val="12"/>
        </w:rPr>
        <w:t xml:space="preserve"> охранные радиоволновые не подлежат регистрации в радиочастотных органах.</w:t>
      </w:r>
    </w:p>
    <w:p w:rsidR="009D0067" w:rsidRPr="00237DBE" w:rsidRDefault="009D0067" w:rsidP="009D0067">
      <w:pPr>
        <w:tabs>
          <w:tab w:val="left" w:pos="284"/>
        </w:tabs>
        <w:spacing w:after="0" w:line="240" w:lineRule="auto"/>
        <w:ind w:firstLine="284"/>
        <w:jc w:val="center"/>
        <w:rPr>
          <w:rFonts w:ascii="Times New Roman" w:eastAsia="Calibri" w:hAnsi="Times New Roman" w:cs="Times New Roman"/>
          <w:b/>
          <w:sz w:val="12"/>
          <w:szCs w:val="12"/>
        </w:rPr>
      </w:pPr>
      <w:r w:rsidRPr="00237DBE">
        <w:rPr>
          <w:rFonts w:ascii="Times New Roman" w:eastAsia="Calibri" w:hAnsi="Times New Roman" w:cs="Times New Roman"/>
          <w:b/>
          <w:sz w:val="12"/>
          <w:szCs w:val="12"/>
        </w:rPr>
        <w:t>2.2. 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В административном отношении изысканный объект расположен в Сергиевском районе, Самарской области.</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Ближайшие к УПСВ «</w:t>
      </w:r>
      <w:proofErr w:type="spellStart"/>
      <w:r w:rsidRPr="00237DBE">
        <w:rPr>
          <w:rFonts w:ascii="Times New Roman" w:eastAsia="Calibri" w:hAnsi="Times New Roman" w:cs="Times New Roman"/>
          <w:sz w:val="12"/>
          <w:szCs w:val="12"/>
        </w:rPr>
        <w:t>Красногородецкая</w:t>
      </w:r>
      <w:proofErr w:type="spellEnd"/>
      <w:r w:rsidRPr="00237DBE">
        <w:rPr>
          <w:rFonts w:ascii="Times New Roman" w:eastAsia="Calibri" w:hAnsi="Times New Roman" w:cs="Times New Roman"/>
          <w:sz w:val="12"/>
          <w:szCs w:val="12"/>
        </w:rPr>
        <w:t>» населенные пункты:</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37DBE">
        <w:rPr>
          <w:rFonts w:ascii="Times New Roman" w:eastAsia="Calibri" w:hAnsi="Times New Roman" w:cs="Times New Roman"/>
          <w:sz w:val="12"/>
          <w:szCs w:val="12"/>
        </w:rPr>
        <w:t>п. Красный Городок, расположенный в 2,5 км южнее;</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37DBE">
        <w:rPr>
          <w:rFonts w:ascii="Times New Roman" w:eastAsia="Calibri" w:hAnsi="Times New Roman" w:cs="Times New Roman"/>
          <w:sz w:val="12"/>
          <w:szCs w:val="12"/>
        </w:rPr>
        <w:t xml:space="preserve">с. </w:t>
      </w:r>
      <w:proofErr w:type="spellStart"/>
      <w:r w:rsidRPr="00237DBE">
        <w:rPr>
          <w:rFonts w:ascii="Times New Roman" w:eastAsia="Calibri" w:hAnsi="Times New Roman" w:cs="Times New Roman"/>
          <w:sz w:val="12"/>
          <w:szCs w:val="12"/>
        </w:rPr>
        <w:t>Шиловка</w:t>
      </w:r>
      <w:proofErr w:type="spellEnd"/>
      <w:r w:rsidRPr="00237DBE">
        <w:rPr>
          <w:rFonts w:ascii="Times New Roman" w:eastAsia="Calibri" w:hAnsi="Times New Roman" w:cs="Times New Roman"/>
          <w:sz w:val="12"/>
          <w:szCs w:val="12"/>
        </w:rPr>
        <w:t xml:space="preserve">, </w:t>
      </w:r>
      <w:proofErr w:type="gramStart"/>
      <w:r w:rsidRPr="00237DBE">
        <w:rPr>
          <w:rFonts w:ascii="Times New Roman" w:eastAsia="Calibri" w:hAnsi="Times New Roman" w:cs="Times New Roman"/>
          <w:sz w:val="12"/>
          <w:szCs w:val="12"/>
        </w:rPr>
        <w:t>расположенное</w:t>
      </w:r>
      <w:proofErr w:type="gramEnd"/>
      <w:r w:rsidRPr="00237DBE">
        <w:rPr>
          <w:rFonts w:ascii="Times New Roman" w:eastAsia="Calibri" w:hAnsi="Times New Roman" w:cs="Times New Roman"/>
          <w:sz w:val="12"/>
          <w:szCs w:val="12"/>
        </w:rPr>
        <w:t xml:space="preserve"> в 4,7 км к северо-западу;</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37DBE">
        <w:rPr>
          <w:rFonts w:ascii="Times New Roman" w:eastAsia="Calibri" w:hAnsi="Times New Roman" w:cs="Times New Roman"/>
          <w:sz w:val="12"/>
          <w:szCs w:val="12"/>
        </w:rPr>
        <w:t xml:space="preserve">п. </w:t>
      </w:r>
      <w:proofErr w:type="spellStart"/>
      <w:r w:rsidRPr="00237DBE">
        <w:rPr>
          <w:rFonts w:ascii="Times New Roman" w:eastAsia="Calibri" w:hAnsi="Times New Roman" w:cs="Times New Roman"/>
          <w:sz w:val="12"/>
          <w:szCs w:val="12"/>
        </w:rPr>
        <w:t>Подлесный</w:t>
      </w:r>
      <w:proofErr w:type="spellEnd"/>
      <w:r w:rsidRPr="00237DBE">
        <w:rPr>
          <w:rFonts w:ascii="Times New Roman" w:eastAsia="Calibri" w:hAnsi="Times New Roman" w:cs="Times New Roman"/>
          <w:sz w:val="12"/>
          <w:szCs w:val="12"/>
        </w:rPr>
        <w:t xml:space="preserve"> и п. </w:t>
      </w:r>
      <w:proofErr w:type="spellStart"/>
      <w:r w:rsidRPr="00237DBE">
        <w:rPr>
          <w:rFonts w:ascii="Times New Roman" w:eastAsia="Calibri" w:hAnsi="Times New Roman" w:cs="Times New Roman"/>
          <w:sz w:val="12"/>
          <w:szCs w:val="12"/>
        </w:rPr>
        <w:t>Загрядский</w:t>
      </w:r>
      <w:proofErr w:type="spellEnd"/>
      <w:r w:rsidRPr="00237DBE">
        <w:rPr>
          <w:rFonts w:ascii="Times New Roman" w:eastAsia="Calibri" w:hAnsi="Times New Roman" w:cs="Times New Roman"/>
          <w:sz w:val="12"/>
          <w:szCs w:val="12"/>
        </w:rPr>
        <w:t>, расположенные в 6 км к северо-западу;</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37DBE">
        <w:rPr>
          <w:rFonts w:ascii="Times New Roman" w:eastAsia="Calibri" w:hAnsi="Times New Roman" w:cs="Times New Roman"/>
          <w:sz w:val="12"/>
          <w:szCs w:val="12"/>
        </w:rPr>
        <w:t xml:space="preserve">с. Вольница, </w:t>
      </w:r>
      <w:proofErr w:type="gramStart"/>
      <w:r w:rsidRPr="00237DBE">
        <w:rPr>
          <w:rFonts w:ascii="Times New Roman" w:eastAsia="Calibri" w:hAnsi="Times New Roman" w:cs="Times New Roman"/>
          <w:sz w:val="12"/>
          <w:szCs w:val="12"/>
        </w:rPr>
        <w:t>расположенное</w:t>
      </w:r>
      <w:proofErr w:type="gramEnd"/>
      <w:r w:rsidRPr="00237DBE">
        <w:rPr>
          <w:rFonts w:ascii="Times New Roman" w:eastAsia="Calibri" w:hAnsi="Times New Roman" w:cs="Times New Roman"/>
          <w:sz w:val="12"/>
          <w:szCs w:val="12"/>
        </w:rPr>
        <w:t xml:space="preserve"> в 4,8 км к юго-востоку;</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roofErr w:type="gramStart"/>
      <w:r w:rsidRPr="00237DBE">
        <w:rPr>
          <w:rFonts w:ascii="Times New Roman" w:eastAsia="Calibri" w:hAnsi="Times New Roman" w:cs="Times New Roman"/>
          <w:sz w:val="12"/>
          <w:szCs w:val="12"/>
        </w:rPr>
        <w:t>с</w:t>
      </w:r>
      <w:proofErr w:type="gramEnd"/>
      <w:r w:rsidRPr="00237DBE">
        <w:rPr>
          <w:rFonts w:ascii="Times New Roman" w:eastAsia="Calibri" w:hAnsi="Times New Roman" w:cs="Times New Roman"/>
          <w:sz w:val="12"/>
          <w:szCs w:val="12"/>
        </w:rPr>
        <w:t xml:space="preserve">. </w:t>
      </w:r>
      <w:proofErr w:type="gramStart"/>
      <w:r w:rsidRPr="00237DBE">
        <w:rPr>
          <w:rFonts w:ascii="Times New Roman" w:eastAsia="Calibri" w:hAnsi="Times New Roman" w:cs="Times New Roman"/>
          <w:sz w:val="12"/>
          <w:szCs w:val="12"/>
        </w:rPr>
        <w:t>Дмитриевка</w:t>
      </w:r>
      <w:proofErr w:type="gramEnd"/>
      <w:r w:rsidRPr="00237DBE">
        <w:rPr>
          <w:rFonts w:ascii="Times New Roman" w:eastAsia="Calibri" w:hAnsi="Times New Roman" w:cs="Times New Roman"/>
          <w:sz w:val="12"/>
          <w:szCs w:val="12"/>
        </w:rPr>
        <w:t xml:space="preserve"> и с. </w:t>
      </w:r>
      <w:proofErr w:type="spellStart"/>
      <w:r w:rsidRPr="00237DBE">
        <w:rPr>
          <w:rFonts w:ascii="Times New Roman" w:eastAsia="Calibri" w:hAnsi="Times New Roman" w:cs="Times New Roman"/>
          <w:sz w:val="12"/>
          <w:szCs w:val="12"/>
        </w:rPr>
        <w:t>Починовка</w:t>
      </w:r>
      <w:proofErr w:type="spellEnd"/>
      <w:r w:rsidRPr="00237DBE">
        <w:rPr>
          <w:rFonts w:ascii="Times New Roman" w:eastAsia="Calibri" w:hAnsi="Times New Roman" w:cs="Times New Roman"/>
          <w:sz w:val="12"/>
          <w:szCs w:val="12"/>
        </w:rPr>
        <w:t>, расположенные в 6,6 км восточнее;</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237DBE">
        <w:rPr>
          <w:rFonts w:ascii="Times New Roman" w:eastAsia="Calibri" w:hAnsi="Times New Roman" w:cs="Times New Roman"/>
          <w:sz w:val="12"/>
          <w:szCs w:val="12"/>
        </w:rPr>
        <w:t xml:space="preserve"> п. Кутузовский, расположенный в 5,5 км к северо-востоку;</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 п. Круглый Куст, расположенный в 6 км к северо-востоку</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Район работ расположен в зоне умеренно-континентального климата с холодной зимой и жарким летом.</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Среднегодовая температура воздуха составляет +3,5 °С.</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 xml:space="preserve">Январь – самый холодный месяц года с многолетней среднемесячной температурой воздуха -13,7 °С. Абсолютный минимум температуры приходится также на январь и </w:t>
      </w:r>
      <w:proofErr w:type="spellStart"/>
      <w:r w:rsidRPr="00237DBE">
        <w:rPr>
          <w:rFonts w:ascii="Times New Roman" w:eastAsia="Calibri" w:hAnsi="Times New Roman" w:cs="Times New Roman"/>
          <w:sz w:val="12"/>
          <w:szCs w:val="12"/>
        </w:rPr>
        <w:t>со¬ставляет</w:t>
      </w:r>
      <w:proofErr w:type="spellEnd"/>
      <w:r w:rsidRPr="00237DBE">
        <w:rPr>
          <w:rFonts w:ascii="Times New Roman" w:eastAsia="Calibri" w:hAnsi="Times New Roman" w:cs="Times New Roman"/>
          <w:sz w:val="12"/>
          <w:szCs w:val="12"/>
        </w:rPr>
        <w:t xml:space="preserve"> -43 °С. Самый жаркий месяц в году – июль, многолетняя среднемесячная </w:t>
      </w:r>
      <w:proofErr w:type="spellStart"/>
      <w:r w:rsidRPr="00237DBE">
        <w:rPr>
          <w:rFonts w:ascii="Times New Roman" w:eastAsia="Calibri" w:hAnsi="Times New Roman" w:cs="Times New Roman"/>
          <w:sz w:val="12"/>
          <w:szCs w:val="12"/>
        </w:rPr>
        <w:t>темпе¬ратура</w:t>
      </w:r>
      <w:proofErr w:type="spellEnd"/>
      <w:r w:rsidRPr="00237DBE">
        <w:rPr>
          <w:rFonts w:ascii="Times New Roman" w:eastAsia="Calibri" w:hAnsi="Times New Roman" w:cs="Times New Roman"/>
          <w:sz w:val="12"/>
          <w:szCs w:val="12"/>
        </w:rPr>
        <w:t xml:space="preserve"> которого +20,4 °С. Абсолютный максимум температур июля +39 °С.</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Средняя дата перехода среднесуточной температуры через 0</w:t>
      </w:r>
      <w:proofErr w:type="gramStart"/>
      <w:r w:rsidRPr="00237DBE">
        <w:rPr>
          <w:rFonts w:ascii="Times New Roman" w:eastAsia="Calibri" w:hAnsi="Times New Roman" w:cs="Times New Roman"/>
          <w:sz w:val="12"/>
          <w:szCs w:val="12"/>
        </w:rPr>
        <w:t xml:space="preserve"> °С</w:t>
      </w:r>
      <w:proofErr w:type="gramEnd"/>
      <w:r w:rsidRPr="00237DBE">
        <w:rPr>
          <w:rFonts w:ascii="Times New Roman" w:eastAsia="Calibri" w:hAnsi="Times New Roman" w:cs="Times New Roman"/>
          <w:sz w:val="12"/>
          <w:szCs w:val="12"/>
        </w:rPr>
        <w:t xml:space="preserve"> весной приходится на 3 апреля, осенью – на 31 октября; продолжительность безморозного периода составляет 210 дней.</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 xml:space="preserve">Снежный покров устанавливается в конце ноября, толщина его к концу сезона </w:t>
      </w:r>
      <w:proofErr w:type="spellStart"/>
      <w:r w:rsidRPr="00237DBE">
        <w:rPr>
          <w:rFonts w:ascii="Times New Roman" w:eastAsia="Calibri" w:hAnsi="Times New Roman" w:cs="Times New Roman"/>
          <w:sz w:val="12"/>
          <w:szCs w:val="12"/>
        </w:rPr>
        <w:t>дос¬тигает</w:t>
      </w:r>
      <w:proofErr w:type="spellEnd"/>
      <w:r w:rsidRPr="00237DBE">
        <w:rPr>
          <w:rFonts w:ascii="Times New Roman" w:eastAsia="Calibri" w:hAnsi="Times New Roman" w:cs="Times New Roman"/>
          <w:sz w:val="12"/>
          <w:szCs w:val="12"/>
        </w:rPr>
        <w:t xml:space="preserve"> 30-40 см. Продолжительность залегания снежного покрова 150 дней. Снежный </w:t>
      </w:r>
      <w:proofErr w:type="spellStart"/>
      <w:r w:rsidRPr="00237DBE">
        <w:rPr>
          <w:rFonts w:ascii="Times New Roman" w:eastAsia="Calibri" w:hAnsi="Times New Roman" w:cs="Times New Roman"/>
          <w:sz w:val="12"/>
          <w:szCs w:val="12"/>
        </w:rPr>
        <w:t>по¬кров</w:t>
      </w:r>
      <w:proofErr w:type="spellEnd"/>
      <w:r w:rsidRPr="00237DBE">
        <w:rPr>
          <w:rFonts w:ascii="Times New Roman" w:eastAsia="Calibri" w:hAnsi="Times New Roman" w:cs="Times New Roman"/>
          <w:sz w:val="12"/>
          <w:szCs w:val="12"/>
        </w:rPr>
        <w:t xml:space="preserve"> сходит в середине апреля. Почва промерзает на глубину в среднем 160 см.</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Весенний паводок интенсивен и кратковременен, что увеличивает поверхностный сток до 68 % и уменьшает долю инфильтрации талых вод.</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Среднее количество осадков составляет – 521 мм. Из них в ноябре – марте выпадает 193 мм, в апреле-октябре – 328 мм.</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proofErr w:type="gramStart"/>
      <w:r w:rsidRPr="00237DBE">
        <w:rPr>
          <w:rFonts w:ascii="Times New Roman" w:eastAsia="Calibri" w:hAnsi="Times New Roman" w:cs="Times New Roman"/>
          <w:sz w:val="12"/>
          <w:szCs w:val="12"/>
        </w:rPr>
        <w:t xml:space="preserve">Средняя скорость ветра 2,2-4,9 м/с, максимальная – до 22 м/с. Преобладающее направление ветра - юго-восточное. </w:t>
      </w:r>
      <w:proofErr w:type="gramEnd"/>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Площадка проведения работ застроена, имеются многочисленные наземные и подземные коммуникации. Поверхность площадки спланирована. Искусственные формы рельефа представлены насыпями обвалования.</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Дорожная сеть района работ представлена автодорогой Сергиевск-Шентала, подъездными автодорогами к указанным выше селам.</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lastRenderedPageBreak/>
        <w:t xml:space="preserve">Гидрография представлена рекой </w:t>
      </w:r>
      <w:proofErr w:type="spellStart"/>
      <w:r w:rsidRPr="00237DBE">
        <w:rPr>
          <w:rFonts w:ascii="Times New Roman" w:eastAsia="Calibri" w:hAnsi="Times New Roman" w:cs="Times New Roman"/>
          <w:sz w:val="12"/>
          <w:szCs w:val="12"/>
        </w:rPr>
        <w:t>Кондурча</w:t>
      </w:r>
      <w:proofErr w:type="spellEnd"/>
      <w:r w:rsidRPr="00237DBE">
        <w:rPr>
          <w:rFonts w:ascii="Times New Roman" w:eastAsia="Calibri" w:hAnsi="Times New Roman" w:cs="Times New Roman"/>
          <w:sz w:val="12"/>
          <w:szCs w:val="12"/>
        </w:rPr>
        <w:t xml:space="preserve">, протекающей севернее от района работ, северо-западнее от района работ расположено </w:t>
      </w:r>
      <w:proofErr w:type="spellStart"/>
      <w:r w:rsidRPr="00237DBE">
        <w:rPr>
          <w:rFonts w:ascii="Times New Roman" w:eastAsia="Calibri" w:hAnsi="Times New Roman" w:cs="Times New Roman"/>
          <w:sz w:val="12"/>
          <w:szCs w:val="12"/>
        </w:rPr>
        <w:t>р</w:t>
      </w:r>
      <w:proofErr w:type="gramStart"/>
      <w:r w:rsidRPr="00237DBE">
        <w:rPr>
          <w:rFonts w:ascii="Times New Roman" w:eastAsia="Calibri" w:hAnsi="Times New Roman" w:cs="Times New Roman"/>
          <w:sz w:val="12"/>
          <w:szCs w:val="12"/>
        </w:rPr>
        <w:t>.М</w:t>
      </w:r>
      <w:proofErr w:type="gramEnd"/>
      <w:r w:rsidRPr="00237DBE">
        <w:rPr>
          <w:rFonts w:ascii="Times New Roman" w:eastAsia="Calibri" w:hAnsi="Times New Roman" w:cs="Times New Roman"/>
          <w:sz w:val="12"/>
          <w:szCs w:val="12"/>
        </w:rPr>
        <w:t>алая</w:t>
      </w:r>
      <w:proofErr w:type="spellEnd"/>
      <w:r w:rsidRPr="00237DBE">
        <w:rPr>
          <w:rFonts w:ascii="Times New Roman" w:eastAsia="Calibri" w:hAnsi="Times New Roman" w:cs="Times New Roman"/>
          <w:sz w:val="12"/>
          <w:szCs w:val="12"/>
        </w:rPr>
        <w:t xml:space="preserve"> </w:t>
      </w:r>
      <w:proofErr w:type="spellStart"/>
      <w:r w:rsidRPr="00237DBE">
        <w:rPr>
          <w:rFonts w:ascii="Times New Roman" w:eastAsia="Calibri" w:hAnsi="Times New Roman" w:cs="Times New Roman"/>
          <w:sz w:val="12"/>
          <w:szCs w:val="12"/>
        </w:rPr>
        <w:t>Кильна</w:t>
      </w:r>
      <w:proofErr w:type="spellEnd"/>
      <w:r w:rsidRPr="00237DBE">
        <w:rPr>
          <w:rFonts w:ascii="Times New Roman" w:eastAsia="Calibri" w:hAnsi="Times New Roman" w:cs="Times New Roman"/>
          <w:sz w:val="12"/>
          <w:szCs w:val="12"/>
        </w:rPr>
        <w:t xml:space="preserve"> .</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Местность в районе работ открытая, пересеченная балками и оврагами.</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 xml:space="preserve">В районе проектируемых объектов охраняемых природных территорий (заповедников, заказников, памятников природы) нет. Местность района работ открытая, равнинная, с небольшим перепадом высот, также имеется развитая сеть балок и оврагов. </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 xml:space="preserve">Территория района сейсмически спокойная. В почвенном отношении, район плодороден и благоприятен для ведения сельскохозяйственного производства. Опасных природных и </w:t>
      </w:r>
      <w:proofErr w:type="spellStart"/>
      <w:r w:rsidRPr="00237DBE">
        <w:rPr>
          <w:rFonts w:ascii="Times New Roman" w:eastAsia="Calibri" w:hAnsi="Times New Roman" w:cs="Times New Roman"/>
          <w:sz w:val="12"/>
          <w:szCs w:val="12"/>
        </w:rPr>
        <w:t>техноприродных</w:t>
      </w:r>
      <w:proofErr w:type="spellEnd"/>
      <w:r w:rsidRPr="00237DBE">
        <w:rPr>
          <w:rFonts w:ascii="Times New Roman" w:eastAsia="Calibri" w:hAnsi="Times New Roman" w:cs="Times New Roman"/>
          <w:sz w:val="12"/>
          <w:szCs w:val="12"/>
        </w:rPr>
        <w:t xml:space="preserve"> процессов в районе работ не обнаружено.</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Комиссия произвела выбор земельного участка для строительства объекта 5076П "Техническое перевооружение УПСВ «</w:t>
      </w:r>
      <w:proofErr w:type="spellStart"/>
      <w:r w:rsidRPr="00237DBE">
        <w:rPr>
          <w:rFonts w:ascii="Times New Roman" w:eastAsia="Calibri" w:hAnsi="Times New Roman" w:cs="Times New Roman"/>
          <w:sz w:val="12"/>
          <w:szCs w:val="12"/>
        </w:rPr>
        <w:t>Красногородецкая</w:t>
      </w:r>
      <w:proofErr w:type="spellEnd"/>
      <w:r w:rsidRPr="00237DBE">
        <w:rPr>
          <w:rFonts w:ascii="Times New Roman" w:eastAsia="Calibri" w:hAnsi="Times New Roman" w:cs="Times New Roman"/>
          <w:sz w:val="12"/>
          <w:szCs w:val="12"/>
        </w:rPr>
        <w:t>» (</w:t>
      </w:r>
      <w:proofErr w:type="spellStart"/>
      <w:r w:rsidRPr="00237DBE">
        <w:rPr>
          <w:rFonts w:ascii="Times New Roman" w:eastAsia="Calibri" w:hAnsi="Times New Roman" w:cs="Times New Roman"/>
          <w:sz w:val="12"/>
          <w:szCs w:val="12"/>
        </w:rPr>
        <w:t>периметральное</w:t>
      </w:r>
      <w:proofErr w:type="spellEnd"/>
      <w:r w:rsidRPr="00237DBE">
        <w:rPr>
          <w:rFonts w:ascii="Times New Roman" w:eastAsia="Calibri" w:hAnsi="Times New Roman" w:cs="Times New Roman"/>
          <w:sz w:val="12"/>
          <w:szCs w:val="12"/>
        </w:rPr>
        <w:t xml:space="preserve"> ограждение и технические средства охраны)".</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Земельный участок для строительства объекта АО «</w:t>
      </w:r>
      <w:proofErr w:type="spellStart"/>
      <w:r w:rsidRPr="00237DBE">
        <w:rPr>
          <w:rFonts w:ascii="Times New Roman" w:eastAsia="Calibri" w:hAnsi="Times New Roman" w:cs="Times New Roman"/>
          <w:sz w:val="12"/>
          <w:szCs w:val="12"/>
        </w:rPr>
        <w:t>Самаранефтегаз</w:t>
      </w:r>
      <w:proofErr w:type="spellEnd"/>
      <w:r w:rsidRPr="00237DBE">
        <w:rPr>
          <w:rFonts w:ascii="Times New Roman" w:eastAsia="Calibri" w:hAnsi="Times New Roman" w:cs="Times New Roman"/>
          <w:sz w:val="12"/>
          <w:szCs w:val="12"/>
        </w:rPr>
        <w:t>» 5076П "Техническое перевооружение УПСВ «</w:t>
      </w:r>
      <w:proofErr w:type="spellStart"/>
      <w:r w:rsidRPr="00237DBE">
        <w:rPr>
          <w:rFonts w:ascii="Times New Roman" w:eastAsia="Calibri" w:hAnsi="Times New Roman" w:cs="Times New Roman"/>
          <w:sz w:val="12"/>
          <w:szCs w:val="12"/>
        </w:rPr>
        <w:t>Красногородецкая</w:t>
      </w:r>
      <w:proofErr w:type="spellEnd"/>
      <w:r w:rsidRPr="00237DBE">
        <w:rPr>
          <w:rFonts w:ascii="Times New Roman" w:eastAsia="Calibri" w:hAnsi="Times New Roman" w:cs="Times New Roman"/>
          <w:sz w:val="12"/>
          <w:szCs w:val="12"/>
        </w:rPr>
        <w:t>» (</w:t>
      </w:r>
      <w:proofErr w:type="spellStart"/>
      <w:r w:rsidRPr="00237DBE">
        <w:rPr>
          <w:rFonts w:ascii="Times New Roman" w:eastAsia="Calibri" w:hAnsi="Times New Roman" w:cs="Times New Roman"/>
          <w:sz w:val="12"/>
          <w:szCs w:val="12"/>
        </w:rPr>
        <w:t>периметральное</w:t>
      </w:r>
      <w:proofErr w:type="spellEnd"/>
      <w:r w:rsidRPr="00237DBE">
        <w:rPr>
          <w:rFonts w:ascii="Times New Roman" w:eastAsia="Calibri" w:hAnsi="Times New Roman" w:cs="Times New Roman"/>
          <w:sz w:val="12"/>
          <w:szCs w:val="12"/>
        </w:rPr>
        <w:t xml:space="preserve"> ограждение и технические средства охраны)" расположен на территории муниципального района Сергиевский Самарской области в границах сельского поселения Кутузовский.</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Комиссия считает земельный участок, расположенный в муниципальном районе Сергиевский Самарской области признать пригодным для строительства объекта 5076П "Техническое перевооружение УПСВ «</w:t>
      </w:r>
      <w:proofErr w:type="spellStart"/>
      <w:r w:rsidRPr="00237DBE">
        <w:rPr>
          <w:rFonts w:ascii="Times New Roman" w:eastAsia="Calibri" w:hAnsi="Times New Roman" w:cs="Times New Roman"/>
          <w:sz w:val="12"/>
          <w:szCs w:val="12"/>
        </w:rPr>
        <w:t>Красногородецкая</w:t>
      </w:r>
      <w:proofErr w:type="spellEnd"/>
      <w:r w:rsidRPr="00237DBE">
        <w:rPr>
          <w:rFonts w:ascii="Times New Roman" w:eastAsia="Calibri" w:hAnsi="Times New Roman" w:cs="Times New Roman"/>
          <w:sz w:val="12"/>
          <w:szCs w:val="12"/>
        </w:rPr>
        <w:t>» (</w:t>
      </w:r>
      <w:proofErr w:type="spellStart"/>
      <w:r w:rsidRPr="00237DBE">
        <w:rPr>
          <w:rFonts w:ascii="Times New Roman" w:eastAsia="Calibri" w:hAnsi="Times New Roman" w:cs="Times New Roman"/>
          <w:sz w:val="12"/>
          <w:szCs w:val="12"/>
        </w:rPr>
        <w:t>периметральное</w:t>
      </w:r>
      <w:proofErr w:type="spellEnd"/>
      <w:r w:rsidRPr="00237DBE">
        <w:rPr>
          <w:rFonts w:ascii="Times New Roman" w:eastAsia="Calibri" w:hAnsi="Times New Roman" w:cs="Times New Roman"/>
          <w:sz w:val="12"/>
          <w:szCs w:val="12"/>
        </w:rPr>
        <w:t xml:space="preserve"> ограждение и технические средства охраны)".</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Ограничений в использовании земельного участка нет.</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Необходимости использования для строительства земельных участков вне земельного участка, предоставляемого для строительства объекта капитального строительства нет.</w:t>
      </w:r>
    </w:p>
    <w:p w:rsidR="009D0067"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237DBE">
        <w:rPr>
          <w:rFonts w:ascii="Times New Roman" w:eastAsia="Calibri" w:hAnsi="Times New Roman" w:cs="Times New Roman"/>
          <w:sz w:val="12"/>
          <w:szCs w:val="12"/>
        </w:rPr>
        <w:t>Обзорная схема района работ приведена на рисунке.</w:t>
      </w:r>
    </w:p>
    <w:p w:rsidR="009D0067" w:rsidRDefault="009D0067" w:rsidP="009D0067">
      <w:pPr>
        <w:tabs>
          <w:tab w:val="left" w:pos="284"/>
        </w:tabs>
        <w:spacing w:after="0" w:line="240" w:lineRule="auto"/>
        <w:ind w:firstLine="284"/>
        <w:jc w:val="center"/>
        <w:rPr>
          <w:rFonts w:ascii="Times New Roman" w:eastAsia="Calibri" w:hAnsi="Times New Roman" w:cs="Times New Roman"/>
          <w:sz w:val="12"/>
          <w:szCs w:val="12"/>
          <w:lang w:val="x-none"/>
        </w:rPr>
      </w:pPr>
      <w:r>
        <w:rPr>
          <w:noProof/>
          <w:lang w:eastAsia="ru-RU"/>
        </w:rPr>
        <w:drawing>
          <wp:inline distT="0" distB="0" distL="0" distR="0" wp14:anchorId="01E7F49D" wp14:editId="3A9FD538">
            <wp:extent cx="4562475" cy="1628775"/>
            <wp:effectExtent l="0" t="0" r="0" b="0"/>
            <wp:docPr id="5" name="Рисунок 5" descr="C:\Users\lestr\AppData\Local\Microsoft\Windows\INetCache\Content.Word\fhbjm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str\AppData\Local\Microsoft\Windows\INetCache\Content.Word\fhbjmn.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62475" cy="1628775"/>
                    </a:xfrm>
                    <a:prstGeom prst="rect">
                      <a:avLst/>
                    </a:prstGeom>
                    <a:noFill/>
                    <a:ln>
                      <a:noFill/>
                    </a:ln>
                  </pic:spPr>
                </pic:pic>
              </a:graphicData>
            </a:graphic>
          </wp:inline>
        </w:drawing>
      </w:r>
      <w:r w:rsidRPr="009D0067">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Обзорная схема района работ</w:t>
      </w:r>
    </w:p>
    <w:p w:rsidR="009D0067" w:rsidRPr="00237DBE" w:rsidRDefault="009D0067" w:rsidP="009D0067">
      <w:pPr>
        <w:tabs>
          <w:tab w:val="left" w:pos="284"/>
        </w:tabs>
        <w:spacing w:after="0" w:line="240" w:lineRule="auto"/>
        <w:ind w:firstLine="284"/>
        <w:jc w:val="center"/>
        <w:rPr>
          <w:rFonts w:ascii="Times New Roman" w:eastAsia="Calibri" w:hAnsi="Times New Roman" w:cs="Times New Roman"/>
          <w:sz w:val="12"/>
          <w:szCs w:val="12"/>
          <w:lang w:val="x-none"/>
        </w:rPr>
      </w:pPr>
    </w:p>
    <w:p w:rsidR="009D0067" w:rsidRDefault="009D0067" w:rsidP="009D0067">
      <w:pPr>
        <w:tabs>
          <w:tab w:val="left" w:pos="284"/>
        </w:tabs>
        <w:spacing w:after="0" w:line="240" w:lineRule="auto"/>
        <w:ind w:firstLine="284"/>
        <w:jc w:val="center"/>
        <w:rPr>
          <w:rFonts w:ascii="Times New Roman" w:eastAsia="Calibri" w:hAnsi="Times New Roman" w:cs="Times New Roman"/>
          <w:b/>
          <w:sz w:val="12"/>
          <w:szCs w:val="12"/>
          <w:lang w:val="x-none"/>
        </w:rPr>
      </w:pPr>
      <w:r w:rsidRPr="00237DBE">
        <w:rPr>
          <w:rFonts w:ascii="Times New Roman" w:eastAsia="Calibri" w:hAnsi="Times New Roman" w:cs="Times New Roman"/>
          <w:b/>
          <w:sz w:val="12"/>
          <w:szCs w:val="12"/>
          <w:lang w:val="x-none"/>
        </w:rPr>
        <w:t>2.3. Перечень координат характерных точек границ зон планируемого размещения линейных объектов</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7"/>
        <w:gridCol w:w="1110"/>
        <w:gridCol w:w="916"/>
        <w:gridCol w:w="2332"/>
        <w:gridCol w:w="2524"/>
      </w:tblGrid>
      <w:tr w:rsidR="009D0067" w:rsidRPr="00237DBE" w:rsidTr="00C57467">
        <w:tc>
          <w:tcPr>
            <w:tcW w:w="0" w:type="auto"/>
            <w:gridSpan w:val="5"/>
            <w:vAlign w:val="center"/>
          </w:tcPr>
          <w:p w:rsidR="009D0067" w:rsidRPr="00237DBE" w:rsidRDefault="009D0067" w:rsidP="00C57467">
            <w:pPr>
              <w:spacing w:after="0" w:line="240" w:lineRule="auto"/>
              <w:rPr>
                <w:rFonts w:ascii="Times New Roman" w:hAnsi="Times New Roman" w:cs="Times New Roman"/>
                <w:b/>
                <w:sz w:val="12"/>
                <w:szCs w:val="12"/>
              </w:rPr>
            </w:pPr>
            <w:r w:rsidRPr="00237DBE">
              <w:rPr>
                <w:rFonts w:ascii="Times New Roman" w:hAnsi="Times New Roman" w:cs="Times New Roman"/>
                <w:b/>
                <w:sz w:val="12"/>
                <w:szCs w:val="12"/>
              </w:rPr>
              <w:t>№ 1</w:t>
            </w:r>
          </w:p>
        </w:tc>
      </w:tr>
      <w:tr w:rsidR="009D0067" w:rsidRPr="00237DBE" w:rsidTr="00C57467">
        <w:trPr>
          <w:trHeight w:val="28"/>
        </w:trPr>
        <w:tc>
          <w:tcPr>
            <w:tcW w:w="0" w:type="auto"/>
            <w:gridSpan w:val="3"/>
            <w:vAlign w:val="center"/>
          </w:tcPr>
          <w:p w:rsidR="009D0067" w:rsidRPr="00237DBE" w:rsidRDefault="009D0067" w:rsidP="00C57467">
            <w:pPr>
              <w:spacing w:after="0" w:line="240" w:lineRule="auto"/>
              <w:rPr>
                <w:rFonts w:ascii="Times New Roman" w:hAnsi="Times New Roman" w:cs="Times New Roman"/>
                <w:sz w:val="12"/>
                <w:szCs w:val="12"/>
              </w:rPr>
            </w:pPr>
            <w:r w:rsidRPr="00237DBE">
              <w:rPr>
                <w:rFonts w:ascii="Times New Roman" w:hAnsi="Times New Roman" w:cs="Times New Roman"/>
                <w:sz w:val="12"/>
                <w:szCs w:val="12"/>
              </w:rPr>
              <w:t>Наименование зоны размещения линейного объекта:</w:t>
            </w:r>
          </w:p>
        </w:tc>
        <w:tc>
          <w:tcPr>
            <w:tcW w:w="0" w:type="auto"/>
            <w:gridSpan w:val="2"/>
            <w:vAlign w:val="center"/>
          </w:tcPr>
          <w:p w:rsidR="009D0067" w:rsidRPr="00237DBE" w:rsidRDefault="009D0067" w:rsidP="00C57467">
            <w:pPr>
              <w:spacing w:after="0" w:line="240" w:lineRule="auto"/>
              <w:rPr>
                <w:rFonts w:ascii="Times New Roman" w:hAnsi="Times New Roman" w:cs="Times New Roman"/>
                <w:sz w:val="12"/>
                <w:szCs w:val="12"/>
              </w:rPr>
            </w:pPr>
            <w:r w:rsidRPr="00237DBE">
              <w:rPr>
                <w:rFonts w:ascii="Times New Roman" w:hAnsi="Times New Roman" w:cs="Times New Roman"/>
                <w:sz w:val="12"/>
                <w:szCs w:val="12"/>
              </w:rPr>
              <w:t xml:space="preserve">Граница зоны планируемого размещения  </w:t>
            </w:r>
            <w:proofErr w:type="spellStart"/>
            <w:r w:rsidRPr="00237DBE">
              <w:rPr>
                <w:rFonts w:ascii="Times New Roman" w:hAnsi="Times New Roman" w:cs="Times New Roman"/>
                <w:sz w:val="12"/>
                <w:szCs w:val="12"/>
              </w:rPr>
              <w:t>периметрального</w:t>
            </w:r>
            <w:proofErr w:type="spellEnd"/>
            <w:r w:rsidRPr="00237DBE">
              <w:rPr>
                <w:rFonts w:ascii="Times New Roman" w:hAnsi="Times New Roman" w:cs="Times New Roman"/>
                <w:sz w:val="12"/>
                <w:szCs w:val="12"/>
              </w:rPr>
              <w:t xml:space="preserve"> ограждения и технических средств охраны</w:t>
            </w:r>
          </w:p>
        </w:tc>
      </w:tr>
      <w:tr w:rsidR="009D0067" w:rsidRPr="00237DBE" w:rsidTr="00C57467">
        <w:trPr>
          <w:trHeight w:val="20"/>
        </w:trPr>
        <w:tc>
          <w:tcPr>
            <w:tcW w:w="0" w:type="auto"/>
            <w:vAlign w:val="bottom"/>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 точки</w:t>
            </w:r>
          </w:p>
        </w:tc>
        <w:tc>
          <w:tcPr>
            <w:tcW w:w="0" w:type="auto"/>
            <w:vAlign w:val="bottom"/>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Дирекционный</w:t>
            </w:r>
          </w:p>
        </w:tc>
        <w:tc>
          <w:tcPr>
            <w:tcW w:w="0" w:type="auto"/>
            <w:vAlign w:val="bottom"/>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Расстояние,</w:t>
            </w:r>
          </w:p>
        </w:tc>
        <w:tc>
          <w:tcPr>
            <w:tcW w:w="0" w:type="auto"/>
            <w:gridSpan w:val="2"/>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Координаты</w:t>
            </w:r>
          </w:p>
        </w:tc>
      </w:tr>
      <w:tr w:rsidR="009D0067" w:rsidRPr="00237DBE" w:rsidTr="00C57467">
        <w:trPr>
          <w:trHeight w:val="20"/>
        </w:trPr>
        <w:tc>
          <w:tcPr>
            <w:tcW w:w="0" w:type="auto"/>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(сквозной)</w:t>
            </w:r>
          </w:p>
        </w:tc>
        <w:tc>
          <w:tcPr>
            <w:tcW w:w="0" w:type="auto"/>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угол</w:t>
            </w:r>
          </w:p>
        </w:tc>
        <w:tc>
          <w:tcPr>
            <w:tcW w:w="0" w:type="auto"/>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м</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X</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Y</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1</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115°30'38"</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10,45</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496549,59</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2242615,51</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115°41'47"</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14,16</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496559,02</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2242611,01</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3</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79°44'0"</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24,13</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496571,78</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2242604,87</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160°51'59"</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10,89</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496595,52</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2242609,17</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5</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163°22'54"</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14,27</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496599,09</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2242598,88</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6</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163°25'2"</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13,21</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496603,17</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2242585,21</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7</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163°30'50"</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3,35</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496606,94</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2242572,55</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8</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142°45'2"</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22,65</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496607,89</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2242569,34</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9</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141°52'24"</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29,54</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496621,60</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2242551,31</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10</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141°28'23"</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20,2</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496639,84</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2242528,07</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11</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144°16'58"</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16,7</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496652,42</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2242512,27</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12</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179°35'55"</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5,71</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496662,17</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2242498,71</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13</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215°18'33"</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19,83</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496662,21</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2242493,00</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14</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215°14'24"</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4,92</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496650,75</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2242476,82</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15</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220°21'52"</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4,72</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496647,91</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2242472,80</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16</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241°1'25"</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7,12</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496644,85</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2242469,20</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17</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269°42'17"</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1,94</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496638,62</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2242465,75</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18</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270°31'24"</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2,19</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496636,68</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2242465,74</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19</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268°57'56"</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7,2</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496634,49</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2242465,76</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20</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275°56'34"</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5,89</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496627,29</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2242465,63</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21</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275°35'60"</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17,01</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496621,43</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2242466,24</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192°3'45"</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3,73</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496604,50</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2242467,90</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23</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232°31'37"</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23,37</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496603,72</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2242464,25</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24</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232°23'16"</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17,6</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496585,17</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2242450,03</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25</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245°52'33"</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23,73</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496571,23</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2242439,29</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26</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327°11'23"</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11,92</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496549,57</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2242429,59</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27</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246°8'43"</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3,78</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496543,11</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2242439,61</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28</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273°28'6"</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11,57</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496539,65</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2242438,08</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29</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281°12'12"</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14,77</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496528,10</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2242438,78</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lastRenderedPageBreak/>
              <w:t>30</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287°55'52"</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5,03</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496513,61</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2242441,65</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31</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287°49'56"</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16,23</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496508,82</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2242443,20</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32</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295°54'46"</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25,93</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496493,37</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2242448,17</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33</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308°27'13"</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3,04</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496470,05</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2242459,50</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34</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270°0'0"</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0,01</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496467,67</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2242461,39</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34</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308°26'7"</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10,76</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496467,66</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2242461,39</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36</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308°20'44"</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9,4</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496459,23</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2242468,08</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37</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312°10'58"</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8,06</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496451,86</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2242473,91</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38</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313°17'25"</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4,74</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496445,89</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2242479,32</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39</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313°8'38"</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3,06</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496442,44</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2242482,57</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40</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352°36'11"</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13,59</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496440,21</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2242484,66</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41</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17°24'43"</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1,77</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496438,46</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2242498,14</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42</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17°6'10"</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1,77</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496438,99</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2242499,83</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43</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15°40'59"</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26,41</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496439,51</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2242501,52</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44</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19°24'56"</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43,05</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496446,65</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2242526,95</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45</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25°2'50"</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4,56</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496460,96</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2242567,55</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46</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64°57'18"</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3,71</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496462,89</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2242571,68</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47</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64°47'56"</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2,07</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496466,25</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2242573,25</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48</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64°51'19"</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0,54</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496468,12</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2242574,13</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64°43'27"</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8,15</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496468,61</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2242574,36</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50</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347°22'50"</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2,06</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496475,98</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2242577,84</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51</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20°12'20"</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14,74</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496475,53</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2242579,85</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52</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62°17'19"</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7,38</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496480,62</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2242593,68</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53</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26°49'19"</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9,97</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496487,15</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2242597,11</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54</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117°26'57"</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13,62</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496491,65</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2242606,01</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55</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21°9'41"</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0,33</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496503,74</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2242599,73</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56</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44°46'52"</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5,55</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496503,86</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2242600,04</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57</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82°34'43"</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32,36</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496507,77</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2242603,98</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58</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82°23'34"</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6,04</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496539,86</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2242608,16</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59</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29°43'34"</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7,54</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496545,85</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2242608,96</w:t>
            </w:r>
          </w:p>
        </w:tc>
      </w:tr>
      <w:tr w:rsidR="009D0067" w:rsidRPr="00237DBE" w:rsidTr="00C57467">
        <w:trPr>
          <w:trHeight w:val="20"/>
        </w:trPr>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1</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115°30'38"</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10,45</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496549,59</w:t>
            </w:r>
          </w:p>
        </w:tc>
        <w:tc>
          <w:tcPr>
            <w:tcW w:w="0" w:type="auto"/>
            <w:vAlign w:val="center"/>
          </w:tcPr>
          <w:p w:rsidR="009D0067" w:rsidRPr="00237DBE" w:rsidRDefault="009D0067" w:rsidP="00C57467">
            <w:pPr>
              <w:spacing w:after="0" w:line="240" w:lineRule="auto"/>
              <w:jc w:val="center"/>
              <w:rPr>
                <w:rFonts w:ascii="Times New Roman" w:hAnsi="Times New Roman" w:cs="Times New Roman"/>
                <w:sz w:val="12"/>
                <w:szCs w:val="12"/>
              </w:rPr>
            </w:pPr>
            <w:r w:rsidRPr="00237DBE">
              <w:rPr>
                <w:rFonts w:ascii="Times New Roman" w:hAnsi="Times New Roman" w:cs="Times New Roman"/>
                <w:sz w:val="12"/>
                <w:szCs w:val="12"/>
              </w:rPr>
              <w:t>2242615,51</w:t>
            </w:r>
          </w:p>
        </w:tc>
      </w:tr>
    </w:tbl>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В виду того, что линейный объект располагается в зонах СХ,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Информация  о необходимости осуществления мероприятий по защите сохраняемых объектов  капитального строительства, объектов культурного наследия от возможного негативного воздействия в связи с размещением линейных объектов отсутствует в связи с отсутствием таких объектов.</w:t>
      </w:r>
    </w:p>
    <w:p w:rsidR="009D0067" w:rsidRPr="00237DBE" w:rsidRDefault="009D0067" w:rsidP="009D0067">
      <w:pPr>
        <w:tabs>
          <w:tab w:val="left" w:pos="284"/>
        </w:tabs>
        <w:spacing w:after="0" w:line="240" w:lineRule="auto"/>
        <w:ind w:firstLine="284"/>
        <w:jc w:val="center"/>
        <w:rPr>
          <w:rFonts w:ascii="Times New Roman" w:eastAsia="Calibri" w:hAnsi="Times New Roman" w:cs="Times New Roman"/>
          <w:b/>
          <w:sz w:val="12"/>
          <w:szCs w:val="12"/>
          <w:lang w:val="x-none"/>
        </w:rPr>
      </w:pPr>
      <w:r w:rsidRPr="00237DBE">
        <w:rPr>
          <w:rFonts w:ascii="Times New Roman" w:eastAsia="Calibri" w:hAnsi="Times New Roman" w:cs="Times New Roman"/>
          <w:b/>
          <w:sz w:val="12"/>
          <w:szCs w:val="12"/>
          <w:lang w:val="x-none"/>
        </w:rPr>
        <w:t>2.4. Перечень координат характерных точек границ зон планируемого размещения линейных объектов, подлежащих переносу (переустройству) из зон планируемого размещения линейных объектов</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Целью работы является расчет площадей земельных участков, отводимых под строительство объекта АО «</w:t>
      </w:r>
      <w:proofErr w:type="spellStart"/>
      <w:r w:rsidRPr="00237DBE">
        <w:rPr>
          <w:rFonts w:ascii="Times New Roman" w:eastAsia="Calibri" w:hAnsi="Times New Roman" w:cs="Times New Roman"/>
          <w:sz w:val="12"/>
          <w:szCs w:val="12"/>
          <w:lang w:val="x-none"/>
        </w:rPr>
        <w:t>Самаранефтегаз</w:t>
      </w:r>
      <w:proofErr w:type="spellEnd"/>
      <w:r w:rsidRPr="00237DBE">
        <w:rPr>
          <w:rFonts w:ascii="Times New Roman" w:eastAsia="Calibri" w:hAnsi="Times New Roman" w:cs="Times New Roman"/>
          <w:sz w:val="12"/>
          <w:szCs w:val="12"/>
          <w:lang w:val="x-none"/>
        </w:rPr>
        <w:t>»: 5076П "Техническое перевооружение УПСВ «</w:t>
      </w:r>
      <w:proofErr w:type="spellStart"/>
      <w:r w:rsidRPr="00237DBE">
        <w:rPr>
          <w:rFonts w:ascii="Times New Roman" w:eastAsia="Calibri" w:hAnsi="Times New Roman" w:cs="Times New Roman"/>
          <w:sz w:val="12"/>
          <w:szCs w:val="12"/>
          <w:lang w:val="x-none"/>
        </w:rPr>
        <w:t>Красногородецкая</w:t>
      </w:r>
      <w:proofErr w:type="spellEnd"/>
      <w:r w:rsidRPr="00237DBE">
        <w:rPr>
          <w:rFonts w:ascii="Times New Roman" w:eastAsia="Calibri" w:hAnsi="Times New Roman" w:cs="Times New Roman"/>
          <w:sz w:val="12"/>
          <w:szCs w:val="12"/>
          <w:lang w:val="x-none"/>
        </w:rPr>
        <w:t>» (</w:t>
      </w:r>
      <w:proofErr w:type="spellStart"/>
      <w:r w:rsidRPr="00237DBE">
        <w:rPr>
          <w:rFonts w:ascii="Times New Roman" w:eastAsia="Calibri" w:hAnsi="Times New Roman" w:cs="Times New Roman"/>
          <w:sz w:val="12"/>
          <w:szCs w:val="12"/>
          <w:lang w:val="x-none"/>
        </w:rPr>
        <w:t>периметральное</w:t>
      </w:r>
      <w:proofErr w:type="spellEnd"/>
      <w:r w:rsidRPr="00237DBE">
        <w:rPr>
          <w:rFonts w:ascii="Times New Roman" w:eastAsia="Calibri" w:hAnsi="Times New Roman" w:cs="Times New Roman"/>
          <w:sz w:val="12"/>
          <w:szCs w:val="12"/>
          <w:lang w:val="x-none"/>
        </w:rPr>
        <w:t xml:space="preserve"> ограждение и технические средства охраны)", расположенного на территории муниципального района Сергиевский, в границах в границах сельского поселения Кутузовский.</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Объекты, подлежащие переносу (переустройству) отсутствуют.</w:t>
      </w:r>
    </w:p>
    <w:p w:rsidR="009D0067" w:rsidRPr="00237DBE" w:rsidRDefault="009D0067" w:rsidP="009D0067">
      <w:pPr>
        <w:tabs>
          <w:tab w:val="left" w:pos="284"/>
        </w:tabs>
        <w:spacing w:after="0" w:line="240" w:lineRule="auto"/>
        <w:ind w:firstLine="284"/>
        <w:jc w:val="center"/>
        <w:rPr>
          <w:rFonts w:ascii="Times New Roman" w:eastAsia="Calibri" w:hAnsi="Times New Roman" w:cs="Times New Roman"/>
          <w:b/>
          <w:sz w:val="12"/>
          <w:szCs w:val="12"/>
          <w:lang w:val="x-none"/>
        </w:rPr>
      </w:pPr>
      <w:r w:rsidRPr="00237DBE">
        <w:rPr>
          <w:rFonts w:ascii="Times New Roman" w:eastAsia="Calibri" w:hAnsi="Times New Roman" w:cs="Times New Roman"/>
          <w:b/>
          <w:sz w:val="12"/>
          <w:szCs w:val="12"/>
          <w:lang w:val="x-none"/>
        </w:rPr>
        <w:t>2.5 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 xml:space="preserve">Планировочные решения генерального плана проектируемых площадок разработаны с учетом технологической схемы, подхода трасс инженерных коммуникаций, существующих и ранее запроектированных сооружений; инженерных коммуникаций, рельефа местности.  Наиболее рационально использован земельный участок,  с соблюдением санитарно-гигиенических и противопожарных норм. </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Расстояния между зданиями и сооружениями приняты в соответствии с требованиями противопожарных и санитарных норм:</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w:t>
      </w:r>
      <w:r w:rsidRPr="00237DBE">
        <w:rPr>
          <w:rFonts w:ascii="Times New Roman" w:eastAsia="Calibri" w:hAnsi="Times New Roman" w:cs="Times New Roman"/>
          <w:sz w:val="12"/>
          <w:szCs w:val="12"/>
        </w:rPr>
        <w:t xml:space="preserve"> </w:t>
      </w:r>
      <w:r w:rsidRPr="00237DBE">
        <w:rPr>
          <w:rFonts w:ascii="Times New Roman" w:eastAsia="Calibri" w:hAnsi="Times New Roman" w:cs="Times New Roman"/>
          <w:sz w:val="12"/>
          <w:szCs w:val="12"/>
          <w:lang w:val="x-none"/>
        </w:rPr>
        <w:t>ППБО-85 «Правила пожарной безопасности в нефтяной промышленности»;</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w:t>
      </w:r>
      <w:r w:rsidRPr="00237DBE">
        <w:rPr>
          <w:rFonts w:ascii="Times New Roman" w:eastAsia="Calibri" w:hAnsi="Times New Roman" w:cs="Times New Roman"/>
          <w:sz w:val="12"/>
          <w:szCs w:val="12"/>
        </w:rPr>
        <w:t xml:space="preserve"> </w:t>
      </w:r>
      <w:r w:rsidRPr="00237DBE">
        <w:rPr>
          <w:rFonts w:ascii="Times New Roman" w:eastAsia="Calibri" w:hAnsi="Times New Roman" w:cs="Times New Roman"/>
          <w:sz w:val="12"/>
          <w:szCs w:val="12"/>
          <w:lang w:val="x-none"/>
        </w:rPr>
        <w:t>СанПиН 2.2.1/2.1.1.1200-03 (новая редакция) «Санитарно-защитные зоны и санитарная классификация предприятий, сооружений и иных объектов»;</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 xml:space="preserve">Федеральные нормы и правила в области промышленной безопасности «Правила безопасности в нефтяной и газовой промышленности» от 18.12.2013; </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СП 231.1311500.2015 «Обустройство нефтяных и газовых месторождений. Требования пожарной безопасности»;</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ПУЭ «Правила устройства электроустановок»;</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СП 18.13330.2011 «Генеральные планы промышленных предприятий»</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ГОСТ 21.508-93 «Система проектной документации для строительства. Правила выполнения рабочей документации генеральных планов предприятий, сооружений и жилищно-гражданских объектов»</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w:t>
      </w: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ГОСТ 21.1101-2009»Система проектной документации для строительства. Основные требования к проектной и рабочей документации»</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СНиП 2.11.03-93 «Склады нефти и нефтепродуктов. Противопожарные нормы»</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СП 37.13330.2012  «Промышленный транспорт».</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 xml:space="preserve">Техническое перевооружение </w:t>
      </w:r>
      <w:proofErr w:type="spellStart"/>
      <w:r w:rsidRPr="00237DBE">
        <w:rPr>
          <w:rFonts w:ascii="Times New Roman" w:eastAsia="Calibri" w:hAnsi="Times New Roman" w:cs="Times New Roman"/>
          <w:sz w:val="12"/>
          <w:szCs w:val="12"/>
          <w:lang w:val="x-none"/>
        </w:rPr>
        <w:t>периметрального</w:t>
      </w:r>
      <w:proofErr w:type="spellEnd"/>
      <w:r w:rsidRPr="00237DBE">
        <w:rPr>
          <w:rFonts w:ascii="Times New Roman" w:eastAsia="Calibri" w:hAnsi="Times New Roman" w:cs="Times New Roman"/>
          <w:sz w:val="12"/>
          <w:szCs w:val="12"/>
          <w:lang w:val="x-none"/>
        </w:rPr>
        <w:t xml:space="preserve"> ограждения, видеонаблюдения, охранной сигнализации, охранного освещения площадок досмотра на УПСВ «</w:t>
      </w:r>
      <w:proofErr w:type="spellStart"/>
      <w:r w:rsidRPr="00237DBE">
        <w:rPr>
          <w:rFonts w:ascii="Times New Roman" w:eastAsia="Calibri" w:hAnsi="Times New Roman" w:cs="Times New Roman"/>
          <w:sz w:val="12"/>
          <w:szCs w:val="12"/>
          <w:lang w:val="x-none"/>
        </w:rPr>
        <w:t>Красногородецкая</w:t>
      </w:r>
      <w:proofErr w:type="spellEnd"/>
      <w:r w:rsidRPr="00237DBE">
        <w:rPr>
          <w:rFonts w:ascii="Times New Roman" w:eastAsia="Calibri" w:hAnsi="Times New Roman" w:cs="Times New Roman"/>
          <w:sz w:val="12"/>
          <w:szCs w:val="12"/>
          <w:lang w:val="x-none"/>
        </w:rPr>
        <w:t xml:space="preserve"> производится в границах существующей застройки.</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Размеры площадок строительства определялись из условий размещения сооружений, необходимых для нормальной эксплуатации проектируемых объектов.</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Подъезды и подходы к проектируемым площадкам и сооружениям запроектированы в соответствии с существующими требованиями, с учетом имеющейся инфраструктуры, а также проектируемых внутриплощадочных проездов и проходов.</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Все проектируемые площадки, сооружения и сети находятся в границах отвода УПСВ «</w:t>
      </w:r>
      <w:proofErr w:type="spellStart"/>
      <w:r w:rsidRPr="00237DBE">
        <w:rPr>
          <w:rFonts w:ascii="Times New Roman" w:eastAsia="Calibri" w:hAnsi="Times New Roman" w:cs="Times New Roman"/>
          <w:sz w:val="12"/>
          <w:szCs w:val="12"/>
          <w:lang w:val="x-none"/>
        </w:rPr>
        <w:t>Красногородецкая</w:t>
      </w:r>
      <w:proofErr w:type="spellEnd"/>
      <w:r w:rsidRPr="00237DBE">
        <w:rPr>
          <w:rFonts w:ascii="Times New Roman" w:eastAsia="Calibri" w:hAnsi="Times New Roman" w:cs="Times New Roman"/>
          <w:sz w:val="12"/>
          <w:szCs w:val="12"/>
          <w:lang w:val="x-none"/>
        </w:rPr>
        <w:t>».</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 xml:space="preserve"> Градостроительный регламент в отношении земельного участка под проектирование не установлен..</w:t>
      </w:r>
    </w:p>
    <w:p w:rsidR="009D0067" w:rsidRPr="00237DBE" w:rsidRDefault="009D0067" w:rsidP="009D0067">
      <w:pPr>
        <w:tabs>
          <w:tab w:val="left" w:pos="284"/>
        </w:tabs>
        <w:spacing w:after="0" w:line="240" w:lineRule="auto"/>
        <w:ind w:firstLine="284"/>
        <w:jc w:val="center"/>
        <w:rPr>
          <w:rFonts w:ascii="Times New Roman" w:eastAsia="Calibri" w:hAnsi="Times New Roman" w:cs="Times New Roman"/>
          <w:b/>
          <w:sz w:val="12"/>
          <w:szCs w:val="12"/>
          <w:lang w:val="x-none"/>
        </w:rPr>
      </w:pPr>
      <w:r w:rsidRPr="00237DBE">
        <w:rPr>
          <w:rFonts w:ascii="Times New Roman" w:eastAsia="Calibri" w:hAnsi="Times New Roman" w:cs="Times New Roman"/>
          <w:b/>
          <w:sz w:val="12"/>
          <w:szCs w:val="12"/>
          <w:lang w:val="x-none"/>
        </w:rPr>
        <w:t xml:space="preserve">2.6. 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w:t>
      </w:r>
      <w:r w:rsidRPr="00237DBE">
        <w:rPr>
          <w:rFonts w:ascii="Times New Roman" w:eastAsia="Calibri" w:hAnsi="Times New Roman" w:cs="Times New Roman"/>
          <w:b/>
          <w:sz w:val="12"/>
          <w:szCs w:val="12"/>
          <w:lang w:val="x-none"/>
        </w:rPr>
        <w:lastRenderedPageBreak/>
        <w:t>утвержденной документацией по планировке территории, от возможного негативного воздействия в связи с размещением линейных объектов</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Объекты производственного назначения, линейные объекты, аварии на которых могут привести к возникновению чрезвычайной ситуации на проектируемых сооружениях, не выявлено.</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Кроме того, на объекте при его эксплуатации в целях предупреждения развития аварии и локализации выбросов (сбросов) опасных веществ предусматриваются такие мероприятия, как разработка плана ликвидации (локализации) аварий, прохождение персоналом учебно-тренировочных занятий по освоению навыков и отработке действий и операций при различных аварийных ситуациях. Устройства по ограничению, локализации и дальнейшей ликвидации аварийных ситуаций предусматриваются в плане ликвидации (локализации) аварий.</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 xml:space="preserve">Для предотвращения повышения влажности грунтов при возведении и эксплуатации проектируемых сооружений следует не допускать нарушения естественного стока поверхностных вод, для чего выполнять все решения, разработанные маркой ГП. Следует строго следить за качественным и своевременным уплотнением всех подсыпок и засыпок пазух выемок с оформлением необходимой исполнительной документации (акт освидетельствования отрытых котлованов и траншей в натуре, акт на скрытые работы по обратной засыпке и уплотнению пазух фундаментов с обязательным взятием пробы уплотненного грунта). Для обратной засыпки, подсыпок применять </w:t>
      </w:r>
      <w:proofErr w:type="spellStart"/>
      <w:r w:rsidRPr="00237DBE">
        <w:rPr>
          <w:rFonts w:ascii="Times New Roman" w:eastAsia="Calibri" w:hAnsi="Times New Roman" w:cs="Times New Roman"/>
          <w:sz w:val="12"/>
          <w:szCs w:val="12"/>
          <w:lang w:val="x-none"/>
        </w:rPr>
        <w:t>непучинистый</w:t>
      </w:r>
      <w:proofErr w:type="spellEnd"/>
      <w:r w:rsidRPr="00237DBE">
        <w:rPr>
          <w:rFonts w:ascii="Times New Roman" w:eastAsia="Calibri" w:hAnsi="Times New Roman" w:cs="Times New Roman"/>
          <w:sz w:val="12"/>
          <w:szCs w:val="12"/>
          <w:lang w:val="x-none"/>
        </w:rPr>
        <w:t xml:space="preserve">, </w:t>
      </w:r>
      <w:proofErr w:type="spellStart"/>
      <w:r w:rsidRPr="00237DBE">
        <w:rPr>
          <w:rFonts w:ascii="Times New Roman" w:eastAsia="Calibri" w:hAnsi="Times New Roman" w:cs="Times New Roman"/>
          <w:sz w:val="12"/>
          <w:szCs w:val="12"/>
          <w:lang w:val="x-none"/>
        </w:rPr>
        <w:t>непросадочный</w:t>
      </w:r>
      <w:proofErr w:type="spellEnd"/>
      <w:r w:rsidRPr="00237DBE">
        <w:rPr>
          <w:rFonts w:ascii="Times New Roman" w:eastAsia="Calibri" w:hAnsi="Times New Roman" w:cs="Times New Roman"/>
          <w:sz w:val="12"/>
          <w:szCs w:val="12"/>
          <w:lang w:val="x-none"/>
        </w:rPr>
        <w:t xml:space="preserve">, </w:t>
      </w:r>
      <w:proofErr w:type="spellStart"/>
      <w:r w:rsidRPr="00237DBE">
        <w:rPr>
          <w:rFonts w:ascii="Times New Roman" w:eastAsia="Calibri" w:hAnsi="Times New Roman" w:cs="Times New Roman"/>
          <w:sz w:val="12"/>
          <w:szCs w:val="12"/>
          <w:lang w:val="x-none"/>
        </w:rPr>
        <w:t>ненабухающий</w:t>
      </w:r>
      <w:proofErr w:type="spellEnd"/>
      <w:r w:rsidRPr="00237DBE">
        <w:rPr>
          <w:rFonts w:ascii="Times New Roman" w:eastAsia="Calibri" w:hAnsi="Times New Roman" w:cs="Times New Roman"/>
          <w:sz w:val="12"/>
          <w:szCs w:val="12"/>
          <w:lang w:val="x-none"/>
        </w:rPr>
        <w:t xml:space="preserve"> грунт, уплотнение производить в соответствии с требованиями п. 17 СП 45.13330.2017 с коэффициентом уплотнения </w:t>
      </w:r>
      <w:proofErr w:type="spellStart"/>
      <w:r w:rsidRPr="00237DBE">
        <w:rPr>
          <w:rFonts w:ascii="Times New Roman" w:eastAsia="Calibri" w:hAnsi="Times New Roman" w:cs="Times New Roman"/>
          <w:sz w:val="12"/>
          <w:szCs w:val="12"/>
          <w:lang w:val="x-none"/>
        </w:rPr>
        <w:t>ky</w:t>
      </w:r>
      <w:proofErr w:type="spellEnd"/>
      <w:r w:rsidRPr="00237DBE">
        <w:rPr>
          <w:rFonts w:ascii="Times New Roman" w:eastAsia="Calibri" w:hAnsi="Times New Roman" w:cs="Times New Roman"/>
          <w:sz w:val="12"/>
          <w:szCs w:val="12"/>
          <w:lang w:val="x-none"/>
        </w:rPr>
        <w:t xml:space="preserve"> не менее 0,95.</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 xml:space="preserve">В соответствии с требованиями п.5.1.1 СП 28,13330.2017, в качестве первичной защиты для монолитных и сборных железобетонных конструкций применять тяжелый бетон на портландцементе по ГОСТ 10178-85, марок по водонепроницаемости W4 – для фундаментов в копаных котлованах, W10 – для плит канализационной емкости, по морозостойкости – F200. Марка бетона по морозостойкости принята в соответствии с требованиями таблицы Ж.1 СП 28.13330.2017. </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Для снижения касательных сил пучения в проекте разработаны следующие мероприятия:</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w:t>
      </w:r>
      <w:r w:rsidRPr="00237DBE">
        <w:rPr>
          <w:rFonts w:ascii="Times New Roman" w:eastAsia="Calibri" w:hAnsi="Times New Roman" w:cs="Times New Roman"/>
          <w:sz w:val="12"/>
          <w:szCs w:val="12"/>
        </w:rPr>
        <w:t xml:space="preserve"> </w:t>
      </w:r>
      <w:r w:rsidRPr="00237DBE">
        <w:rPr>
          <w:rFonts w:ascii="Times New Roman" w:eastAsia="Calibri" w:hAnsi="Times New Roman" w:cs="Times New Roman"/>
          <w:sz w:val="12"/>
          <w:szCs w:val="12"/>
          <w:lang w:val="x-none"/>
        </w:rPr>
        <w:t>отвод воды с площадки обеспечивается вертикальной планировкой;</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 xml:space="preserve">устройство вертикальной планировки (сплошной подсыпки) из </w:t>
      </w:r>
      <w:proofErr w:type="spellStart"/>
      <w:r w:rsidRPr="00237DBE">
        <w:rPr>
          <w:rFonts w:ascii="Times New Roman" w:eastAsia="Calibri" w:hAnsi="Times New Roman" w:cs="Times New Roman"/>
          <w:sz w:val="12"/>
          <w:szCs w:val="12"/>
          <w:lang w:val="x-none"/>
        </w:rPr>
        <w:t>непучинистых</w:t>
      </w:r>
      <w:proofErr w:type="spellEnd"/>
      <w:r w:rsidRPr="00237DBE">
        <w:rPr>
          <w:rFonts w:ascii="Times New Roman" w:eastAsia="Calibri" w:hAnsi="Times New Roman" w:cs="Times New Roman"/>
          <w:sz w:val="12"/>
          <w:szCs w:val="12"/>
          <w:lang w:val="x-none"/>
        </w:rPr>
        <w:t xml:space="preserve"> грунтов;</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 xml:space="preserve">перед бетонированием опор в сверленых котлованах вдоль стенки скважины на глубину промерзания проложить 2 слоя </w:t>
      </w:r>
      <w:proofErr w:type="spellStart"/>
      <w:r w:rsidRPr="00237DBE">
        <w:rPr>
          <w:rFonts w:ascii="Times New Roman" w:eastAsia="Calibri" w:hAnsi="Times New Roman" w:cs="Times New Roman"/>
          <w:sz w:val="12"/>
          <w:szCs w:val="12"/>
          <w:lang w:val="x-none"/>
        </w:rPr>
        <w:t>гидроизола</w:t>
      </w:r>
      <w:proofErr w:type="spellEnd"/>
      <w:r w:rsidRPr="00237DBE">
        <w:rPr>
          <w:rFonts w:ascii="Times New Roman" w:eastAsia="Calibri" w:hAnsi="Times New Roman" w:cs="Times New Roman"/>
          <w:sz w:val="12"/>
          <w:szCs w:val="12"/>
          <w:lang w:val="x-none"/>
        </w:rPr>
        <w:t>;</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боковые поверхности фундаментов в копаных котлованах обмазываются горячим битумом БН70/30 (ГОСТ 6617-76) за два раза по битумной грунтовке.</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Сверленые котлованы выполнять только в грунте ненарушенной структуры или предварительно уплотненном при вертикальной планировке площадок и обратной засыпке ближайших фундаментов, коммуникаций, оборудования.</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Под фундаментами в копаных котлованах предусмотрена подготовка из бетона класса В7,5.</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 xml:space="preserve">Антикоррозионная защита принята в соответствии с требованиями приложения Х, таблиц Х.1, Ч.3, Х.4 СП 28.13330.2017 "Защита строительных конструкций от коррозии" и Технологической инструкции Компании «Антикоррозионная защита металлических конструкций на объектах нефтедобычи, </w:t>
      </w:r>
      <w:proofErr w:type="spellStart"/>
      <w:r w:rsidRPr="00237DBE">
        <w:rPr>
          <w:rFonts w:ascii="Times New Roman" w:eastAsia="Calibri" w:hAnsi="Times New Roman" w:cs="Times New Roman"/>
          <w:sz w:val="12"/>
          <w:szCs w:val="12"/>
          <w:lang w:val="x-none"/>
        </w:rPr>
        <w:t>нефтегазопереработки</w:t>
      </w:r>
      <w:proofErr w:type="spellEnd"/>
      <w:r w:rsidRPr="00237DBE">
        <w:rPr>
          <w:rFonts w:ascii="Times New Roman" w:eastAsia="Calibri" w:hAnsi="Times New Roman" w:cs="Times New Roman"/>
          <w:sz w:val="12"/>
          <w:szCs w:val="12"/>
          <w:lang w:val="x-none"/>
        </w:rPr>
        <w:t xml:space="preserve"> и нефтепродуктообеспечения Компании» (№П2-05 ТИ-0002). Материалы лакокрасочных покрытий приняты в соответствии с приложением Ц СП 28.13330.2017.</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Все металлические конструкции, изделия закладные и сварные швы, находящиеся на открытом воздухе, нанести антикоррозионное атмосферостойкое покрытие, состоящее из 1-го слоя эпоксидной грунтовки толщиной 100 мкм и 1-го слоя полиуретановой эмали толщиной 50 мкм. Общая толщина покрытия – 150 мкм. Срок службы покрытия не менее 15 лет.</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Перед покраской произвести общую очистку конструкции от грязи, пыли, масла,                             затем обезжирить и механическую обработку до степени 2 по ГОСТ 9.402-2004 «Единая система защиты от коррозии и старения. Покрытия лакокрасочные. Подготовка металлических поверхностей к окрашиванию». Степень очистки поверхности стальных конструкций от окалины и ржавчины под покрытия принята в соответствии с требованиями приложения Х.6 СП 28.13330.2017.</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 xml:space="preserve">Категория коррозионной активности С3 в соответствии с Технологической инструкции Компании «Антикоррозионная защита металлических конструкций на объектах нефтедобычи, </w:t>
      </w:r>
      <w:proofErr w:type="spellStart"/>
      <w:r w:rsidRPr="00237DBE">
        <w:rPr>
          <w:rFonts w:ascii="Times New Roman" w:eastAsia="Calibri" w:hAnsi="Times New Roman" w:cs="Times New Roman"/>
          <w:sz w:val="12"/>
          <w:szCs w:val="12"/>
          <w:lang w:val="x-none"/>
        </w:rPr>
        <w:t>нефтегазопереработки</w:t>
      </w:r>
      <w:proofErr w:type="spellEnd"/>
      <w:r w:rsidRPr="00237DBE">
        <w:rPr>
          <w:rFonts w:ascii="Times New Roman" w:eastAsia="Calibri" w:hAnsi="Times New Roman" w:cs="Times New Roman"/>
          <w:sz w:val="12"/>
          <w:szCs w:val="12"/>
          <w:lang w:val="x-none"/>
        </w:rPr>
        <w:t xml:space="preserve"> и нефтепродуктообеспечения Компании» (№П2-05 ТИ-0002).</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Защитные сооружения ГО проектом не предусматриваются.</w:t>
      </w:r>
    </w:p>
    <w:p w:rsidR="009D0067" w:rsidRPr="00237DBE" w:rsidRDefault="009D0067" w:rsidP="009D0067">
      <w:pPr>
        <w:tabs>
          <w:tab w:val="left" w:pos="284"/>
        </w:tabs>
        <w:spacing w:after="0" w:line="240" w:lineRule="auto"/>
        <w:ind w:firstLine="284"/>
        <w:jc w:val="center"/>
        <w:rPr>
          <w:rFonts w:ascii="Times New Roman" w:eastAsia="Calibri" w:hAnsi="Times New Roman" w:cs="Times New Roman"/>
          <w:b/>
          <w:sz w:val="12"/>
          <w:szCs w:val="12"/>
          <w:lang w:val="x-none"/>
        </w:rPr>
      </w:pPr>
      <w:r w:rsidRPr="00237DBE">
        <w:rPr>
          <w:rFonts w:ascii="Times New Roman" w:eastAsia="Calibri" w:hAnsi="Times New Roman" w:cs="Times New Roman"/>
          <w:b/>
          <w:sz w:val="12"/>
          <w:szCs w:val="12"/>
          <w:lang w:val="x-none"/>
        </w:rPr>
        <w:t>2.7.Информация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Отношения в области организации, охраны и использования, объектов историко-культурного наследия регулируются федеральным законом №73-ФЗ от 25.06.2002 г. «Об объектах культурного наследия (памятниках истории и культуры) народов Российской Федерации». В соответствии со статьей 41 Постановление совета министров СССР №865 от 16.09.1982 г., в случае обнаружения в процессе ведения работ объектов, обладающих признаками объекта культурного наследия, предприятие обязано сообщить об этом местному государственному органу охраны памятников и приостановить работы</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Объектов культурного наследия, включенных в Единый государственный реестр объектов культурного наследия Российской Федерации, выявленных объектов культурного наследия, а также объектов, обладающих признаками ОКН, на обследованном участке не имеется.</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Отношения в области организации, охраны и использования, особо охраняемых природных территорий регулируются федеральным законом от 14 марта 1995 г. № 33-ФЗ «Об особо охраняемых природных территориях».</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Для определения наличия ООПТ на исследуемой территории были изучены и проанализированы материалы:</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информационно-справочной системы ООПТ России (http://oopt.info);</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Федеральной государственной информационной системы территориального планирования (http://fgis.economy.gov.ru);</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Министерства природных ресурсов и экологии Российской Федерации. Особо охраняемые природные территории Российской федерации (http://www.zapoved.ru);</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Согласно проанализированным материалам и ответам уполномоченных государственных органов территория изысканий и прилегающая территория находятся за пределами действующих и планируемых особо охраняемых природных территорий федерального, регионального и местного значения.</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Разработка мероприятий по сохранению объектов культурного наследия не предусмотрена, так как объекты культурного наследия либо объекты, обладающие признаками объектов историко-культурного наследия на земельном участке отсутствуют, и возможно проведение землеустроительных, земляных, строительных, мелиоративных, хозяйственных и иных работ на вышеназванном земельном участке.</w:t>
      </w:r>
    </w:p>
    <w:p w:rsidR="009D0067" w:rsidRPr="00237DBE" w:rsidRDefault="009D0067" w:rsidP="009D0067">
      <w:pPr>
        <w:tabs>
          <w:tab w:val="left" w:pos="284"/>
        </w:tabs>
        <w:spacing w:after="0" w:line="240" w:lineRule="auto"/>
        <w:ind w:firstLine="284"/>
        <w:jc w:val="center"/>
        <w:rPr>
          <w:rFonts w:ascii="Times New Roman" w:eastAsia="Calibri" w:hAnsi="Times New Roman" w:cs="Times New Roman"/>
          <w:b/>
          <w:sz w:val="12"/>
          <w:szCs w:val="12"/>
          <w:lang w:val="x-none"/>
        </w:rPr>
      </w:pPr>
      <w:r w:rsidRPr="00237DBE">
        <w:rPr>
          <w:rFonts w:ascii="Times New Roman" w:eastAsia="Calibri" w:hAnsi="Times New Roman" w:cs="Times New Roman"/>
          <w:b/>
          <w:sz w:val="12"/>
          <w:szCs w:val="12"/>
          <w:lang w:val="x-none"/>
        </w:rPr>
        <w:t>2.8. Информация о необходимости осуществления мероприятий по охране окружающей среды</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lastRenderedPageBreak/>
        <w:t>При производстве строительно-монтажных работ необходимо выполнять все требования Федерального закона от 10.01.2002 ФЗ № 7-ФЗ (ред. от 29.07.2017) «Об охране окружающей среды». Для уменьшения воздействия на окружающую природную среду все строительно-монтажные работы производить только в пределах полосы отвода земли.</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Отвод земли оформить с землепользователем и землевладельцем в соответствии с требованиями Законодательства.</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Назначить приказом ответственного за соблюдением требований природоохранного законодательства.</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Оборудовать места производства работ табличкой с указанием ответственного лица за экологическую безопасность.</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В период строительства в проекте предусмотрен ряд организационно-технических мероприятий, включающих три основных раздела:</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охрана почвенно-растительного слоя и животного мира;</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охрана водоемов от загрязнения сточными водами и мусором;</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w:t>
      </w:r>
      <w:r w:rsidRPr="00105362">
        <w:rPr>
          <w:rFonts w:ascii="Times New Roman" w:eastAsia="Calibri" w:hAnsi="Times New Roman" w:cs="Times New Roman"/>
          <w:sz w:val="12"/>
          <w:szCs w:val="12"/>
        </w:rPr>
        <w:t xml:space="preserve"> </w:t>
      </w:r>
      <w:r w:rsidRPr="00237DBE">
        <w:rPr>
          <w:rFonts w:ascii="Times New Roman" w:eastAsia="Calibri" w:hAnsi="Times New Roman" w:cs="Times New Roman"/>
          <w:sz w:val="12"/>
          <w:szCs w:val="12"/>
          <w:lang w:val="x-none"/>
        </w:rPr>
        <w:t>охрана атмосферного воздуха от загрязнения.</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Мероприятия по охране атмосферного воздуха</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 xml:space="preserve">Принятые в проектной документации технические решения направлены на максимальное использование поступающего сырья, снижение технологических потерь, экономию топливно-энергетических ресурсов. </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Мероприятия по охране атмосферного воздуха в период строительства направлены на предупреждение загрязнения воздушного бассейна выбросами работающих машин и механизмов над территорией проведения строительных работ и прилегающей селитебной зоны.</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Для сохранения состояния приземного слоя воздуха в период строительства рекомендуется:</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осуществление контроля соблюдения технологических процессов в период строительно-монтажных работ с целью обеспечения минимальных выбросов загрязняющих веществ;</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осуществлять контроль соответствия технических характеристик и параметров применяемой в строительстве техники, оборудования, транспортных средств, в части состава отработавших газов, соответствующим стандартам;</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проведение своевременного ремонта и технического обслуживания машин (особенно система питания, зажигания и газораспределительный механизм двигателя), обеспечивающего полное сгорание топлива, снижающего его расход;</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соблюдение правил рационального использования работы двигателя, запрет на работы машин на холостом ходу.</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Поскольку на этапе эксплуатации проектируемый объект не является источником выбросов загрязняющих веществ, разработка мероприятий по охране атмосферного воздуха не требуется.</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Согласно результатам расчета, уровни акустического воздействия на границе жилой зоны не превышают установленных санитарно-гигиенических нормативов (1,0 ПДУ), поэтому разработка мероприятий по уменьшению уровня шума не требуется.</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Мероприятия по охране и рациональному использованию земельных ресурсов и почвенного покрова</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Мероприятия по охране и рациональному использованию земель направлены на нейтрализацию негативного воздействия на почвы и обеспечивается комплексом природоохранных мероприятий, предусмотренных проектом:</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проведение строительно-монтажных работ строго в границах, определенных нормами на проектирование;</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проведение строительно-монтажных работ в минимально возможные сроки;</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использование строительных машин и механизмов, имеющих минимально возможное удельное давление ходовой части на подстилающие грунты, в целях снижения техногенного воздействия;</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недопущение захламления зоны строительства мусором, отходами изоляционных и других материалов, а также ее загрязнение горюче-смазочными материалами. В подобных случаях должны быть своевременно проведены работы по ликвидации указанных выше негативных последствий;</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по завершению строительства должны выполняться планировочные работы (устранение выемок и насыпей), уборка строительного мусора, работы по благоустройству территории;</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использование оборудования и материалов, соответствующих климатическим условиям района строительства;</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осуществление мониторинга за состоянием почв;</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по окончанию строительства на территории должны быть осуществлены техническая и биологическая рекультивация в строгом соответствии с выбранным направлением рекультивации.</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Мероприятия по рациональному использованию и охране вод и водных биоресурсов на пересекаемых линейным объектом реках и иных водных объектах</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Мероприятия по охране и рациональному использованию водных ресурсов включают в себя комплекс мероприятий, направленных на сохранение качественного состояния подземных и поверхностных вод для использования в народном хозяйстве.</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 xml:space="preserve">Для предотвращения загрязнения, засорения, заиления водных объектов и истощения их вод, а также сохранения среды обитания водных биологических ресурсов и объектов животного и растительного мира при строительстве и эксплуатации проектируемых сооружений необходимо соблюдать требования к </w:t>
      </w:r>
      <w:proofErr w:type="spellStart"/>
      <w:r w:rsidRPr="00237DBE">
        <w:rPr>
          <w:rFonts w:ascii="Times New Roman" w:eastAsia="Calibri" w:hAnsi="Times New Roman" w:cs="Times New Roman"/>
          <w:sz w:val="12"/>
          <w:szCs w:val="12"/>
          <w:lang w:val="x-none"/>
        </w:rPr>
        <w:t>водоохранным</w:t>
      </w:r>
      <w:proofErr w:type="spellEnd"/>
      <w:r w:rsidRPr="00237DBE">
        <w:rPr>
          <w:rFonts w:ascii="Times New Roman" w:eastAsia="Calibri" w:hAnsi="Times New Roman" w:cs="Times New Roman"/>
          <w:sz w:val="12"/>
          <w:szCs w:val="12"/>
          <w:lang w:val="x-none"/>
        </w:rPr>
        <w:t xml:space="preserve"> зонам и прибрежным защитным полосам ближайших водных объектов.</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 xml:space="preserve">Проектируемое </w:t>
      </w:r>
      <w:proofErr w:type="spellStart"/>
      <w:r w:rsidRPr="00237DBE">
        <w:rPr>
          <w:rFonts w:ascii="Times New Roman" w:eastAsia="Calibri" w:hAnsi="Times New Roman" w:cs="Times New Roman"/>
          <w:sz w:val="12"/>
          <w:szCs w:val="12"/>
          <w:lang w:val="x-none"/>
        </w:rPr>
        <w:t>периметральное</w:t>
      </w:r>
      <w:proofErr w:type="spellEnd"/>
      <w:r w:rsidRPr="00237DBE">
        <w:rPr>
          <w:rFonts w:ascii="Times New Roman" w:eastAsia="Calibri" w:hAnsi="Times New Roman" w:cs="Times New Roman"/>
          <w:sz w:val="12"/>
          <w:szCs w:val="12"/>
          <w:lang w:val="x-none"/>
        </w:rPr>
        <w:t xml:space="preserve"> ограждение УПСВ «</w:t>
      </w:r>
      <w:proofErr w:type="spellStart"/>
      <w:r w:rsidRPr="00237DBE">
        <w:rPr>
          <w:rFonts w:ascii="Times New Roman" w:eastAsia="Calibri" w:hAnsi="Times New Roman" w:cs="Times New Roman"/>
          <w:sz w:val="12"/>
          <w:szCs w:val="12"/>
          <w:lang w:val="x-none"/>
        </w:rPr>
        <w:t>Красногородецкая</w:t>
      </w:r>
      <w:proofErr w:type="spellEnd"/>
      <w:r w:rsidRPr="00237DBE">
        <w:rPr>
          <w:rFonts w:ascii="Times New Roman" w:eastAsia="Calibri" w:hAnsi="Times New Roman" w:cs="Times New Roman"/>
          <w:sz w:val="12"/>
          <w:szCs w:val="12"/>
          <w:lang w:val="x-none"/>
        </w:rPr>
        <w:t>» водные объекты не пересекает и не является источником загрязнения поверхностных вод.</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Мероприятия по рациональному использованию общераспространенных полезных ископаемых, используемых в строительстве</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 xml:space="preserve">В процессе строительства проектируемых сооружений для устройства подстилающих оснований используется песок. Проектной документацией определены оптимально минимальные объемы песка. </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Разработка новых карьеров песка проектной документацией не предусматривается.</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Мероприятия по сбору, использованию, обезвреживанию, транспортировке и размещению опасных отходов</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Временное накопление отходов проводится в соответствии с требованиями Федерального Закона РФ от 24 июня 1998 года № 89-ФЗ «Об отходах производства и потребления», действующих экологических, санитарных правил и норм по обращению с отходами.</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На предприятии назначаются лица, ответственные за производственный контроль в области обращения с отходами, разрабатываются соответствующие должностные инструкции.</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Регулярно проводится инструктаж с лицами, ответственными за производственный контроль в области обращения с отходами, по соблюдению требований законодательства Российской Федерации в области обращения с отходами производства и потребления, технике безопасности при обращении с опасными отходами.</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Осуществляется систематический контроль за процессом обращения с отходами.</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К основным мероприятиям относятся:</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все образовавшиеся отходы производства при выполнении работ (огарки электродов, обрезки труб, загрязненную ветошь и т.д.) собираются и размещаются в специальных контейнерах для временного накопления с последующим вывозом специализированным предприятием согласно договору и имеющим лицензию на деятельность по сбору, использованию, обезвреживанию, транспортировке, размещению опасных отходов, в установленные места;</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на предприятии приказом назначается ответственный за соблюдение требований природоохранного законодательства;</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места производства работ оборудуются табличкой с указанием ответственного лица за экологическую безопасность.</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 xml:space="preserve">Загрязнение почвенно-растительного покрова отходами строительства и производства при соблюдении рекомендаций проектной документации полностью исключено, так как предусмотрена утилизация и захоронение всех видов промышленных отходов непосредственно в </w:t>
      </w:r>
      <w:r w:rsidRPr="00237DBE">
        <w:rPr>
          <w:rFonts w:ascii="Times New Roman" w:eastAsia="Calibri" w:hAnsi="Times New Roman" w:cs="Times New Roman"/>
          <w:sz w:val="12"/>
          <w:szCs w:val="12"/>
          <w:lang w:val="x-none"/>
        </w:rPr>
        <w:lastRenderedPageBreak/>
        <w:t>производственных процессах или на санкционированном полигоне в соответствии с заключенными договорами с предприятиями, имеющими лицензию на деятельность по сбору, использованию, обезвреживанию, транспортировке, размещению опасных отходов.</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Мероприятия по охране недр и континентального шельфа Российской Федерации</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Воздействие на геологическую среду при строительстве и эксплуатации проектируемого объекта обусловлено следующими факторами:</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фильтрацией загрязняющих веществ с поверхности при загрязнении грунтов почвенного покрова;</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интенсификацией экзогенных процессов при строительстве проектируемых сооружений.</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Важнейшими задачами охраны геологической среды являются своевременное обнаружение и ликвидация утечек нефтепродуктов из трубопроводов, обнаружение загрязнений в поверхностных и подземных водах.</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Индикаторами загрязнения служат антропогенные органические и неорганические соединения, повышенное содержание хлоридов, сульфатов, изменение окисляемости, наличие нефтепродуктов.</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Воздействие процессов строительства и эксплуатации проектируемого объекта на геологическую среду связано с воздействием поверхностных загрязняющих веществ на различные гидрогеологические горизонты.</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С целью своевременного обнаружения и принятия мер по локализации очагов загрязнения рекомендуется вести мониторинг подземных и поверхностных вод.</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Эксплуатация проектируемых сооружений не оказывает негативного влияния на качество подземных вод. Учитывая интенсивную антропогенную нагрузку на территорию, рекомендуется использовать существующую наблюдательную сеть для экологического контроля за состоянием подземных вод с учетом всех источников возможного загрязнения объектов нефтяной структуры.</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Мероприятия по охране объектов растительного и животного мира и среды их обитания</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Для обеспечения рационального использования и охраны почвенно-растительного слоя проектной документацией предусмотрено:</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организацию работ и передвижение машин и механизмов исключительно в пределах отведенных для строительства земель, с максимальным использованием для технологических проездов существующих дорог;</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запрет на складирование и хранение строительных материалов в непредусмотренных проектной документацией местах;</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сбор отходов производства и потребления в специальные контейнеры с дальнейшим вывозом в места хранения и утилизации;</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заправку автотранспорта в специально отведенных для этого местах с целью предотвращения загрязнения почвенного покрова ГСМ;</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техническое обслуживание машин и механизмов на специально отведенных площадках.</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С целью максимального сокращения воздействия на почвенный покров и растительность должны быть предусмотрена: последовательная рекультивация нарушаемых земель по мере выполнения работ.</w:t>
      </w:r>
    </w:p>
    <w:p w:rsidR="009D0067" w:rsidRPr="00105362" w:rsidRDefault="009D0067" w:rsidP="009D0067">
      <w:pPr>
        <w:tabs>
          <w:tab w:val="left" w:pos="284"/>
        </w:tabs>
        <w:spacing w:after="0" w:line="240" w:lineRule="auto"/>
        <w:ind w:firstLine="284"/>
        <w:jc w:val="center"/>
        <w:rPr>
          <w:rFonts w:ascii="Times New Roman" w:eastAsia="Calibri" w:hAnsi="Times New Roman" w:cs="Times New Roman"/>
          <w:b/>
          <w:sz w:val="12"/>
          <w:szCs w:val="12"/>
          <w:lang w:val="x-none"/>
        </w:rPr>
      </w:pPr>
      <w:r w:rsidRPr="00105362">
        <w:rPr>
          <w:rFonts w:ascii="Times New Roman" w:eastAsia="Calibri" w:hAnsi="Times New Roman" w:cs="Times New Roman"/>
          <w:b/>
          <w:sz w:val="12"/>
          <w:szCs w:val="12"/>
          <w:lang w:val="x-none"/>
        </w:rPr>
        <w:t>2.9.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Решения по исключению разгерметизации оборудования и предупреждению аварийных выбросов опасных веществ</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 xml:space="preserve">Решений по исключению разгерметизации оборудования и предупреждению аварийных выбросов опасных веществ в рамках данного проекта не предусматривается. </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Перечень мероприятий по гражданской обороне</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Сведения об отнесении проектируемого объекта к категории по гражданской обороне</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 xml:space="preserve">В соответствии с п. 2 исходных данных и требований  ГУ МЧС России по Самарской  области (Приложение Б) проектируемому объекту  категория по ГО в соответствии с критериями не присваивается. </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Территории Сергиевского района Самарской области, на территории которых располагаются проектируемые сооружения, не отнесены к категориям по ГО.</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Решения по управлению гражданской обороной проектируемого объекта, системам оповещения персонала об опасностях, возникающих при ведении военных действий или вследствие этих действий</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Решений по оповещению персонала проектируемых сооружений по сигналам ГО в рамках данного проекта не предусматривается.</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АО «</w:t>
      </w:r>
      <w:proofErr w:type="spellStart"/>
      <w:r w:rsidRPr="00237DBE">
        <w:rPr>
          <w:rFonts w:ascii="Times New Roman" w:eastAsia="Calibri" w:hAnsi="Times New Roman" w:cs="Times New Roman"/>
          <w:sz w:val="12"/>
          <w:szCs w:val="12"/>
          <w:lang w:val="x-none"/>
        </w:rPr>
        <w:t>Самаранефтегаз</w:t>
      </w:r>
      <w:proofErr w:type="spellEnd"/>
      <w:r w:rsidRPr="00237DBE">
        <w:rPr>
          <w:rFonts w:ascii="Times New Roman" w:eastAsia="Calibri" w:hAnsi="Times New Roman" w:cs="Times New Roman"/>
          <w:sz w:val="12"/>
          <w:szCs w:val="12"/>
          <w:lang w:val="x-none"/>
        </w:rPr>
        <w:t xml:space="preserve">» разработаны и приняты инструкции о порядке действия  при получении сигналов гражданской обороны. </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Оповещение персонала проектируемых сооружений по сигналам ГО предусматривается через существующую систему централизованного оповещения Самарской области и районную систему оповещения Сергиевского района.</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Оповещение обслуживающего персонала осуществляется с использованием существующих средств проводной связи, средств массовой информации.</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Для привлечения внимания перед передачей речевой информации проводится включение электрических сирен, производственных гудков и других сигнальных средств, что означает подачу предупредительного сигнала «ВНИМАНИЕ ВСЕМ!».</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С этого времени радиоточки и телевизоры должны быть постоянно включены для приема сообщений.</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Сигналы гражданской обороны, передаваемые в военное время:</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w:t>
      </w: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«Воздушная тревога»;</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«Отбой воздушной тревоги»;</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w:t>
      </w:r>
      <w:r w:rsidRPr="00105362">
        <w:rPr>
          <w:rFonts w:ascii="Times New Roman" w:eastAsia="Calibri" w:hAnsi="Times New Roman" w:cs="Times New Roman"/>
          <w:sz w:val="12"/>
          <w:szCs w:val="12"/>
        </w:rPr>
        <w:t xml:space="preserve"> </w:t>
      </w:r>
      <w:r w:rsidRPr="00237DBE">
        <w:rPr>
          <w:rFonts w:ascii="Times New Roman" w:eastAsia="Calibri" w:hAnsi="Times New Roman" w:cs="Times New Roman"/>
          <w:sz w:val="12"/>
          <w:szCs w:val="12"/>
          <w:lang w:val="x-none"/>
        </w:rPr>
        <w:t>«Радиационная опасность»;</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«Отбой радиационной опасности»;</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«Химическая тревога»;</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«Отбой химической тревоги».</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Сигналы ГО могут быть доведены до оперативного дежурного дежурно-диспетчерской службы АО «</w:t>
      </w:r>
      <w:proofErr w:type="spellStart"/>
      <w:r w:rsidRPr="00237DBE">
        <w:rPr>
          <w:rFonts w:ascii="Times New Roman" w:eastAsia="Calibri" w:hAnsi="Times New Roman" w:cs="Times New Roman"/>
          <w:sz w:val="12"/>
          <w:szCs w:val="12"/>
          <w:lang w:val="x-none"/>
        </w:rPr>
        <w:t>Самаранефтегаз</w:t>
      </w:r>
      <w:proofErr w:type="spellEnd"/>
      <w:r w:rsidRPr="00237DBE">
        <w:rPr>
          <w:rFonts w:ascii="Times New Roman" w:eastAsia="Calibri" w:hAnsi="Times New Roman" w:cs="Times New Roman"/>
          <w:sz w:val="12"/>
          <w:szCs w:val="12"/>
          <w:lang w:val="x-none"/>
        </w:rPr>
        <w:t xml:space="preserve">» (ОД ДДС) через территориальную радиотрансляционную сеть Самарской области, телевизионные каналы, электронно-сиренными установками, голосом по линии оперативных дежурных Главного управления МЧС России по Самарской области, ЕДДС органов местного самоуправления муниципальных образований в Самарской области, ответственный дежурный – начальник смены Центрального диспетчерского управления Департамента оперативного управления и мониторинга ПАО «НК «Роснефть»(ОД НС ЦДУ). </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ОД ДДС обязан:</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услышав протяжные звуки электронно-сиренных установок:</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включить теле- радиоприемник на каналах «Россия 1», «Россия 24» и волне радиокомпании «Маяк»;</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прослушать сообщение диктора и записать его в журнал приема (передачи) сигналов ГО;</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получив сигнал ГО по линии оперативных дежурных ЕДДС органов местного самоуправления муниципальных образований Самарской области или Д-НС ЦДУ ПАО «НК «Роснефть» по телефону:</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w:t>
      </w:r>
      <w:r w:rsidRPr="00105362">
        <w:rPr>
          <w:rFonts w:ascii="Times New Roman" w:eastAsia="Calibri" w:hAnsi="Times New Roman" w:cs="Times New Roman"/>
          <w:sz w:val="12"/>
          <w:szCs w:val="12"/>
        </w:rPr>
        <w:t xml:space="preserve"> </w:t>
      </w:r>
      <w:r w:rsidRPr="00237DBE">
        <w:rPr>
          <w:rFonts w:ascii="Times New Roman" w:eastAsia="Calibri" w:hAnsi="Times New Roman" w:cs="Times New Roman"/>
          <w:sz w:val="12"/>
          <w:szCs w:val="12"/>
          <w:lang w:val="x-none"/>
        </w:rPr>
        <w:t>прослушать сообщение и записать его в журнал приема (передачи) сигналов ГО;</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убедиться в достоверности полученного сигнала источника, сообщившего сигнал – по телефону немедленно после получения сигнала. Например: «Говорит оперативный дежурный АО «</w:t>
      </w:r>
      <w:proofErr w:type="spellStart"/>
      <w:r w:rsidRPr="00237DBE">
        <w:rPr>
          <w:rFonts w:ascii="Times New Roman" w:eastAsia="Calibri" w:hAnsi="Times New Roman" w:cs="Times New Roman"/>
          <w:sz w:val="12"/>
          <w:szCs w:val="12"/>
          <w:lang w:val="x-none"/>
        </w:rPr>
        <w:t>Самаранефтегаз</w:t>
      </w:r>
      <w:proofErr w:type="spellEnd"/>
      <w:r w:rsidRPr="00237DBE">
        <w:rPr>
          <w:rFonts w:ascii="Times New Roman" w:eastAsia="Calibri" w:hAnsi="Times New Roman" w:cs="Times New Roman"/>
          <w:sz w:val="12"/>
          <w:szCs w:val="12"/>
          <w:lang w:val="x-none"/>
        </w:rPr>
        <w:t>» (ФИО). Сигнал «Воздушная тревога» получен в _____ часов _____ минут». Прошу подтвердить достоверность сообщенного сигнала».</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после получения сигнала ГО:</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 xml:space="preserve"> </w:t>
      </w:r>
      <w:r w:rsidRPr="00237DBE">
        <w:rPr>
          <w:rFonts w:ascii="Times New Roman" w:eastAsia="Calibri" w:hAnsi="Times New Roman" w:cs="Times New Roman"/>
          <w:sz w:val="12"/>
          <w:szCs w:val="12"/>
          <w:lang w:val="x-none"/>
        </w:rPr>
        <w:t xml:space="preserve">немедленно довести по телефону до генерального директора Общества или должностного лица, его замещающего, информацию о полученном сигнале и предложения по порядку последующих действий согласно Календарному плану выполнения основных мероприятий по гражданской обороне. </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lastRenderedPageBreak/>
        <w:t xml:space="preserve"> </w:t>
      </w:r>
      <w:r w:rsidRPr="00237DBE">
        <w:rPr>
          <w:rFonts w:ascii="Times New Roman" w:eastAsia="Calibri" w:hAnsi="Times New Roman" w:cs="Times New Roman"/>
          <w:sz w:val="12"/>
          <w:szCs w:val="12"/>
          <w:lang w:val="x-none"/>
        </w:rPr>
        <w:t>по указанию генерального директора провести полное или частичное оповещение объектов (работников) Общества согласно утвержденной генеральным директором Общества схеме оповещения и степени угроз для различных объектов (территорий) с помощью СО.</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В случае возникновения опасностей для жизни и здоровья людей при военных конфликтах или вследствие этих конфликтов, а также при ЧС природного и техногенного характера</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ОД ДДС по указанию генерального директора Общества обязан обеспечить немедленное оповещение (информирование) работников Общества, с использованием ОСО, о начале проведения эвакуации в безопасную зону.</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В целях поддержания объектовых систем оповещения в состоянии постоянной готовности проводится техническое обслуживание ее аппаратуры и оборудования, периодичность и объём технического обслуживания которых определяются заводом-изготовителем, а также своевременно, при необходимости, текущий ремонт.</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На объекте разрабатываются инструкция и схема оповещения персонала по сигналам ГО. Инструкция утверждается директором предприятия и согласовывается с ГУ МЧС России по Самарской области. Обязанности по организации и доведению сигналов ГО до обслуживающего персонала возлагаются на дежурных диспетчеров ЦИТС, РИТС ЮГМ, ЦДС.</w:t>
      </w:r>
    </w:p>
    <w:p w:rsidR="009D0067" w:rsidRPr="00237DBE"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 xml:space="preserve">Принципиальная схема оповещения по сигналам ГО выполнена в соответствии с «Положением о системах оповещения населения», утвержденным совместным приказом Министров МЧС РФ, </w:t>
      </w:r>
      <w:proofErr w:type="spellStart"/>
      <w:r w:rsidRPr="00237DBE">
        <w:rPr>
          <w:rFonts w:ascii="Times New Roman" w:eastAsia="Calibri" w:hAnsi="Times New Roman" w:cs="Times New Roman"/>
          <w:sz w:val="12"/>
          <w:szCs w:val="12"/>
          <w:lang w:val="x-none"/>
        </w:rPr>
        <w:t>Мининформтехнологий</w:t>
      </w:r>
      <w:proofErr w:type="spellEnd"/>
      <w:r w:rsidRPr="00237DBE">
        <w:rPr>
          <w:rFonts w:ascii="Times New Roman" w:eastAsia="Calibri" w:hAnsi="Times New Roman" w:cs="Times New Roman"/>
          <w:sz w:val="12"/>
          <w:szCs w:val="12"/>
          <w:lang w:val="x-none"/>
        </w:rPr>
        <w:t xml:space="preserve"> РФ и Минкультуры РФ от 25.07.2006 № 422/90/376.</w:t>
      </w:r>
    </w:p>
    <w:p w:rsidR="009D0067" w:rsidRDefault="009D0067" w:rsidP="009D0067">
      <w:pPr>
        <w:tabs>
          <w:tab w:val="left" w:pos="284"/>
        </w:tabs>
        <w:spacing w:after="0" w:line="240" w:lineRule="auto"/>
        <w:ind w:firstLine="284"/>
        <w:jc w:val="both"/>
        <w:rPr>
          <w:rFonts w:ascii="Times New Roman" w:eastAsia="Calibri" w:hAnsi="Times New Roman" w:cs="Times New Roman"/>
          <w:sz w:val="12"/>
          <w:szCs w:val="12"/>
          <w:lang w:val="x-none"/>
        </w:rPr>
      </w:pPr>
      <w:r w:rsidRPr="00237DBE">
        <w:rPr>
          <w:rFonts w:ascii="Times New Roman" w:eastAsia="Calibri" w:hAnsi="Times New Roman" w:cs="Times New Roman"/>
          <w:sz w:val="12"/>
          <w:szCs w:val="12"/>
          <w:lang w:val="x-none"/>
        </w:rPr>
        <w:t>Принципиальная схема оповещения по сигналам ГО приведена на рисунке</w:t>
      </w:r>
    </w:p>
    <w:p w:rsidR="009D0067" w:rsidRDefault="009D0067" w:rsidP="006C3497">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0E728DCA" wp14:editId="5BB62C50">
            <wp:extent cx="4552950" cy="1895475"/>
            <wp:effectExtent l="0" t="0" r="0" b="0"/>
            <wp:docPr id="6" name="Рисунок 6" descr="C:\Users\lestr\AppData\Local\Microsoft\Windows\INetCache\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str\AppData\Local\Microsoft\Windows\INetCache\Content.Word\Снимок.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52950" cy="1895475"/>
                    </a:xfrm>
                    <a:prstGeom prst="rect">
                      <a:avLst/>
                    </a:prstGeom>
                    <a:noFill/>
                    <a:ln>
                      <a:noFill/>
                    </a:ln>
                  </pic:spPr>
                </pic:pic>
              </a:graphicData>
            </a:graphic>
          </wp:inline>
        </w:drawing>
      </w:r>
    </w:p>
    <w:p w:rsidR="009D0067" w:rsidRPr="00105362" w:rsidRDefault="009D0067" w:rsidP="009D0067">
      <w:pPr>
        <w:tabs>
          <w:tab w:val="left" w:pos="284"/>
        </w:tabs>
        <w:spacing w:after="0" w:line="240" w:lineRule="auto"/>
        <w:ind w:firstLine="284"/>
        <w:jc w:val="both"/>
        <w:rPr>
          <w:rFonts w:ascii="Times New Roman" w:eastAsia="Calibri" w:hAnsi="Times New Roman" w:cs="Times New Roman"/>
          <w:sz w:val="12"/>
          <w:szCs w:val="12"/>
        </w:rPr>
      </w:pPr>
      <w:proofErr w:type="gramStart"/>
      <w:r w:rsidRPr="00105362">
        <w:rPr>
          <w:rFonts w:ascii="Times New Roman" w:eastAsia="Calibri" w:hAnsi="Times New Roman" w:cs="Times New Roman"/>
          <w:sz w:val="12"/>
          <w:szCs w:val="12"/>
        </w:rPr>
        <w:t>Мероприятия по световой и другим видам маскировки проектируемого объекта</w:t>
      </w:r>
      <w:proofErr w:type="gramEnd"/>
    </w:p>
    <w:p w:rsidR="009D0067" w:rsidRPr="00105362" w:rsidRDefault="009D0067" w:rsidP="009D0067">
      <w:pPr>
        <w:tabs>
          <w:tab w:val="left" w:pos="284"/>
        </w:tabs>
        <w:spacing w:after="0" w:line="240" w:lineRule="auto"/>
        <w:ind w:firstLine="284"/>
        <w:jc w:val="both"/>
        <w:rPr>
          <w:rFonts w:ascii="Times New Roman" w:eastAsia="Calibri" w:hAnsi="Times New Roman" w:cs="Times New Roman"/>
          <w:sz w:val="12"/>
          <w:szCs w:val="12"/>
        </w:rPr>
      </w:pPr>
      <w:proofErr w:type="gramStart"/>
      <w:r w:rsidRPr="00105362">
        <w:rPr>
          <w:rFonts w:ascii="Times New Roman" w:eastAsia="Calibri" w:hAnsi="Times New Roman" w:cs="Times New Roman"/>
          <w:sz w:val="12"/>
          <w:szCs w:val="12"/>
        </w:rPr>
        <w:t>Мероприятия по световой и другим видам маскировки проектируемого объекта в рамках данного проекта не предусматривается.</w:t>
      </w:r>
      <w:proofErr w:type="gramEnd"/>
    </w:p>
    <w:p w:rsidR="009D0067" w:rsidRPr="00105362"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105362">
        <w:rPr>
          <w:rFonts w:ascii="Times New Roman" w:eastAsia="Calibri" w:hAnsi="Times New Roman" w:cs="Times New Roman"/>
          <w:sz w:val="12"/>
          <w:szCs w:val="12"/>
        </w:rPr>
        <w:t>Решения по обеспечению безаварийной остановки технологических процессов</w:t>
      </w:r>
    </w:p>
    <w:p w:rsidR="009D0067" w:rsidRPr="00105362"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105362">
        <w:rPr>
          <w:rFonts w:ascii="Times New Roman" w:eastAsia="Calibri" w:hAnsi="Times New Roman" w:cs="Times New Roman"/>
          <w:sz w:val="12"/>
          <w:szCs w:val="12"/>
        </w:rPr>
        <w:t xml:space="preserve">Решения по обеспечению безаварийной остановки технологических процессов в рамках данного проекта не предусматривается. </w:t>
      </w:r>
    </w:p>
    <w:p w:rsidR="009D0067" w:rsidRPr="00105362"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105362">
        <w:rPr>
          <w:rFonts w:ascii="Times New Roman" w:eastAsia="Calibri" w:hAnsi="Times New Roman" w:cs="Times New Roman"/>
          <w:sz w:val="12"/>
          <w:szCs w:val="12"/>
        </w:rPr>
        <w:t>Мероприятия по повышению эффективности защиты производственных фондов проектируемого объекта при воздействии по ним современных средств поражения</w:t>
      </w:r>
    </w:p>
    <w:p w:rsidR="009D0067" w:rsidRPr="00105362"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105362">
        <w:rPr>
          <w:rFonts w:ascii="Times New Roman" w:eastAsia="Calibri" w:hAnsi="Times New Roman" w:cs="Times New Roman"/>
          <w:sz w:val="12"/>
          <w:szCs w:val="12"/>
        </w:rPr>
        <w:t>Повышение эффективности защиты проектируемого объекта заключается в увеличении сопротивляемости зданий, сооружений и конструкций объекта к воздействию поражающих факторов современных средств поражения, а также в защите оборудования, в наличии сре</w:t>
      </w:r>
      <w:proofErr w:type="gramStart"/>
      <w:r w:rsidRPr="00105362">
        <w:rPr>
          <w:rFonts w:ascii="Times New Roman" w:eastAsia="Calibri" w:hAnsi="Times New Roman" w:cs="Times New Roman"/>
          <w:sz w:val="12"/>
          <w:szCs w:val="12"/>
        </w:rPr>
        <w:t>дств св</w:t>
      </w:r>
      <w:proofErr w:type="gramEnd"/>
      <w:r w:rsidRPr="00105362">
        <w:rPr>
          <w:rFonts w:ascii="Times New Roman" w:eastAsia="Calibri" w:hAnsi="Times New Roman" w:cs="Times New Roman"/>
          <w:sz w:val="12"/>
          <w:szCs w:val="12"/>
        </w:rPr>
        <w:t>язи и других средств, составляющих материальную основу производственного процесса.</w:t>
      </w:r>
    </w:p>
    <w:p w:rsidR="009D0067" w:rsidRPr="00105362"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105362">
        <w:rPr>
          <w:rFonts w:ascii="Times New Roman" w:eastAsia="Calibri" w:hAnsi="Times New Roman" w:cs="Times New Roman"/>
          <w:sz w:val="12"/>
          <w:szCs w:val="12"/>
        </w:rPr>
        <w:t>Повышение устойчивости объекта достигается путем заблаговременного проведения мероприятий, направленных на снижение возможных потерь и разрушений от поражающих факторов, создание условий для ликвидации последствий и осуществления в сжатые сроки работ по восстановлению объекта экономики. Мероприятия в этой области осуществляются заблаговременно в мирное время (период повседневной деятельности), в угрожаемый период, а также в условиях военного времени.</w:t>
      </w:r>
    </w:p>
    <w:p w:rsidR="009D0067" w:rsidRPr="00105362"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sidRPr="00105362">
        <w:rPr>
          <w:rFonts w:ascii="Times New Roman" w:eastAsia="Calibri" w:hAnsi="Times New Roman" w:cs="Times New Roman"/>
          <w:sz w:val="12"/>
          <w:szCs w:val="12"/>
        </w:rPr>
        <w:t>Мероприятия по повышению эффективности защиты производственных фондов проектируемого объекта при воздействии по ним современных средств поражения (в том числе от вторичных поражающих факторов) включают:</w:t>
      </w:r>
    </w:p>
    <w:p w:rsidR="009D0067" w:rsidRPr="00105362"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05362">
        <w:rPr>
          <w:rFonts w:ascii="Times New Roman" w:eastAsia="Calibri" w:hAnsi="Times New Roman" w:cs="Times New Roman"/>
          <w:sz w:val="12"/>
          <w:szCs w:val="12"/>
        </w:rPr>
        <w:t>принятие планировочных решений генерального плана с учетом санитарно-гигиенических и противопожарных требований, подхода и размещения инженерных сетей;</w:t>
      </w:r>
    </w:p>
    <w:p w:rsidR="009D0067" w:rsidRPr="00105362"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05362">
        <w:rPr>
          <w:rFonts w:ascii="Times New Roman" w:eastAsia="Calibri" w:hAnsi="Times New Roman" w:cs="Times New Roman"/>
          <w:sz w:val="12"/>
          <w:szCs w:val="12"/>
        </w:rPr>
        <w:t xml:space="preserve">размещение сооружений с учетом категории по </w:t>
      </w:r>
      <w:proofErr w:type="spellStart"/>
      <w:r w:rsidRPr="00105362">
        <w:rPr>
          <w:rFonts w:ascii="Times New Roman" w:eastAsia="Calibri" w:hAnsi="Times New Roman" w:cs="Times New Roman"/>
          <w:sz w:val="12"/>
          <w:szCs w:val="12"/>
        </w:rPr>
        <w:t>взрывопожароопасности</w:t>
      </w:r>
      <w:proofErr w:type="spellEnd"/>
      <w:r w:rsidRPr="00105362">
        <w:rPr>
          <w:rFonts w:ascii="Times New Roman" w:eastAsia="Calibri" w:hAnsi="Times New Roman" w:cs="Times New Roman"/>
          <w:sz w:val="12"/>
          <w:szCs w:val="12"/>
        </w:rPr>
        <w:t>, с обеспечением необходимых по нормам разрывов;</w:t>
      </w:r>
    </w:p>
    <w:p w:rsidR="009D0067" w:rsidRPr="00105362"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05362">
        <w:rPr>
          <w:rFonts w:ascii="Times New Roman" w:eastAsia="Calibri" w:hAnsi="Times New Roman" w:cs="Times New Roman"/>
          <w:sz w:val="12"/>
          <w:szCs w:val="12"/>
        </w:rPr>
        <w:t>наличие двух независимых источников электроснабжения;</w:t>
      </w:r>
    </w:p>
    <w:p w:rsidR="009D0067" w:rsidRPr="00105362"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05362">
        <w:rPr>
          <w:rFonts w:ascii="Times New Roman" w:eastAsia="Calibri" w:hAnsi="Times New Roman" w:cs="Times New Roman"/>
          <w:sz w:val="12"/>
          <w:szCs w:val="12"/>
        </w:rPr>
        <w:t>раздельная работа трансформаторов, с автоматическим перераспределением нагрузки;</w:t>
      </w:r>
    </w:p>
    <w:p w:rsidR="009D0067" w:rsidRDefault="009D0067" w:rsidP="009D0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05362">
        <w:rPr>
          <w:rFonts w:ascii="Times New Roman" w:eastAsia="Calibri" w:hAnsi="Times New Roman" w:cs="Times New Roman"/>
          <w:sz w:val="12"/>
          <w:szCs w:val="12"/>
        </w:rPr>
        <w:t>бесперебойное питание оборудования связи и передачи данных в течени</w:t>
      </w:r>
      <w:proofErr w:type="gramStart"/>
      <w:r w:rsidRPr="00105362">
        <w:rPr>
          <w:rFonts w:ascii="Times New Roman" w:eastAsia="Calibri" w:hAnsi="Times New Roman" w:cs="Times New Roman"/>
          <w:sz w:val="12"/>
          <w:szCs w:val="12"/>
        </w:rPr>
        <w:t>и</w:t>
      </w:r>
      <w:proofErr w:type="gramEnd"/>
      <w:r w:rsidRPr="00105362">
        <w:rPr>
          <w:rFonts w:ascii="Times New Roman" w:eastAsia="Calibri" w:hAnsi="Times New Roman" w:cs="Times New Roman"/>
          <w:sz w:val="12"/>
          <w:szCs w:val="12"/>
        </w:rPr>
        <w:t xml:space="preserve"> 4 часов.</w:t>
      </w:r>
    </w:p>
    <w:p w:rsidR="001371AE" w:rsidRDefault="001371AE" w:rsidP="001371AE">
      <w:pPr>
        <w:tabs>
          <w:tab w:val="left" w:pos="284"/>
        </w:tabs>
        <w:spacing w:after="0"/>
        <w:jc w:val="center"/>
        <w:rPr>
          <w:rFonts w:ascii="Times New Roman" w:eastAsia="Calibri" w:hAnsi="Times New Roman" w:cs="Times New Roman"/>
          <w:sz w:val="12"/>
          <w:szCs w:val="12"/>
        </w:rPr>
      </w:pPr>
    </w:p>
    <w:p w:rsidR="001371AE" w:rsidRPr="00351259" w:rsidRDefault="001371AE" w:rsidP="00A47A80">
      <w:pPr>
        <w:tabs>
          <w:tab w:val="left" w:pos="284"/>
        </w:tabs>
        <w:spacing w:after="0" w:line="240" w:lineRule="auto"/>
        <w:jc w:val="center"/>
        <w:rPr>
          <w:rFonts w:ascii="Times New Roman" w:eastAsia="Calibri" w:hAnsi="Times New Roman" w:cs="Times New Roman"/>
          <w:sz w:val="12"/>
          <w:szCs w:val="12"/>
        </w:rPr>
      </w:pPr>
      <w:r w:rsidRPr="00351259">
        <w:rPr>
          <w:rFonts w:ascii="Times New Roman" w:eastAsia="Calibri" w:hAnsi="Times New Roman" w:cs="Times New Roman"/>
          <w:sz w:val="12"/>
          <w:szCs w:val="12"/>
        </w:rPr>
        <w:t>ГЛАВА</w:t>
      </w:r>
    </w:p>
    <w:p w:rsidR="001371AE" w:rsidRPr="00351259" w:rsidRDefault="001371AE" w:rsidP="00A47A80">
      <w:pPr>
        <w:tabs>
          <w:tab w:val="left" w:pos="284"/>
        </w:tabs>
        <w:spacing w:after="0" w:line="240" w:lineRule="auto"/>
        <w:jc w:val="center"/>
        <w:rPr>
          <w:rFonts w:ascii="Times New Roman" w:eastAsia="Calibri" w:hAnsi="Times New Roman" w:cs="Times New Roman"/>
          <w:sz w:val="12"/>
          <w:szCs w:val="12"/>
        </w:rPr>
      </w:pPr>
      <w:r w:rsidRPr="00351259">
        <w:rPr>
          <w:rFonts w:ascii="Times New Roman" w:eastAsia="Calibri" w:hAnsi="Times New Roman" w:cs="Times New Roman"/>
          <w:sz w:val="12"/>
          <w:szCs w:val="12"/>
        </w:rPr>
        <w:t xml:space="preserve"> СЕЛЬСКОГО ПОСЕЛЕНИЯ СЕРГИЕВСК</w:t>
      </w:r>
    </w:p>
    <w:p w:rsidR="001371AE" w:rsidRPr="00351259" w:rsidRDefault="001371AE" w:rsidP="00A47A80">
      <w:pPr>
        <w:tabs>
          <w:tab w:val="left" w:pos="284"/>
        </w:tabs>
        <w:spacing w:after="0" w:line="240" w:lineRule="auto"/>
        <w:jc w:val="center"/>
        <w:rPr>
          <w:rFonts w:ascii="Times New Roman" w:eastAsia="Calibri" w:hAnsi="Times New Roman" w:cs="Times New Roman"/>
          <w:sz w:val="12"/>
          <w:szCs w:val="12"/>
        </w:rPr>
      </w:pPr>
      <w:r w:rsidRPr="00351259">
        <w:rPr>
          <w:rFonts w:ascii="Times New Roman" w:eastAsia="Calibri" w:hAnsi="Times New Roman" w:cs="Times New Roman"/>
          <w:sz w:val="12"/>
          <w:szCs w:val="12"/>
        </w:rPr>
        <w:t>МУНИЦИПАЛЬНОГО РАЙОНА СЕРГИЕВСКИЙ</w:t>
      </w:r>
    </w:p>
    <w:p w:rsidR="001371AE" w:rsidRPr="00351259" w:rsidRDefault="001371AE" w:rsidP="00A47A8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1371AE" w:rsidRPr="00351259" w:rsidRDefault="001371AE" w:rsidP="00A47A8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1371AE" w:rsidRPr="00351259" w:rsidRDefault="001371AE" w:rsidP="001371AE">
      <w:pPr>
        <w:tabs>
          <w:tab w:val="left" w:pos="284"/>
        </w:tabs>
        <w:spacing w:after="0"/>
        <w:rPr>
          <w:rFonts w:ascii="Times New Roman" w:eastAsia="Calibri" w:hAnsi="Times New Roman" w:cs="Times New Roman"/>
          <w:sz w:val="12"/>
          <w:szCs w:val="12"/>
        </w:rPr>
      </w:pPr>
      <w:r w:rsidRPr="00351259">
        <w:rPr>
          <w:rFonts w:ascii="Times New Roman" w:eastAsia="Calibri" w:hAnsi="Times New Roman" w:cs="Times New Roman"/>
          <w:sz w:val="12"/>
          <w:szCs w:val="12"/>
        </w:rPr>
        <w:t xml:space="preserve">25 марта 2020 г.                            </w:t>
      </w:r>
      <w:r>
        <w:rPr>
          <w:rFonts w:ascii="Times New Roman" w:eastAsia="Calibri" w:hAnsi="Times New Roman" w:cs="Times New Roman"/>
          <w:sz w:val="12"/>
          <w:szCs w:val="12"/>
        </w:rPr>
        <w:t xml:space="preserve">                                                                                                                                             </w:t>
      </w:r>
      <w:r w:rsidRPr="00351259">
        <w:rPr>
          <w:rFonts w:ascii="Times New Roman" w:eastAsia="Calibri" w:hAnsi="Times New Roman" w:cs="Times New Roman"/>
          <w:sz w:val="12"/>
          <w:szCs w:val="12"/>
        </w:rPr>
        <w:t xml:space="preserve">                                               № 7</w:t>
      </w:r>
    </w:p>
    <w:p w:rsidR="001371AE" w:rsidRDefault="001371AE" w:rsidP="00A47A80">
      <w:pPr>
        <w:tabs>
          <w:tab w:val="left" w:pos="284"/>
        </w:tabs>
        <w:spacing w:after="0" w:line="240" w:lineRule="auto"/>
        <w:jc w:val="center"/>
        <w:rPr>
          <w:rFonts w:ascii="Times New Roman" w:eastAsia="Calibri" w:hAnsi="Times New Roman" w:cs="Times New Roman"/>
          <w:sz w:val="12"/>
          <w:szCs w:val="12"/>
        </w:rPr>
      </w:pPr>
      <w:proofErr w:type="gramStart"/>
      <w:r w:rsidRPr="00351259">
        <w:rPr>
          <w:rFonts w:ascii="Times New Roman" w:eastAsia="Calibri" w:hAnsi="Times New Roman" w:cs="Times New Roman"/>
          <w:sz w:val="12"/>
          <w:szCs w:val="12"/>
        </w:rPr>
        <w:t>О проведении публичных слушаний по проекту постановления о предоставлении разрешения на отклонение от предельных параметров</w:t>
      </w:r>
      <w:proofErr w:type="gramEnd"/>
      <w:r w:rsidRPr="00351259">
        <w:rPr>
          <w:rFonts w:ascii="Times New Roman" w:eastAsia="Calibri" w:hAnsi="Times New Roman" w:cs="Times New Roman"/>
          <w:sz w:val="12"/>
          <w:szCs w:val="12"/>
        </w:rPr>
        <w:t xml:space="preserve"> разрешенного строительства, реконструкции объектов капитального строительства для земельного участка с кадастровым номером 63:31:0702028:0032, площадью 439,00 </w:t>
      </w:r>
      <w:proofErr w:type="spellStart"/>
      <w:r w:rsidRPr="00351259">
        <w:rPr>
          <w:rFonts w:ascii="Times New Roman" w:eastAsia="Calibri" w:hAnsi="Times New Roman" w:cs="Times New Roman"/>
          <w:sz w:val="12"/>
          <w:szCs w:val="12"/>
        </w:rPr>
        <w:t>кв.м</w:t>
      </w:r>
      <w:proofErr w:type="spellEnd"/>
      <w:r w:rsidRPr="00351259">
        <w:rPr>
          <w:rFonts w:ascii="Times New Roman" w:eastAsia="Calibri" w:hAnsi="Times New Roman" w:cs="Times New Roman"/>
          <w:sz w:val="12"/>
          <w:szCs w:val="12"/>
        </w:rPr>
        <w:t xml:space="preserve">., расположенного по адресу: Самарская область, Сергиевский р-н, </w:t>
      </w:r>
      <w:proofErr w:type="spellStart"/>
      <w:r w:rsidRPr="00351259">
        <w:rPr>
          <w:rFonts w:ascii="Times New Roman" w:eastAsia="Calibri" w:hAnsi="Times New Roman" w:cs="Times New Roman"/>
          <w:sz w:val="12"/>
          <w:szCs w:val="12"/>
        </w:rPr>
        <w:t>с</w:t>
      </w:r>
      <w:proofErr w:type="gramStart"/>
      <w:r w:rsidRPr="00351259">
        <w:rPr>
          <w:rFonts w:ascii="Times New Roman" w:eastAsia="Calibri" w:hAnsi="Times New Roman" w:cs="Times New Roman"/>
          <w:sz w:val="12"/>
          <w:szCs w:val="12"/>
        </w:rPr>
        <w:t>.С</w:t>
      </w:r>
      <w:proofErr w:type="gramEnd"/>
      <w:r w:rsidRPr="00351259">
        <w:rPr>
          <w:rFonts w:ascii="Times New Roman" w:eastAsia="Calibri" w:hAnsi="Times New Roman" w:cs="Times New Roman"/>
          <w:sz w:val="12"/>
          <w:szCs w:val="12"/>
        </w:rPr>
        <w:t>ергиевск</w:t>
      </w:r>
      <w:proofErr w:type="spellEnd"/>
      <w:r w:rsidRPr="00351259">
        <w:rPr>
          <w:rFonts w:ascii="Times New Roman" w:eastAsia="Calibri" w:hAnsi="Times New Roman" w:cs="Times New Roman"/>
          <w:sz w:val="12"/>
          <w:szCs w:val="12"/>
        </w:rPr>
        <w:t xml:space="preserve">, </w:t>
      </w:r>
      <w:proofErr w:type="spellStart"/>
      <w:r w:rsidRPr="00351259">
        <w:rPr>
          <w:rFonts w:ascii="Times New Roman" w:eastAsia="Calibri" w:hAnsi="Times New Roman" w:cs="Times New Roman"/>
          <w:sz w:val="12"/>
          <w:szCs w:val="12"/>
        </w:rPr>
        <w:t>ул.Революционная</w:t>
      </w:r>
      <w:proofErr w:type="spellEnd"/>
      <w:r w:rsidRPr="00351259">
        <w:rPr>
          <w:rFonts w:ascii="Times New Roman" w:eastAsia="Calibri" w:hAnsi="Times New Roman" w:cs="Times New Roman"/>
          <w:sz w:val="12"/>
          <w:szCs w:val="12"/>
        </w:rPr>
        <w:t>, д.36</w:t>
      </w:r>
    </w:p>
    <w:p w:rsidR="001371AE" w:rsidRPr="00351259" w:rsidRDefault="001371AE" w:rsidP="00A47A80">
      <w:pPr>
        <w:tabs>
          <w:tab w:val="left" w:pos="284"/>
        </w:tabs>
        <w:spacing w:after="0" w:line="240" w:lineRule="auto"/>
        <w:ind w:firstLine="284"/>
        <w:jc w:val="both"/>
        <w:rPr>
          <w:rFonts w:ascii="Times New Roman" w:eastAsia="Calibri" w:hAnsi="Times New Roman" w:cs="Times New Roman"/>
          <w:sz w:val="12"/>
          <w:szCs w:val="12"/>
        </w:rPr>
      </w:pPr>
      <w:proofErr w:type="gramStart"/>
      <w:r w:rsidRPr="00351259">
        <w:rPr>
          <w:rFonts w:ascii="Times New Roman" w:eastAsia="Calibri" w:hAnsi="Times New Roman" w:cs="Times New Roman"/>
          <w:sz w:val="12"/>
          <w:szCs w:val="12"/>
        </w:rPr>
        <w:t>В соответствии с заключением Комиссии по подготовке проекта Правил землепользования и застройки сельского поселения Сергиевск муниципального района Сергиевский Самарской области, по результатам рассмотрения заявления по вопросу предоставления разрешения на отклонение от предельных параметров разрешенного строительства для земельного участка, руководствуясь статьей 38, 40 Градостроительного Кодекса РФ, статьей 28 Федерального закона от 06 октября 2003 года №131-ФЗ «Об общих принципах организации местного</w:t>
      </w:r>
      <w:proofErr w:type="gramEnd"/>
      <w:r w:rsidRPr="00351259">
        <w:rPr>
          <w:rFonts w:ascii="Times New Roman" w:eastAsia="Calibri" w:hAnsi="Times New Roman" w:cs="Times New Roman"/>
          <w:sz w:val="12"/>
          <w:szCs w:val="12"/>
        </w:rPr>
        <w:t xml:space="preserve"> самоуправления в Российской Федерации», Уставом сельского поселения Сергиевск муниципального района Сергиевский Самарской области, Правилами землепользования и застройки сельского поселения Сергиевск муниципального района Сергиевский Самарской области, утвержденных </w:t>
      </w:r>
      <w:r w:rsidRPr="00351259">
        <w:rPr>
          <w:rFonts w:ascii="Times New Roman" w:eastAsia="Calibri" w:hAnsi="Times New Roman" w:cs="Times New Roman"/>
          <w:sz w:val="12"/>
          <w:szCs w:val="12"/>
        </w:rPr>
        <w:lastRenderedPageBreak/>
        <w:t xml:space="preserve">Решением Собрания Представителей сельского поселения Сергиевск муниципального района Сергиевский Самарской области № 30 от  27.12.2013 года, </w:t>
      </w:r>
    </w:p>
    <w:p w:rsidR="001371AE" w:rsidRPr="00351259" w:rsidRDefault="001371AE" w:rsidP="00A47A80">
      <w:pPr>
        <w:tabs>
          <w:tab w:val="left" w:pos="284"/>
        </w:tabs>
        <w:spacing w:after="0" w:line="240" w:lineRule="auto"/>
        <w:ind w:firstLine="284"/>
        <w:jc w:val="both"/>
        <w:rPr>
          <w:rFonts w:ascii="Times New Roman" w:eastAsia="Calibri" w:hAnsi="Times New Roman" w:cs="Times New Roman"/>
          <w:sz w:val="12"/>
          <w:szCs w:val="12"/>
        </w:rPr>
      </w:pPr>
      <w:r w:rsidRPr="00351259">
        <w:rPr>
          <w:rFonts w:ascii="Times New Roman" w:eastAsia="Calibri" w:hAnsi="Times New Roman" w:cs="Times New Roman"/>
          <w:sz w:val="12"/>
          <w:szCs w:val="12"/>
        </w:rPr>
        <w:t xml:space="preserve"> ПОСТАНОВЛЯЮ:</w:t>
      </w:r>
    </w:p>
    <w:p w:rsidR="001371AE" w:rsidRPr="00351259" w:rsidRDefault="001371AE" w:rsidP="00A47A80">
      <w:pPr>
        <w:tabs>
          <w:tab w:val="left" w:pos="284"/>
        </w:tabs>
        <w:spacing w:after="0" w:line="240" w:lineRule="auto"/>
        <w:ind w:firstLine="284"/>
        <w:jc w:val="both"/>
        <w:rPr>
          <w:rFonts w:ascii="Times New Roman" w:eastAsia="Calibri" w:hAnsi="Times New Roman" w:cs="Times New Roman"/>
          <w:sz w:val="12"/>
          <w:szCs w:val="12"/>
        </w:rPr>
      </w:pPr>
      <w:r w:rsidRPr="00351259">
        <w:rPr>
          <w:rFonts w:ascii="Times New Roman" w:eastAsia="Calibri" w:hAnsi="Times New Roman" w:cs="Times New Roman"/>
          <w:sz w:val="12"/>
          <w:szCs w:val="12"/>
        </w:rPr>
        <w:t xml:space="preserve">1. Провести </w:t>
      </w:r>
      <w:proofErr w:type="gramStart"/>
      <w:r w:rsidRPr="00351259">
        <w:rPr>
          <w:rFonts w:ascii="Times New Roman" w:eastAsia="Calibri" w:hAnsi="Times New Roman" w:cs="Times New Roman"/>
          <w:sz w:val="12"/>
          <w:szCs w:val="12"/>
        </w:rPr>
        <w:t>на территории сельского поселения Сергиевск  муниципального района Сергиевский Самарской области публичные слушания по проекту постановления о предоставлении разрешения на отклонение от предельных параметров</w:t>
      </w:r>
      <w:proofErr w:type="gramEnd"/>
      <w:r w:rsidRPr="00351259">
        <w:rPr>
          <w:rFonts w:ascii="Times New Roman" w:eastAsia="Calibri" w:hAnsi="Times New Roman" w:cs="Times New Roman"/>
          <w:sz w:val="12"/>
          <w:szCs w:val="12"/>
        </w:rPr>
        <w:t xml:space="preserve"> разрешенного строительства, реконструкции объектов капитального строительства для земельного участка с кадастровым номером 63:31:0702028:0032, площадью 439,00 </w:t>
      </w:r>
      <w:proofErr w:type="spellStart"/>
      <w:r w:rsidRPr="00351259">
        <w:rPr>
          <w:rFonts w:ascii="Times New Roman" w:eastAsia="Calibri" w:hAnsi="Times New Roman" w:cs="Times New Roman"/>
          <w:sz w:val="12"/>
          <w:szCs w:val="12"/>
        </w:rPr>
        <w:t>кв.м</w:t>
      </w:r>
      <w:proofErr w:type="spellEnd"/>
      <w:r w:rsidRPr="00351259">
        <w:rPr>
          <w:rFonts w:ascii="Times New Roman" w:eastAsia="Calibri" w:hAnsi="Times New Roman" w:cs="Times New Roman"/>
          <w:sz w:val="12"/>
          <w:szCs w:val="12"/>
        </w:rPr>
        <w:t xml:space="preserve">., расположенного по адресу: Самарская область,  Сергиевский р-н, </w:t>
      </w:r>
      <w:proofErr w:type="spellStart"/>
      <w:r w:rsidRPr="00351259">
        <w:rPr>
          <w:rFonts w:ascii="Times New Roman" w:eastAsia="Calibri" w:hAnsi="Times New Roman" w:cs="Times New Roman"/>
          <w:sz w:val="12"/>
          <w:szCs w:val="12"/>
        </w:rPr>
        <w:t>с</w:t>
      </w:r>
      <w:proofErr w:type="gramStart"/>
      <w:r w:rsidRPr="00351259">
        <w:rPr>
          <w:rFonts w:ascii="Times New Roman" w:eastAsia="Calibri" w:hAnsi="Times New Roman" w:cs="Times New Roman"/>
          <w:sz w:val="12"/>
          <w:szCs w:val="12"/>
        </w:rPr>
        <w:t>.С</w:t>
      </w:r>
      <w:proofErr w:type="gramEnd"/>
      <w:r w:rsidRPr="00351259">
        <w:rPr>
          <w:rFonts w:ascii="Times New Roman" w:eastAsia="Calibri" w:hAnsi="Times New Roman" w:cs="Times New Roman"/>
          <w:sz w:val="12"/>
          <w:szCs w:val="12"/>
        </w:rPr>
        <w:t>ергиевск</w:t>
      </w:r>
      <w:proofErr w:type="spellEnd"/>
      <w:r w:rsidRPr="00351259">
        <w:rPr>
          <w:rFonts w:ascii="Times New Roman" w:eastAsia="Calibri" w:hAnsi="Times New Roman" w:cs="Times New Roman"/>
          <w:sz w:val="12"/>
          <w:szCs w:val="12"/>
        </w:rPr>
        <w:t xml:space="preserve">, </w:t>
      </w:r>
      <w:proofErr w:type="spellStart"/>
      <w:r w:rsidRPr="00351259">
        <w:rPr>
          <w:rFonts w:ascii="Times New Roman" w:eastAsia="Calibri" w:hAnsi="Times New Roman" w:cs="Times New Roman"/>
          <w:sz w:val="12"/>
          <w:szCs w:val="12"/>
        </w:rPr>
        <w:t>ул.Революционная</w:t>
      </w:r>
      <w:proofErr w:type="spellEnd"/>
      <w:r w:rsidRPr="00351259">
        <w:rPr>
          <w:rFonts w:ascii="Times New Roman" w:eastAsia="Calibri" w:hAnsi="Times New Roman" w:cs="Times New Roman"/>
          <w:sz w:val="12"/>
          <w:szCs w:val="12"/>
        </w:rPr>
        <w:t>, д.36 (далее по тексту - проект Постановления).</w:t>
      </w:r>
    </w:p>
    <w:p w:rsidR="001371AE" w:rsidRPr="00351259" w:rsidRDefault="001371AE" w:rsidP="00A47A80">
      <w:pPr>
        <w:tabs>
          <w:tab w:val="left" w:pos="284"/>
        </w:tabs>
        <w:spacing w:after="0" w:line="240" w:lineRule="auto"/>
        <w:ind w:firstLine="284"/>
        <w:jc w:val="both"/>
        <w:rPr>
          <w:rFonts w:ascii="Times New Roman" w:eastAsia="Calibri" w:hAnsi="Times New Roman" w:cs="Times New Roman"/>
          <w:sz w:val="12"/>
          <w:szCs w:val="12"/>
        </w:rPr>
      </w:pPr>
      <w:r w:rsidRPr="00351259">
        <w:rPr>
          <w:rFonts w:ascii="Times New Roman" w:eastAsia="Calibri" w:hAnsi="Times New Roman" w:cs="Times New Roman"/>
          <w:sz w:val="12"/>
          <w:szCs w:val="12"/>
        </w:rPr>
        <w:t xml:space="preserve">2. Срок проведения публичных слушаний по проекту Постановления о предоставлении разрешения на отклонение от предельных размеров земельного участка – с 25.03.2020 года по 15.04.2020 года. </w:t>
      </w:r>
    </w:p>
    <w:p w:rsidR="001371AE" w:rsidRPr="00351259" w:rsidRDefault="001371AE" w:rsidP="00A47A80">
      <w:pPr>
        <w:tabs>
          <w:tab w:val="left" w:pos="284"/>
        </w:tabs>
        <w:spacing w:after="0" w:line="240" w:lineRule="auto"/>
        <w:ind w:firstLine="284"/>
        <w:jc w:val="both"/>
        <w:rPr>
          <w:rFonts w:ascii="Times New Roman" w:eastAsia="Calibri" w:hAnsi="Times New Roman" w:cs="Times New Roman"/>
          <w:sz w:val="12"/>
          <w:szCs w:val="12"/>
        </w:rPr>
      </w:pPr>
      <w:r w:rsidRPr="00351259">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1371AE" w:rsidRPr="00351259" w:rsidRDefault="001371AE" w:rsidP="00A47A80">
      <w:pPr>
        <w:tabs>
          <w:tab w:val="left" w:pos="284"/>
        </w:tabs>
        <w:spacing w:after="0" w:line="240" w:lineRule="auto"/>
        <w:ind w:firstLine="284"/>
        <w:jc w:val="both"/>
        <w:rPr>
          <w:rFonts w:ascii="Times New Roman" w:eastAsia="Calibri" w:hAnsi="Times New Roman" w:cs="Times New Roman"/>
          <w:sz w:val="12"/>
          <w:szCs w:val="12"/>
        </w:rPr>
      </w:pPr>
      <w:r w:rsidRPr="00351259">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сельского поселения Сергиевск муниципального района Сергиевский Самарской области (далее – Комиссия). Публичные слушания проводятся в соответствии с Главой VI Порядка организации и проведения публичных слушаний в сфере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29.07.2019 г.  № 24.</w:t>
      </w:r>
    </w:p>
    <w:p w:rsidR="001371AE" w:rsidRDefault="001371AE" w:rsidP="00A47A80">
      <w:pPr>
        <w:tabs>
          <w:tab w:val="left" w:pos="284"/>
        </w:tabs>
        <w:spacing w:after="0" w:line="240" w:lineRule="auto"/>
        <w:ind w:firstLine="284"/>
        <w:jc w:val="both"/>
        <w:rPr>
          <w:rFonts w:ascii="Times New Roman" w:eastAsia="Calibri" w:hAnsi="Times New Roman" w:cs="Times New Roman"/>
          <w:sz w:val="12"/>
          <w:szCs w:val="12"/>
        </w:rPr>
      </w:pPr>
      <w:r w:rsidRPr="00351259">
        <w:rPr>
          <w:rFonts w:ascii="Times New Roman" w:eastAsia="Calibri" w:hAnsi="Times New Roman" w:cs="Times New Roman"/>
          <w:sz w:val="12"/>
          <w:szCs w:val="12"/>
        </w:rPr>
        <w:t xml:space="preserve">5. </w:t>
      </w:r>
      <w:proofErr w:type="gramStart"/>
      <w:r w:rsidRPr="00351259">
        <w:rPr>
          <w:rFonts w:ascii="Times New Roman" w:eastAsia="Calibri" w:hAnsi="Times New Roman" w:cs="Times New Roman"/>
          <w:sz w:val="12"/>
          <w:szCs w:val="12"/>
        </w:rPr>
        <w:t xml:space="preserve">Представление участниками публичных слушаний предложений и замечаний по проекту Постановления, а также их учет осуществляется в соответствии с Порядком организации и проведения публичных слушаний в сфере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w:t>
      </w:r>
      <w:r>
        <w:rPr>
          <w:rFonts w:ascii="Times New Roman" w:eastAsia="Calibri" w:hAnsi="Times New Roman" w:cs="Times New Roman"/>
          <w:sz w:val="12"/>
          <w:szCs w:val="12"/>
        </w:rPr>
        <w:t>области от 29.07.2019 г.  № 24.</w:t>
      </w:r>
      <w:proofErr w:type="gramEnd"/>
    </w:p>
    <w:p w:rsidR="001371AE" w:rsidRPr="00351259" w:rsidRDefault="001371AE" w:rsidP="00A47A80">
      <w:pPr>
        <w:tabs>
          <w:tab w:val="left" w:pos="284"/>
        </w:tabs>
        <w:spacing w:after="0" w:line="240" w:lineRule="auto"/>
        <w:ind w:firstLine="284"/>
        <w:jc w:val="both"/>
        <w:rPr>
          <w:rFonts w:ascii="Times New Roman" w:eastAsia="Calibri" w:hAnsi="Times New Roman" w:cs="Times New Roman"/>
          <w:sz w:val="12"/>
          <w:szCs w:val="12"/>
        </w:rPr>
      </w:pPr>
      <w:r w:rsidRPr="00351259">
        <w:rPr>
          <w:rFonts w:ascii="Times New Roman" w:eastAsia="Calibri" w:hAnsi="Times New Roman" w:cs="Times New Roman"/>
          <w:sz w:val="12"/>
          <w:szCs w:val="12"/>
        </w:rPr>
        <w:t xml:space="preserve">6. Место проведения публичных слушаний (место проведения экспозиции проекта Постановления) в сельском поселении Сергиевск муниципального района Сергиевский Самарской области: 446540, Самарская область, Сергиевский район, село Сергиевск, улица </w:t>
      </w:r>
      <w:proofErr w:type="spellStart"/>
      <w:r w:rsidRPr="00351259">
        <w:rPr>
          <w:rFonts w:ascii="Times New Roman" w:eastAsia="Calibri" w:hAnsi="Times New Roman" w:cs="Times New Roman"/>
          <w:sz w:val="12"/>
          <w:szCs w:val="12"/>
        </w:rPr>
        <w:t>Г.Михайловского</w:t>
      </w:r>
      <w:proofErr w:type="spellEnd"/>
      <w:r w:rsidRPr="00351259">
        <w:rPr>
          <w:rFonts w:ascii="Times New Roman" w:eastAsia="Calibri" w:hAnsi="Times New Roman" w:cs="Times New Roman"/>
          <w:sz w:val="12"/>
          <w:szCs w:val="12"/>
        </w:rPr>
        <w:t xml:space="preserve">, дом 27. Датой открытия экспозиции считается дата опубликования проекта Постановления и его размещения на официальном сайте Администрации в информационно-телекоммуникационной сети «Интернет» в порядке, установленном п. 1 ч. 8 ст. 5.1 </w:t>
      </w:r>
      <w:proofErr w:type="spellStart"/>
      <w:r w:rsidRPr="00351259">
        <w:rPr>
          <w:rFonts w:ascii="Times New Roman" w:eastAsia="Calibri" w:hAnsi="Times New Roman" w:cs="Times New Roman"/>
          <w:sz w:val="12"/>
          <w:szCs w:val="12"/>
        </w:rPr>
        <w:t>ГрК</w:t>
      </w:r>
      <w:proofErr w:type="spellEnd"/>
      <w:r w:rsidRPr="00351259">
        <w:rPr>
          <w:rFonts w:ascii="Times New Roman" w:eastAsia="Calibri" w:hAnsi="Times New Roman" w:cs="Times New Roman"/>
          <w:sz w:val="12"/>
          <w:szCs w:val="12"/>
        </w:rPr>
        <w:t xml:space="preserve"> РФ. Экспозиция проводится в срок до даты окончания публичных слушаний. Посещение экспозиции возможно в рабочие дни с 10.00 до 17.00. Работа экспозиции завершается за два дня до окончания срока проведения публичных слушаний, установленного пунктом 2 настоящего Постановления.</w:t>
      </w:r>
    </w:p>
    <w:p w:rsidR="001371AE" w:rsidRPr="00351259" w:rsidRDefault="001371AE" w:rsidP="00A47A80">
      <w:pPr>
        <w:tabs>
          <w:tab w:val="left" w:pos="284"/>
        </w:tabs>
        <w:spacing w:after="0" w:line="240" w:lineRule="auto"/>
        <w:ind w:firstLine="284"/>
        <w:jc w:val="both"/>
        <w:rPr>
          <w:rFonts w:ascii="Times New Roman" w:eastAsia="Calibri" w:hAnsi="Times New Roman" w:cs="Times New Roman"/>
          <w:sz w:val="12"/>
          <w:szCs w:val="12"/>
        </w:rPr>
      </w:pPr>
      <w:r w:rsidRPr="00351259">
        <w:rPr>
          <w:rFonts w:ascii="Times New Roman" w:eastAsia="Calibri" w:hAnsi="Times New Roman" w:cs="Times New Roman"/>
          <w:sz w:val="12"/>
          <w:szCs w:val="12"/>
        </w:rPr>
        <w:t>7. Собрание участников публичных слушаний по проекту Постановления состоится в населенном пункте сельского поселения Сергиевск муниципального района Сергиевский Самарской области по адресу:</w:t>
      </w:r>
    </w:p>
    <w:p w:rsidR="001371AE" w:rsidRPr="00351259" w:rsidRDefault="001371AE" w:rsidP="00A47A80">
      <w:pPr>
        <w:tabs>
          <w:tab w:val="left" w:pos="284"/>
        </w:tabs>
        <w:spacing w:after="0" w:line="240" w:lineRule="auto"/>
        <w:ind w:firstLine="284"/>
        <w:jc w:val="both"/>
        <w:rPr>
          <w:rFonts w:ascii="Times New Roman" w:eastAsia="Calibri" w:hAnsi="Times New Roman" w:cs="Times New Roman"/>
          <w:sz w:val="12"/>
          <w:szCs w:val="12"/>
        </w:rPr>
      </w:pPr>
      <w:r w:rsidRPr="00351259">
        <w:rPr>
          <w:rFonts w:ascii="Times New Roman" w:eastAsia="Calibri" w:hAnsi="Times New Roman" w:cs="Times New Roman"/>
          <w:sz w:val="12"/>
          <w:szCs w:val="12"/>
        </w:rPr>
        <w:t>- село Сергиевск – 31 марта 2020 года в 14:00, по адресу: ул.</w:t>
      </w:r>
      <w:r w:rsidR="00AA4C6A">
        <w:rPr>
          <w:rFonts w:ascii="Times New Roman" w:eastAsia="Calibri" w:hAnsi="Times New Roman" w:cs="Times New Roman"/>
          <w:sz w:val="12"/>
          <w:szCs w:val="12"/>
        </w:rPr>
        <w:t xml:space="preserve"> </w:t>
      </w:r>
      <w:r w:rsidRPr="00351259">
        <w:rPr>
          <w:rFonts w:ascii="Times New Roman" w:eastAsia="Calibri" w:hAnsi="Times New Roman" w:cs="Times New Roman"/>
          <w:sz w:val="12"/>
          <w:szCs w:val="12"/>
        </w:rPr>
        <w:t>Г.</w:t>
      </w:r>
      <w:r w:rsidR="00AA4C6A">
        <w:rPr>
          <w:rFonts w:ascii="Times New Roman" w:eastAsia="Calibri" w:hAnsi="Times New Roman" w:cs="Times New Roman"/>
          <w:sz w:val="12"/>
          <w:szCs w:val="12"/>
        </w:rPr>
        <w:t xml:space="preserve"> </w:t>
      </w:r>
      <w:r w:rsidRPr="00351259">
        <w:rPr>
          <w:rFonts w:ascii="Times New Roman" w:eastAsia="Calibri" w:hAnsi="Times New Roman" w:cs="Times New Roman"/>
          <w:sz w:val="12"/>
          <w:szCs w:val="12"/>
        </w:rPr>
        <w:t>Михайловского, дом 27 (здание Администрации сельского поселения);</w:t>
      </w:r>
    </w:p>
    <w:p w:rsidR="001371AE" w:rsidRPr="00351259" w:rsidRDefault="001371AE" w:rsidP="00A47A80">
      <w:pPr>
        <w:tabs>
          <w:tab w:val="left" w:pos="284"/>
        </w:tabs>
        <w:spacing w:after="0" w:line="240" w:lineRule="auto"/>
        <w:ind w:firstLine="284"/>
        <w:jc w:val="both"/>
        <w:rPr>
          <w:rFonts w:ascii="Times New Roman" w:eastAsia="Calibri" w:hAnsi="Times New Roman" w:cs="Times New Roman"/>
          <w:sz w:val="12"/>
          <w:szCs w:val="12"/>
        </w:rPr>
      </w:pPr>
      <w:r w:rsidRPr="00351259">
        <w:rPr>
          <w:rFonts w:ascii="Times New Roman" w:eastAsia="Calibri" w:hAnsi="Times New Roman" w:cs="Times New Roman"/>
          <w:sz w:val="12"/>
          <w:szCs w:val="12"/>
        </w:rPr>
        <w:t>8. Комиссии в целях доведения до населения информации о содержании проекта Постановления обеспечить организацию выставок, экспозиций демонстрационных материалов проекта Постановления в месте проведения публичных слушаний (проведения экспозиции проекта Постановления) и в местах проведения собраний участников публичных слушаний по проекту Постановления.</w:t>
      </w:r>
    </w:p>
    <w:p w:rsidR="001371AE" w:rsidRPr="00351259" w:rsidRDefault="001371AE" w:rsidP="00A47A80">
      <w:pPr>
        <w:tabs>
          <w:tab w:val="left" w:pos="284"/>
        </w:tabs>
        <w:spacing w:after="0" w:line="240" w:lineRule="auto"/>
        <w:ind w:firstLine="284"/>
        <w:jc w:val="both"/>
        <w:rPr>
          <w:rFonts w:ascii="Times New Roman" w:eastAsia="Calibri" w:hAnsi="Times New Roman" w:cs="Times New Roman"/>
          <w:sz w:val="12"/>
          <w:szCs w:val="12"/>
        </w:rPr>
      </w:pPr>
      <w:r w:rsidRPr="00351259">
        <w:rPr>
          <w:rFonts w:ascii="Times New Roman" w:eastAsia="Calibri"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Постановления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1371AE" w:rsidRPr="00351259" w:rsidRDefault="001371AE" w:rsidP="00A47A80">
      <w:pPr>
        <w:tabs>
          <w:tab w:val="left" w:pos="284"/>
        </w:tabs>
        <w:spacing w:after="0" w:line="240" w:lineRule="auto"/>
        <w:ind w:firstLine="284"/>
        <w:jc w:val="both"/>
        <w:rPr>
          <w:rFonts w:ascii="Times New Roman" w:eastAsia="Calibri" w:hAnsi="Times New Roman" w:cs="Times New Roman"/>
          <w:sz w:val="12"/>
          <w:szCs w:val="12"/>
        </w:rPr>
      </w:pPr>
      <w:r w:rsidRPr="00351259">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1371AE" w:rsidRPr="00351259" w:rsidRDefault="001371AE" w:rsidP="00A47A80">
      <w:pPr>
        <w:tabs>
          <w:tab w:val="left" w:pos="284"/>
        </w:tabs>
        <w:spacing w:after="0" w:line="240" w:lineRule="auto"/>
        <w:ind w:firstLine="284"/>
        <w:jc w:val="both"/>
        <w:rPr>
          <w:rFonts w:ascii="Times New Roman" w:eastAsia="Calibri" w:hAnsi="Times New Roman" w:cs="Times New Roman"/>
          <w:sz w:val="12"/>
          <w:szCs w:val="12"/>
        </w:rPr>
      </w:pPr>
      <w:r w:rsidRPr="00351259">
        <w:rPr>
          <w:rFonts w:ascii="Times New Roman" w:eastAsia="Calibri" w:hAnsi="Times New Roman" w:cs="Times New Roman"/>
          <w:sz w:val="12"/>
          <w:szCs w:val="12"/>
        </w:rPr>
        <w:t xml:space="preserve">2) в письменной форме в адрес организатора публичных слушаний; </w:t>
      </w:r>
    </w:p>
    <w:p w:rsidR="001371AE" w:rsidRPr="00351259" w:rsidRDefault="001371AE" w:rsidP="00A47A80">
      <w:pPr>
        <w:tabs>
          <w:tab w:val="left" w:pos="284"/>
        </w:tabs>
        <w:spacing w:after="0" w:line="240" w:lineRule="auto"/>
        <w:ind w:firstLine="284"/>
        <w:jc w:val="both"/>
        <w:rPr>
          <w:rFonts w:ascii="Times New Roman" w:eastAsia="Calibri" w:hAnsi="Times New Roman" w:cs="Times New Roman"/>
          <w:sz w:val="12"/>
          <w:szCs w:val="12"/>
        </w:rPr>
      </w:pPr>
      <w:r w:rsidRPr="00351259">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1371AE" w:rsidRPr="00351259" w:rsidRDefault="001371AE" w:rsidP="00A47A80">
      <w:pPr>
        <w:tabs>
          <w:tab w:val="left" w:pos="284"/>
        </w:tabs>
        <w:spacing w:after="0" w:line="240" w:lineRule="auto"/>
        <w:ind w:firstLine="284"/>
        <w:jc w:val="both"/>
        <w:rPr>
          <w:rFonts w:ascii="Times New Roman" w:eastAsia="Calibri" w:hAnsi="Times New Roman" w:cs="Times New Roman"/>
          <w:sz w:val="12"/>
          <w:szCs w:val="12"/>
        </w:rPr>
      </w:pPr>
      <w:r w:rsidRPr="00351259">
        <w:rPr>
          <w:rFonts w:ascii="Times New Roman" w:eastAsia="Calibri"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351259">
        <w:rPr>
          <w:rFonts w:ascii="Times New Roman" w:eastAsia="Calibri"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351259">
        <w:rPr>
          <w:rFonts w:ascii="Times New Roman" w:eastAsia="Calibri"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1371AE" w:rsidRPr="00351259" w:rsidRDefault="001371AE" w:rsidP="00A47A80">
      <w:pPr>
        <w:tabs>
          <w:tab w:val="left" w:pos="284"/>
        </w:tabs>
        <w:spacing w:after="0" w:line="240" w:lineRule="auto"/>
        <w:ind w:firstLine="284"/>
        <w:jc w:val="both"/>
        <w:rPr>
          <w:rFonts w:ascii="Times New Roman" w:eastAsia="Calibri" w:hAnsi="Times New Roman" w:cs="Times New Roman"/>
          <w:sz w:val="12"/>
          <w:szCs w:val="12"/>
        </w:rPr>
      </w:pPr>
      <w:r w:rsidRPr="00351259">
        <w:rPr>
          <w:rFonts w:ascii="Times New Roman" w:eastAsia="Calibri"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Постановления прекращается 13.04.2020 года – за два дня до окончания срока проведения публичных слушаний.</w:t>
      </w:r>
    </w:p>
    <w:p w:rsidR="001371AE" w:rsidRPr="00351259" w:rsidRDefault="001371AE" w:rsidP="00A47A80">
      <w:pPr>
        <w:tabs>
          <w:tab w:val="left" w:pos="284"/>
        </w:tabs>
        <w:spacing w:after="0" w:line="240" w:lineRule="auto"/>
        <w:ind w:firstLine="284"/>
        <w:jc w:val="both"/>
        <w:rPr>
          <w:rFonts w:ascii="Times New Roman" w:eastAsia="Calibri" w:hAnsi="Times New Roman" w:cs="Times New Roman"/>
          <w:sz w:val="12"/>
          <w:szCs w:val="12"/>
        </w:rPr>
      </w:pPr>
      <w:r w:rsidRPr="00351259">
        <w:rPr>
          <w:rFonts w:ascii="Times New Roman" w:eastAsia="Calibri" w:hAnsi="Times New Roman" w:cs="Times New Roman"/>
          <w:sz w:val="12"/>
          <w:szCs w:val="12"/>
        </w:rPr>
        <w:t>12. Назначить лицом, ответственным за ведение протокола публичных слушаний по проекту Постановления – ведущего специалиста сельского поселения Сергиевск муниципального района Сергиевский Самарской области Калякину Людмилу Геннадьевну.</w:t>
      </w:r>
    </w:p>
    <w:p w:rsidR="001371AE" w:rsidRPr="00351259" w:rsidRDefault="001371AE" w:rsidP="00A47A80">
      <w:pPr>
        <w:tabs>
          <w:tab w:val="left" w:pos="284"/>
        </w:tabs>
        <w:spacing w:after="0" w:line="240" w:lineRule="auto"/>
        <w:ind w:firstLine="284"/>
        <w:jc w:val="both"/>
        <w:rPr>
          <w:rFonts w:ascii="Times New Roman" w:eastAsia="Calibri" w:hAnsi="Times New Roman" w:cs="Times New Roman"/>
          <w:sz w:val="12"/>
          <w:szCs w:val="12"/>
        </w:rPr>
      </w:pPr>
      <w:r w:rsidRPr="00351259">
        <w:rPr>
          <w:rFonts w:ascii="Times New Roman" w:eastAsia="Calibri" w:hAnsi="Times New Roman" w:cs="Times New Roman"/>
          <w:sz w:val="12"/>
          <w:szCs w:val="12"/>
        </w:rPr>
        <w:t>13. Назначить лицом, ответственным за ведение протокола собрания участников публичных слушаний по проекту Постановления - ведущего специалиста сельского поселения Сергиевск муниципального района Сергиевский Самарской области Калякину Людмилу Геннадьевну.</w:t>
      </w:r>
    </w:p>
    <w:p w:rsidR="001371AE" w:rsidRPr="00351259" w:rsidRDefault="001371AE" w:rsidP="00A47A80">
      <w:pPr>
        <w:tabs>
          <w:tab w:val="left" w:pos="284"/>
        </w:tabs>
        <w:spacing w:after="0" w:line="240" w:lineRule="auto"/>
        <w:ind w:firstLine="284"/>
        <w:jc w:val="both"/>
        <w:rPr>
          <w:rFonts w:ascii="Times New Roman" w:eastAsia="Calibri" w:hAnsi="Times New Roman" w:cs="Times New Roman"/>
          <w:sz w:val="12"/>
          <w:szCs w:val="12"/>
        </w:rPr>
      </w:pPr>
      <w:r w:rsidRPr="00351259">
        <w:rPr>
          <w:rFonts w:ascii="Times New Roman" w:eastAsia="Calibri" w:hAnsi="Times New Roman" w:cs="Times New Roman"/>
          <w:sz w:val="12"/>
          <w:szCs w:val="12"/>
        </w:rPr>
        <w:t>14. Комиссии в целях заблаговременного ознакомления жителей поселения и иных заинтересованных лиц с проектом Постановления обеспечить:</w:t>
      </w:r>
    </w:p>
    <w:p w:rsidR="001371AE" w:rsidRPr="00351259" w:rsidRDefault="001371AE" w:rsidP="00A47A80">
      <w:pPr>
        <w:tabs>
          <w:tab w:val="left" w:pos="284"/>
        </w:tabs>
        <w:spacing w:after="0" w:line="240" w:lineRule="auto"/>
        <w:ind w:firstLine="284"/>
        <w:jc w:val="both"/>
        <w:rPr>
          <w:rFonts w:ascii="Times New Roman" w:eastAsia="Calibri" w:hAnsi="Times New Roman" w:cs="Times New Roman"/>
          <w:sz w:val="12"/>
          <w:szCs w:val="12"/>
        </w:rPr>
      </w:pPr>
      <w:r w:rsidRPr="00351259">
        <w:rPr>
          <w:rFonts w:ascii="Times New Roman" w:eastAsia="Calibri" w:hAnsi="Times New Roman" w:cs="Times New Roman"/>
          <w:sz w:val="12"/>
          <w:szCs w:val="12"/>
        </w:rPr>
        <w:t>- официальное опубликование проекта Постановления в газете «Сергиевский вестник»;</w:t>
      </w:r>
    </w:p>
    <w:p w:rsidR="001371AE" w:rsidRPr="00351259" w:rsidRDefault="001371AE" w:rsidP="00A47A80">
      <w:pPr>
        <w:tabs>
          <w:tab w:val="left" w:pos="284"/>
        </w:tabs>
        <w:spacing w:after="0" w:line="240" w:lineRule="auto"/>
        <w:ind w:firstLine="284"/>
        <w:jc w:val="both"/>
        <w:rPr>
          <w:rFonts w:ascii="Times New Roman" w:eastAsia="Calibri" w:hAnsi="Times New Roman" w:cs="Times New Roman"/>
          <w:sz w:val="12"/>
          <w:szCs w:val="12"/>
        </w:rPr>
      </w:pPr>
      <w:r w:rsidRPr="00351259">
        <w:rPr>
          <w:rFonts w:ascii="Times New Roman" w:eastAsia="Calibri" w:hAnsi="Times New Roman" w:cs="Times New Roman"/>
          <w:sz w:val="12"/>
          <w:szCs w:val="12"/>
        </w:rPr>
        <w:t>- размещение проекта Постановления на официальном сайте Администрации в информационно-телекоммуникационной сети «Интернет»;</w:t>
      </w:r>
    </w:p>
    <w:p w:rsidR="001371AE" w:rsidRPr="00351259" w:rsidRDefault="001371AE" w:rsidP="00A47A80">
      <w:pPr>
        <w:tabs>
          <w:tab w:val="left" w:pos="284"/>
        </w:tabs>
        <w:spacing w:after="0" w:line="240" w:lineRule="auto"/>
        <w:ind w:firstLine="284"/>
        <w:jc w:val="both"/>
        <w:rPr>
          <w:rFonts w:ascii="Times New Roman" w:eastAsia="Calibri" w:hAnsi="Times New Roman" w:cs="Times New Roman"/>
          <w:sz w:val="12"/>
          <w:szCs w:val="12"/>
        </w:rPr>
      </w:pPr>
      <w:r w:rsidRPr="00351259">
        <w:rPr>
          <w:rFonts w:ascii="Times New Roman" w:eastAsia="Calibri" w:hAnsi="Times New Roman" w:cs="Times New Roman"/>
          <w:sz w:val="12"/>
          <w:szCs w:val="12"/>
        </w:rPr>
        <w:t>- беспрепятственный доступ к ознакомлению с проектом Постановления в здании Администрации поселения (в соответствии с режимом работы Администрации поселения).</w:t>
      </w:r>
    </w:p>
    <w:p w:rsidR="001371AE" w:rsidRPr="00351259" w:rsidRDefault="001371AE" w:rsidP="00A47A80">
      <w:pPr>
        <w:tabs>
          <w:tab w:val="left" w:pos="284"/>
        </w:tabs>
        <w:spacing w:after="0" w:line="240" w:lineRule="auto"/>
        <w:ind w:firstLine="284"/>
        <w:jc w:val="both"/>
        <w:rPr>
          <w:rFonts w:ascii="Times New Roman" w:eastAsia="Calibri" w:hAnsi="Times New Roman" w:cs="Times New Roman"/>
          <w:sz w:val="12"/>
          <w:szCs w:val="12"/>
        </w:rPr>
      </w:pPr>
      <w:r w:rsidRPr="00351259">
        <w:rPr>
          <w:rFonts w:ascii="Times New Roman" w:eastAsia="Calibri" w:hAnsi="Times New Roman" w:cs="Times New Roman"/>
          <w:sz w:val="12"/>
          <w:szCs w:val="12"/>
        </w:rPr>
        <w:t xml:space="preserve">15. </w:t>
      </w:r>
      <w:proofErr w:type="gramStart"/>
      <w:r w:rsidRPr="00351259">
        <w:rPr>
          <w:rFonts w:ascii="Times New Roman" w:eastAsia="Calibri" w:hAnsi="Times New Roman" w:cs="Times New Roman"/>
          <w:sz w:val="12"/>
          <w:szCs w:val="12"/>
        </w:rPr>
        <w:t xml:space="preserve">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Сергиевск муниципального  района Сергиевский, подразделе «Отклонение от предельных параметров разрешенного строительства, реконструкции объектов капитального строительства». </w:t>
      </w:r>
      <w:proofErr w:type="gramEnd"/>
    </w:p>
    <w:p w:rsidR="001371AE" w:rsidRPr="00351259" w:rsidRDefault="001371AE" w:rsidP="00A47A80">
      <w:pPr>
        <w:tabs>
          <w:tab w:val="left" w:pos="284"/>
        </w:tabs>
        <w:spacing w:after="0" w:line="240" w:lineRule="auto"/>
        <w:ind w:firstLine="284"/>
        <w:jc w:val="both"/>
        <w:rPr>
          <w:rFonts w:ascii="Times New Roman" w:eastAsia="Calibri" w:hAnsi="Times New Roman" w:cs="Times New Roman"/>
          <w:sz w:val="12"/>
          <w:szCs w:val="12"/>
        </w:rPr>
      </w:pPr>
      <w:r w:rsidRPr="00351259">
        <w:rPr>
          <w:rFonts w:ascii="Times New Roman" w:eastAsia="Calibri" w:hAnsi="Times New Roman" w:cs="Times New Roman"/>
          <w:sz w:val="12"/>
          <w:szCs w:val="12"/>
        </w:rPr>
        <w:t>16. В случае</w:t>
      </w:r>
      <w:proofErr w:type="gramStart"/>
      <w:r w:rsidRPr="00351259">
        <w:rPr>
          <w:rFonts w:ascii="Times New Roman" w:eastAsia="Calibri" w:hAnsi="Times New Roman" w:cs="Times New Roman"/>
          <w:sz w:val="12"/>
          <w:szCs w:val="12"/>
        </w:rPr>
        <w:t>,</w:t>
      </w:r>
      <w:proofErr w:type="gramEnd"/>
      <w:r w:rsidRPr="00351259">
        <w:rPr>
          <w:rFonts w:ascii="Times New Roman" w:eastAsia="Calibri" w:hAnsi="Times New Roman" w:cs="Times New Roman"/>
          <w:sz w:val="12"/>
          <w:szCs w:val="12"/>
        </w:rPr>
        <w:t xml:space="preserve">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соответствующее коли</w:t>
      </w:r>
      <w:r>
        <w:rPr>
          <w:rFonts w:ascii="Times New Roman" w:eastAsia="Calibri" w:hAnsi="Times New Roman" w:cs="Times New Roman"/>
          <w:sz w:val="12"/>
          <w:szCs w:val="12"/>
        </w:rPr>
        <w:t>чество дней.</w:t>
      </w:r>
    </w:p>
    <w:p w:rsidR="001371AE" w:rsidRPr="00351259" w:rsidRDefault="001371AE" w:rsidP="00A47A80">
      <w:pPr>
        <w:tabs>
          <w:tab w:val="left" w:pos="284"/>
        </w:tabs>
        <w:spacing w:after="0" w:line="240" w:lineRule="auto"/>
        <w:ind w:firstLine="284"/>
        <w:jc w:val="right"/>
        <w:rPr>
          <w:rFonts w:ascii="Times New Roman" w:eastAsia="Calibri" w:hAnsi="Times New Roman" w:cs="Times New Roman"/>
          <w:sz w:val="12"/>
          <w:szCs w:val="12"/>
        </w:rPr>
      </w:pPr>
      <w:r w:rsidRPr="00351259">
        <w:rPr>
          <w:rFonts w:ascii="Times New Roman" w:eastAsia="Calibri" w:hAnsi="Times New Roman" w:cs="Times New Roman"/>
          <w:sz w:val="12"/>
          <w:szCs w:val="12"/>
        </w:rPr>
        <w:t xml:space="preserve">Глава сельского поселения Сергиевск </w:t>
      </w:r>
    </w:p>
    <w:p w:rsidR="001371AE" w:rsidRPr="00351259" w:rsidRDefault="001371AE" w:rsidP="00A47A80">
      <w:pPr>
        <w:tabs>
          <w:tab w:val="left" w:pos="284"/>
        </w:tabs>
        <w:spacing w:after="0" w:line="240" w:lineRule="auto"/>
        <w:ind w:firstLine="284"/>
        <w:jc w:val="right"/>
        <w:rPr>
          <w:rFonts w:ascii="Times New Roman" w:eastAsia="Calibri" w:hAnsi="Times New Roman" w:cs="Times New Roman"/>
          <w:sz w:val="12"/>
          <w:szCs w:val="12"/>
        </w:rPr>
      </w:pPr>
      <w:r w:rsidRPr="00351259">
        <w:rPr>
          <w:rFonts w:ascii="Times New Roman" w:eastAsia="Calibri" w:hAnsi="Times New Roman" w:cs="Times New Roman"/>
          <w:sz w:val="12"/>
          <w:szCs w:val="12"/>
        </w:rPr>
        <w:t>муниципального района Сергиевский</w:t>
      </w:r>
    </w:p>
    <w:p w:rsidR="001371AE" w:rsidRDefault="001371AE" w:rsidP="00A47A80">
      <w:pPr>
        <w:tabs>
          <w:tab w:val="left" w:pos="284"/>
        </w:tabs>
        <w:spacing w:after="0" w:line="240" w:lineRule="auto"/>
        <w:ind w:firstLine="284"/>
        <w:jc w:val="right"/>
        <w:rPr>
          <w:rFonts w:ascii="Times New Roman" w:eastAsia="Calibri" w:hAnsi="Times New Roman" w:cs="Times New Roman"/>
          <w:sz w:val="12"/>
          <w:szCs w:val="12"/>
        </w:rPr>
      </w:pPr>
      <w:r w:rsidRPr="00351259">
        <w:rPr>
          <w:rFonts w:ascii="Times New Roman" w:eastAsia="Calibri" w:hAnsi="Times New Roman" w:cs="Times New Roman"/>
          <w:sz w:val="12"/>
          <w:szCs w:val="12"/>
        </w:rPr>
        <w:t xml:space="preserve">Самарской области                                                                  </w:t>
      </w:r>
    </w:p>
    <w:p w:rsidR="001371AE" w:rsidRDefault="001371AE" w:rsidP="00A47A80">
      <w:pPr>
        <w:tabs>
          <w:tab w:val="left" w:pos="284"/>
        </w:tabs>
        <w:spacing w:after="0" w:line="240" w:lineRule="auto"/>
        <w:ind w:firstLine="284"/>
        <w:jc w:val="right"/>
        <w:rPr>
          <w:rFonts w:ascii="Times New Roman" w:eastAsia="Calibri" w:hAnsi="Times New Roman" w:cs="Times New Roman"/>
          <w:sz w:val="12"/>
          <w:szCs w:val="12"/>
        </w:rPr>
      </w:pPr>
      <w:r w:rsidRPr="00351259">
        <w:rPr>
          <w:rFonts w:ascii="Times New Roman" w:eastAsia="Calibri" w:hAnsi="Times New Roman" w:cs="Times New Roman"/>
          <w:sz w:val="12"/>
          <w:szCs w:val="12"/>
        </w:rPr>
        <w:t xml:space="preserve">                 </w:t>
      </w:r>
      <w:proofErr w:type="spellStart"/>
      <w:r w:rsidRPr="00351259">
        <w:rPr>
          <w:rFonts w:ascii="Times New Roman" w:eastAsia="Calibri" w:hAnsi="Times New Roman" w:cs="Times New Roman"/>
          <w:sz w:val="12"/>
          <w:szCs w:val="12"/>
        </w:rPr>
        <w:t>М.М.Арчибасов</w:t>
      </w:r>
      <w:proofErr w:type="spellEnd"/>
    </w:p>
    <w:tbl>
      <w:tblPr>
        <w:tblpPr w:leftFromText="180" w:rightFromText="180" w:vertAnchor="text" w:horzAnchor="margin" w:tblpXSpec="right" w:tblpY="15"/>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AA4C6A" w:rsidRPr="00827CC5" w:rsidTr="00AA4C6A">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4C6A" w:rsidRPr="00827CC5" w:rsidRDefault="00AA4C6A" w:rsidP="00AA4C6A">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b/>
                <w:sz w:val="12"/>
                <w:szCs w:val="12"/>
              </w:rPr>
              <w:t>Соучредители:</w:t>
            </w:r>
          </w:p>
          <w:p w:rsidR="00AA4C6A" w:rsidRPr="00827CC5" w:rsidRDefault="00AA4C6A" w:rsidP="00AA4C6A">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AA4C6A" w:rsidRPr="00827CC5" w:rsidRDefault="00AA4C6A" w:rsidP="00AA4C6A">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sz w:val="12"/>
                <w:szCs w:val="12"/>
              </w:rPr>
              <w:t>- Администрации городского</w:t>
            </w:r>
            <w:r w:rsidRPr="00827CC5">
              <w:rPr>
                <w:rFonts w:ascii="Times New Roman" w:eastAsia="Calibri" w:hAnsi="Times New Roman" w:cs="Times New Roman"/>
                <w:b/>
                <w:sz w:val="12"/>
                <w:szCs w:val="12"/>
              </w:rPr>
              <w:t xml:space="preserve">, </w:t>
            </w:r>
            <w:r w:rsidRPr="00827CC5">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4C6A" w:rsidRPr="00827CC5" w:rsidRDefault="00AA4C6A" w:rsidP="00AA4C6A">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AA4C6A" w:rsidRPr="00827CC5" w:rsidRDefault="00AA4C6A" w:rsidP="00AA4C6A">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Тел: (84655) 2-15-35</w:t>
            </w:r>
          </w:p>
          <w:p w:rsidR="00AA4C6A" w:rsidRPr="006D6BF9" w:rsidRDefault="00AA4C6A" w:rsidP="00AA4C6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4C6A" w:rsidRPr="00827CC5" w:rsidRDefault="00AA4C6A" w:rsidP="00AA4C6A">
            <w:pPr>
              <w:tabs>
                <w:tab w:val="left" w:pos="0"/>
              </w:tabs>
              <w:spacing w:after="0" w:line="240" w:lineRule="auto"/>
              <w:rPr>
                <w:rFonts w:ascii="Times New Roman" w:eastAsia="Calibri" w:hAnsi="Times New Roman" w:cs="Times New Roman"/>
                <w:b/>
                <w:sz w:val="12"/>
                <w:szCs w:val="12"/>
                <w:u w:val="single"/>
              </w:rPr>
            </w:pPr>
            <w:r w:rsidRPr="00827CC5">
              <w:rPr>
                <w:rFonts w:ascii="Times New Roman" w:eastAsia="Calibri" w:hAnsi="Times New Roman" w:cs="Times New Roman"/>
                <w:b/>
                <w:sz w:val="12"/>
                <w:szCs w:val="12"/>
                <w:u w:val="single"/>
              </w:rPr>
              <w:t>«Сергиевский вестник»</w:t>
            </w:r>
          </w:p>
          <w:p w:rsidR="00AA4C6A" w:rsidRPr="00827CC5" w:rsidRDefault="00AA4C6A" w:rsidP="00AA4C6A">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25.03.2020</w:t>
            </w:r>
            <w:r w:rsidRPr="00827CC5">
              <w:rPr>
                <w:rFonts w:ascii="Times New Roman" w:eastAsia="Calibri" w:hAnsi="Times New Roman" w:cs="Times New Roman"/>
                <w:sz w:val="12"/>
                <w:szCs w:val="12"/>
              </w:rPr>
              <w:t xml:space="preserve"> г.</w:t>
            </w:r>
          </w:p>
          <w:p w:rsidR="00AA4C6A" w:rsidRPr="00827CC5" w:rsidRDefault="00AA4C6A" w:rsidP="00AA4C6A">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в 09:00, по графику - в 09:00.</w:t>
            </w:r>
          </w:p>
          <w:p w:rsidR="00AA4C6A" w:rsidRPr="00827CC5" w:rsidRDefault="00AA4C6A" w:rsidP="00AA4C6A">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Тираж 18 экз.</w:t>
            </w:r>
          </w:p>
          <w:p w:rsidR="00AA4C6A" w:rsidRPr="00827CC5" w:rsidRDefault="00AA4C6A" w:rsidP="00AA4C6A">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Адрес редакции и издателя: с. Сергиевск,</w:t>
            </w:r>
          </w:p>
          <w:p w:rsidR="00AA4C6A" w:rsidRPr="00827CC5" w:rsidRDefault="00AA4C6A" w:rsidP="00AA4C6A">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ул. Ленина, 22.</w:t>
            </w:r>
          </w:p>
          <w:p w:rsidR="00AA4C6A" w:rsidRPr="00827CC5" w:rsidRDefault="00AA4C6A" w:rsidP="00AA4C6A">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«Бесплатно»</w:t>
            </w:r>
          </w:p>
        </w:tc>
      </w:tr>
    </w:tbl>
    <w:p w:rsidR="009D0067" w:rsidRPr="009D0067" w:rsidRDefault="009D0067" w:rsidP="006C3497">
      <w:pPr>
        <w:tabs>
          <w:tab w:val="left" w:pos="284"/>
        </w:tabs>
        <w:spacing w:after="0" w:line="240" w:lineRule="auto"/>
        <w:jc w:val="both"/>
        <w:rPr>
          <w:rFonts w:ascii="Times New Roman" w:eastAsia="Calibri" w:hAnsi="Times New Roman" w:cs="Times New Roman"/>
          <w:sz w:val="12"/>
          <w:szCs w:val="12"/>
        </w:rPr>
      </w:pPr>
    </w:p>
    <w:p w:rsidR="003E3382" w:rsidRDefault="003E3382" w:rsidP="003E3382">
      <w:pPr>
        <w:tabs>
          <w:tab w:val="left" w:pos="284"/>
        </w:tabs>
        <w:spacing w:after="0" w:line="240" w:lineRule="auto"/>
        <w:ind w:firstLine="284"/>
        <w:jc w:val="center"/>
        <w:rPr>
          <w:rFonts w:ascii="Times New Roman" w:eastAsia="Calibri" w:hAnsi="Times New Roman" w:cs="Times New Roman"/>
          <w:sz w:val="12"/>
          <w:szCs w:val="12"/>
        </w:rPr>
      </w:pPr>
    </w:p>
    <w:p w:rsidR="003E3382" w:rsidRPr="00360869" w:rsidRDefault="003E3382" w:rsidP="003E3382">
      <w:pPr>
        <w:spacing w:after="0" w:line="240" w:lineRule="auto"/>
        <w:ind w:firstLine="284"/>
        <w:jc w:val="right"/>
        <w:rPr>
          <w:rFonts w:ascii="Times New Roman" w:hAnsi="Times New Roman" w:cs="Times New Roman"/>
          <w:sz w:val="12"/>
          <w:szCs w:val="12"/>
        </w:rPr>
      </w:pPr>
    </w:p>
    <w:p w:rsidR="00360869" w:rsidRDefault="00360869" w:rsidP="00154F48">
      <w:pPr>
        <w:tabs>
          <w:tab w:val="left" w:pos="284"/>
        </w:tabs>
        <w:spacing w:after="0"/>
        <w:ind w:firstLine="284"/>
        <w:jc w:val="right"/>
        <w:rPr>
          <w:rFonts w:ascii="Times New Roman" w:eastAsia="Calibri" w:hAnsi="Times New Roman" w:cs="Times New Roman"/>
          <w:sz w:val="12"/>
          <w:szCs w:val="12"/>
        </w:rPr>
      </w:pPr>
    </w:p>
    <w:p w:rsidR="00360869" w:rsidRDefault="00360869" w:rsidP="00154F48">
      <w:pPr>
        <w:tabs>
          <w:tab w:val="left" w:pos="284"/>
        </w:tabs>
        <w:spacing w:after="0"/>
        <w:ind w:firstLine="284"/>
        <w:jc w:val="right"/>
        <w:rPr>
          <w:rFonts w:ascii="Times New Roman" w:eastAsia="Calibri" w:hAnsi="Times New Roman" w:cs="Times New Roman"/>
          <w:sz w:val="12"/>
          <w:szCs w:val="12"/>
        </w:rPr>
      </w:pPr>
    </w:p>
    <w:p w:rsidR="00360869" w:rsidRDefault="00360869" w:rsidP="00154F48">
      <w:pPr>
        <w:tabs>
          <w:tab w:val="left" w:pos="284"/>
        </w:tabs>
        <w:spacing w:after="0"/>
        <w:ind w:firstLine="284"/>
        <w:jc w:val="right"/>
        <w:rPr>
          <w:rFonts w:ascii="Times New Roman" w:eastAsia="Calibri" w:hAnsi="Times New Roman" w:cs="Times New Roman"/>
          <w:sz w:val="12"/>
          <w:szCs w:val="12"/>
        </w:rPr>
      </w:pPr>
    </w:p>
    <w:p w:rsidR="00360869" w:rsidRDefault="00360869" w:rsidP="00154F48">
      <w:pPr>
        <w:tabs>
          <w:tab w:val="left" w:pos="284"/>
        </w:tabs>
        <w:spacing w:after="0"/>
        <w:ind w:firstLine="284"/>
        <w:jc w:val="right"/>
        <w:rPr>
          <w:rFonts w:ascii="Times New Roman" w:eastAsia="Calibri" w:hAnsi="Times New Roman" w:cs="Times New Roman"/>
          <w:sz w:val="12"/>
          <w:szCs w:val="12"/>
        </w:rPr>
      </w:pPr>
    </w:p>
    <w:p w:rsidR="00360869" w:rsidRDefault="00360869" w:rsidP="00154F48">
      <w:pPr>
        <w:tabs>
          <w:tab w:val="left" w:pos="284"/>
        </w:tabs>
        <w:spacing w:after="0"/>
        <w:ind w:firstLine="284"/>
        <w:jc w:val="right"/>
        <w:rPr>
          <w:rFonts w:ascii="Times New Roman" w:eastAsia="Calibri" w:hAnsi="Times New Roman" w:cs="Times New Roman"/>
          <w:sz w:val="12"/>
          <w:szCs w:val="12"/>
        </w:rPr>
      </w:pPr>
    </w:p>
    <w:p w:rsidR="00360869" w:rsidRDefault="00360869" w:rsidP="00154F48">
      <w:pPr>
        <w:tabs>
          <w:tab w:val="left" w:pos="284"/>
        </w:tabs>
        <w:spacing w:after="0"/>
        <w:ind w:firstLine="284"/>
        <w:jc w:val="right"/>
        <w:rPr>
          <w:rFonts w:ascii="Times New Roman" w:eastAsia="Calibri" w:hAnsi="Times New Roman" w:cs="Times New Roman"/>
          <w:sz w:val="12"/>
          <w:szCs w:val="12"/>
        </w:rPr>
      </w:pPr>
    </w:p>
    <w:p w:rsidR="00360869" w:rsidRDefault="00360869" w:rsidP="00154F48">
      <w:pPr>
        <w:tabs>
          <w:tab w:val="left" w:pos="284"/>
        </w:tabs>
        <w:spacing w:after="0"/>
        <w:ind w:firstLine="284"/>
        <w:jc w:val="right"/>
        <w:rPr>
          <w:rFonts w:ascii="Times New Roman" w:eastAsia="Calibri" w:hAnsi="Times New Roman" w:cs="Times New Roman"/>
          <w:sz w:val="12"/>
          <w:szCs w:val="12"/>
        </w:rPr>
      </w:pPr>
    </w:p>
    <w:p w:rsidR="00360869" w:rsidRDefault="00360869" w:rsidP="00154F48">
      <w:pPr>
        <w:tabs>
          <w:tab w:val="left" w:pos="284"/>
        </w:tabs>
        <w:spacing w:after="0"/>
        <w:ind w:firstLine="284"/>
        <w:jc w:val="right"/>
        <w:rPr>
          <w:rFonts w:ascii="Times New Roman" w:eastAsia="Calibri" w:hAnsi="Times New Roman" w:cs="Times New Roman"/>
          <w:sz w:val="12"/>
          <w:szCs w:val="12"/>
        </w:rPr>
      </w:pPr>
    </w:p>
    <w:p w:rsidR="00360869" w:rsidRDefault="00360869" w:rsidP="00154F48">
      <w:pPr>
        <w:tabs>
          <w:tab w:val="left" w:pos="284"/>
        </w:tabs>
        <w:spacing w:after="0"/>
        <w:ind w:firstLine="284"/>
        <w:jc w:val="right"/>
        <w:rPr>
          <w:rFonts w:ascii="Times New Roman" w:eastAsia="Calibri" w:hAnsi="Times New Roman" w:cs="Times New Roman"/>
          <w:sz w:val="12"/>
          <w:szCs w:val="12"/>
        </w:rPr>
      </w:pPr>
    </w:p>
    <w:p w:rsidR="00360869" w:rsidRDefault="00360869" w:rsidP="00154F48">
      <w:pPr>
        <w:tabs>
          <w:tab w:val="left" w:pos="284"/>
        </w:tabs>
        <w:spacing w:after="0"/>
        <w:ind w:firstLine="284"/>
        <w:jc w:val="right"/>
        <w:rPr>
          <w:rFonts w:ascii="Times New Roman" w:eastAsia="Calibri" w:hAnsi="Times New Roman" w:cs="Times New Roman"/>
          <w:sz w:val="12"/>
          <w:szCs w:val="12"/>
        </w:rPr>
      </w:pPr>
    </w:p>
    <w:p w:rsidR="00360869" w:rsidRDefault="00360869" w:rsidP="00154F48">
      <w:pPr>
        <w:tabs>
          <w:tab w:val="left" w:pos="284"/>
        </w:tabs>
        <w:spacing w:after="0"/>
        <w:ind w:firstLine="284"/>
        <w:jc w:val="right"/>
        <w:rPr>
          <w:rFonts w:ascii="Times New Roman" w:eastAsia="Calibri" w:hAnsi="Times New Roman" w:cs="Times New Roman"/>
          <w:sz w:val="12"/>
          <w:szCs w:val="12"/>
        </w:rPr>
      </w:pPr>
    </w:p>
    <w:p w:rsidR="00360869" w:rsidRDefault="00360869" w:rsidP="00154F48">
      <w:pPr>
        <w:tabs>
          <w:tab w:val="left" w:pos="284"/>
        </w:tabs>
        <w:spacing w:after="0"/>
        <w:ind w:firstLine="284"/>
        <w:jc w:val="right"/>
        <w:rPr>
          <w:rFonts w:ascii="Times New Roman" w:eastAsia="Calibri" w:hAnsi="Times New Roman" w:cs="Times New Roman"/>
          <w:sz w:val="12"/>
          <w:szCs w:val="12"/>
        </w:rPr>
      </w:pPr>
    </w:p>
    <w:p w:rsidR="00360869" w:rsidRDefault="00360869" w:rsidP="00154F48">
      <w:pPr>
        <w:tabs>
          <w:tab w:val="left" w:pos="284"/>
        </w:tabs>
        <w:spacing w:after="0"/>
        <w:ind w:firstLine="284"/>
        <w:jc w:val="right"/>
        <w:rPr>
          <w:rFonts w:ascii="Times New Roman" w:eastAsia="Calibri" w:hAnsi="Times New Roman" w:cs="Times New Roman"/>
          <w:sz w:val="12"/>
          <w:szCs w:val="12"/>
        </w:rPr>
      </w:pPr>
    </w:p>
    <w:p w:rsidR="00360869" w:rsidRDefault="00360869" w:rsidP="00154F48">
      <w:pPr>
        <w:tabs>
          <w:tab w:val="left" w:pos="284"/>
        </w:tabs>
        <w:spacing w:after="0"/>
        <w:ind w:firstLine="284"/>
        <w:jc w:val="right"/>
        <w:rPr>
          <w:rFonts w:ascii="Times New Roman" w:eastAsia="Calibri" w:hAnsi="Times New Roman" w:cs="Times New Roman"/>
          <w:sz w:val="12"/>
          <w:szCs w:val="12"/>
        </w:rPr>
      </w:pPr>
    </w:p>
    <w:p w:rsidR="00360869" w:rsidRDefault="00360869" w:rsidP="00154F48">
      <w:pPr>
        <w:tabs>
          <w:tab w:val="left" w:pos="284"/>
        </w:tabs>
        <w:spacing w:after="0"/>
        <w:ind w:firstLine="284"/>
        <w:jc w:val="right"/>
        <w:rPr>
          <w:rFonts w:ascii="Times New Roman" w:eastAsia="Calibri" w:hAnsi="Times New Roman" w:cs="Times New Roman"/>
          <w:sz w:val="12"/>
          <w:szCs w:val="12"/>
        </w:rPr>
      </w:pPr>
    </w:p>
    <w:p w:rsidR="00360869" w:rsidRDefault="00360869" w:rsidP="00154F48">
      <w:pPr>
        <w:tabs>
          <w:tab w:val="left" w:pos="284"/>
        </w:tabs>
        <w:spacing w:after="0"/>
        <w:ind w:firstLine="284"/>
        <w:jc w:val="right"/>
        <w:rPr>
          <w:rFonts w:ascii="Times New Roman" w:eastAsia="Calibri" w:hAnsi="Times New Roman" w:cs="Times New Roman"/>
          <w:sz w:val="12"/>
          <w:szCs w:val="12"/>
        </w:rPr>
      </w:pPr>
    </w:p>
    <w:p w:rsidR="00360869" w:rsidRDefault="00360869" w:rsidP="00154F48">
      <w:pPr>
        <w:tabs>
          <w:tab w:val="left" w:pos="284"/>
        </w:tabs>
        <w:spacing w:after="0"/>
        <w:ind w:firstLine="284"/>
        <w:jc w:val="right"/>
        <w:rPr>
          <w:rFonts w:ascii="Times New Roman" w:eastAsia="Calibri" w:hAnsi="Times New Roman" w:cs="Times New Roman"/>
          <w:sz w:val="12"/>
          <w:szCs w:val="12"/>
        </w:rPr>
      </w:pPr>
    </w:p>
    <w:p w:rsidR="00360869" w:rsidRDefault="00360869" w:rsidP="00154F48">
      <w:pPr>
        <w:tabs>
          <w:tab w:val="left" w:pos="284"/>
        </w:tabs>
        <w:spacing w:after="0"/>
        <w:ind w:firstLine="284"/>
        <w:jc w:val="right"/>
        <w:rPr>
          <w:rFonts w:ascii="Times New Roman" w:eastAsia="Calibri" w:hAnsi="Times New Roman" w:cs="Times New Roman"/>
          <w:sz w:val="12"/>
          <w:szCs w:val="12"/>
        </w:rPr>
      </w:pPr>
    </w:p>
    <w:p w:rsidR="00360869" w:rsidRDefault="00360869" w:rsidP="00154F48">
      <w:pPr>
        <w:tabs>
          <w:tab w:val="left" w:pos="284"/>
        </w:tabs>
        <w:spacing w:after="0"/>
        <w:ind w:firstLine="284"/>
        <w:jc w:val="right"/>
        <w:rPr>
          <w:rFonts w:ascii="Times New Roman" w:eastAsia="Calibri" w:hAnsi="Times New Roman" w:cs="Times New Roman"/>
          <w:sz w:val="12"/>
          <w:szCs w:val="12"/>
        </w:rPr>
      </w:pPr>
    </w:p>
    <w:p w:rsidR="00360869" w:rsidRDefault="00360869" w:rsidP="00154F48">
      <w:pPr>
        <w:tabs>
          <w:tab w:val="left" w:pos="284"/>
        </w:tabs>
        <w:spacing w:after="0"/>
        <w:ind w:firstLine="284"/>
        <w:jc w:val="right"/>
        <w:rPr>
          <w:rFonts w:ascii="Times New Roman" w:eastAsia="Calibri" w:hAnsi="Times New Roman" w:cs="Times New Roman"/>
          <w:sz w:val="12"/>
          <w:szCs w:val="12"/>
        </w:rPr>
      </w:pPr>
    </w:p>
    <w:p w:rsidR="00360869" w:rsidRDefault="00360869" w:rsidP="00154F48">
      <w:pPr>
        <w:tabs>
          <w:tab w:val="left" w:pos="284"/>
        </w:tabs>
        <w:spacing w:after="0"/>
        <w:ind w:firstLine="284"/>
        <w:jc w:val="right"/>
        <w:rPr>
          <w:rFonts w:ascii="Times New Roman" w:eastAsia="Calibri" w:hAnsi="Times New Roman" w:cs="Times New Roman"/>
          <w:sz w:val="12"/>
          <w:szCs w:val="12"/>
        </w:rPr>
      </w:pPr>
    </w:p>
    <w:p w:rsidR="00360869" w:rsidRDefault="00360869" w:rsidP="00154F48">
      <w:pPr>
        <w:tabs>
          <w:tab w:val="left" w:pos="284"/>
        </w:tabs>
        <w:spacing w:after="0"/>
        <w:ind w:firstLine="284"/>
        <w:jc w:val="right"/>
        <w:rPr>
          <w:rFonts w:ascii="Times New Roman" w:eastAsia="Calibri" w:hAnsi="Times New Roman" w:cs="Times New Roman"/>
          <w:sz w:val="12"/>
          <w:szCs w:val="12"/>
        </w:rPr>
      </w:pPr>
    </w:p>
    <w:p w:rsidR="00360869" w:rsidRDefault="00360869" w:rsidP="00154F48">
      <w:pPr>
        <w:tabs>
          <w:tab w:val="left" w:pos="284"/>
        </w:tabs>
        <w:spacing w:after="0"/>
        <w:ind w:firstLine="284"/>
        <w:jc w:val="right"/>
        <w:rPr>
          <w:rFonts w:ascii="Times New Roman" w:eastAsia="Calibri" w:hAnsi="Times New Roman" w:cs="Times New Roman"/>
          <w:sz w:val="12"/>
          <w:szCs w:val="12"/>
        </w:rPr>
      </w:pPr>
    </w:p>
    <w:p w:rsidR="00360869" w:rsidRDefault="00360869" w:rsidP="00154F48">
      <w:pPr>
        <w:tabs>
          <w:tab w:val="left" w:pos="284"/>
        </w:tabs>
        <w:spacing w:after="0"/>
        <w:ind w:firstLine="284"/>
        <w:jc w:val="right"/>
        <w:rPr>
          <w:rFonts w:ascii="Times New Roman" w:eastAsia="Calibri" w:hAnsi="Times New Roman" w:cs="Times New Roman"/>
          <w:sz w:val="12"/>
          <w:szCs w:val="12"/>
        </w:rPr>
      </w:pPr>
    </w:p>
    <w:p w:rsidR="00360869" w:rsidRDefault="00360869" w:rsidP="00056A80">
      <w:pPr>
        <w:tabs>
          <w:tab w:val="left" w:pos="284"/>
        </w:tabs>
        <w:spacing w:after="0"/>
        <w:rPr>
          <w:rFonts w:ascii="Times New Roman" w:eastAsia="Calibri" w:hAnsi="Times New Roman" w:cs="Times New Roman"/>
          <w:sz w:val="12"/>
          <w:szCs w:val="12"/>
        </w:rPr>
      </w:pPr>
    </w:p>
    <w:p w:rsidR="00E913D7" w:rsidRPr="003052AC" w:rsidRDefault="00E913D7" w:rsidP="00074537">
      <w:pPr>
        <w:tabs>
          <w:tab w:val="left" w:pos="0"/>
        </w:tabs>
        <w:spacing w:after="0" w:line="240" w:lineRule="auto"/>
        <w:rPr>
          <w:rFonts w:ascii="Times New Roman" w:eastAsia="Calibri" w:hAnsi="Times New Roman" w:cs="Times New Roman"/>
          <w:iCs/>
          <w:sz w:val="12"/>
          <w:szCs w:val="12"/>
        </w:rPr>
      </w:pPr>
    </w:p>
    <w:sectPr w:rsidR="00E913D7" w:rsidRPr="003052AC" w:rsidSect="00BA3265">
      <w:headerReference w:type="default" r:id="rId25"/>
      <w:headerReference w:type="first" r:id="rId26"/>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60A" w:rsidRDefault="0083260A" w:rsidP="000F23DD">
      <w:pPr>
        <w:spacing w:after="0" w:line="240" w:lineRule="auto"/>
      </w:pPr>
      <w:r>
        <w:separator/>
      </w:r>
    </w:p>
  </w:endnote>
  <w:endnote w:type="continuationSeparator" w:id="0">
    <w:p w:rsidR="0083260A" w:rsidRDefault="0083260A"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ngs">
    <w:altName w:val="MS Mincho"/>
    <w:panose1 w:val="00000000000000000000"/>
    <w:charset w:val="80"/>
    <w:family w:val="roman"/>
    <w:notTrueType/>
    <w:pitch w:val="fixed"/>
    <w:sig w:usb0="00000001" w:usb1="08070000" w:usb2="00000010" w:usb3="00000000" w:csb0="00020000" w:csb1="00000000"/>
  </w:font>
  <w:font w:name="MS MinNew Roman">
    <w:altName w:val="Arial Unicode MS"/>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60A" w:rsidRDefault="0083260A" w:rsidP="000F23DD">
      <w:pPr>
        <w:spacing w:after="0" w:line="240" w:lineRule="auto"/>
      </w:pPr>
      <w:r>
        <w:separator/>
      </w:r>
    </w:p>
  </w:footnote>
  <w:footnote w:type="continuationSeparator" w:id="0">
    <w:p w:rsidR="0083260A" w:rsidRDefault="0083260A"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BC2" w:rsidRDefault="00580BC2" w:rsidP="009F1ADE">
    <w:pPr>
      <w:pStyle w:val="af1"/>
      <w:tabs>
        <w:tab w:val="clear" w:pos="4677"/>
        <w:tab w:val="clear" w:pos="9355"/>
        <w:tab w:val="left" w:pos="1190"/>
      </w:tabs>
    </w:pPr>
    <w:sdt>
      <w:sdtPr>
        <w:id w:val="819232710"/>
        <w:docPartObj>
          <w:docPartGallery w:val="Page Numbers (Top of Page)"/>
          <w:docPartUnique/>
        </w:docPartObj>
      </w:sdtPr>
      <w:sdtContent>
        <w:r>
          <w:fldChar w:fldCharType="begin"/>
        </w:r>
        <w:r>
          <w:instrText>PAGE   \* MERGEFORMAT</w:instrText>
        </w:r>
        <w:r>
          <w:fldChar w:fldCharType="separate"/>
        </w:r>
        <w:r w:rsidR="00312677">
          <w:rPr>
            <w:noProof/>
          </w:rPr>
          <w:t>43</w:t>
        </w:r>
        <w:r>
          <w:rPr>
            <w:noProof/>
          </w:rPr>
          <w:fldChar w:fldCharType="end"/>
        </w:r>
      </w:sdtContent>
    </w:sdt>
  </w:p>
  <w:p w:rsidR="00580BC2" w:rsidRDefault="00580BC2" w:rsidP="00C85392">
    <w:pPr>
      <w:pStyle w:val="af1"/>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580BC2" w:rsidRPr="00C13344" w:rsidRDefault="00580BC2" w:rsidP="00C13344">
    <w:pPr>
      <w:pStyle w:val="af1"/>
      <w:rPr>
        <w:rFonts w:ascii="Times New Roman" w:hAnsi="Times New Roman" w:cs="Times New Roman"/>
        <w:b/>
        <w:sz w:val="16"/>
        <w:szCs w:val="16"/>
      </w:rPr>
    </w:pPr>
    <w:r>
      <w:rPr>
        <w:rFonts w:ascii="Times New Roman" w:hAnsi="Times New Roman" w:cs="Times New Roman"/>
        <w:i/>
        <w:sz w:val="16"/>
        <w:szCs w:val="16"/>
      </w:rPr>
      <w:t xml:space="preserve">Среда, 25 марта 2020 года, №20(416)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Content>
      <w:p w:rsidR="00580BC2" w:rsidRDefault="00580BC2">
        <w:pPr>
          <w:pStyle w:val="af1"/>
        </w:pPr>
        <w:r>
          <w:fldChar w:fldCharType="begin"/>
        </w:r>
        <w:r>
          <w:instrText>PAGE   \* MERGEFORMAT</w:instrText>
        </w:r>
        <w:r>
          <w:fldChar w:fldCharType="separate"/>
        </w:r>
        <w:r>
          <w:rPr>
            <w:noProof/>
          </w:rPr>
          <w:t>8</w:t>
        </w:r>
        <w:r>
          <w:rPr>
            <w:noProof/>
          </w:rPr>
          <w:fldChar w:fldCharType="end"/>
        </w:r>
      </w:p>
    </w:sdtContent>
  </w:sdt>
  <w:p w:rsidR="00580BC2" w:rsidRPr="000443FC" w:rsidRDefault="00580BC2" w:rsidP="000443FC">
    <w:pPr>
      <w:pStyle w:val="af1"/>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580BC2" w:rsidRPr="00263DC0" w:rsidRDefault="00580BC2" w:rsidP="000443FC">
    <w:pPr>
      <w:pStyle w:val="af1"/>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580BC2" w:rsidRDefault="00580BC2"/>
  <w:p w:rsidR="00580BC2" w:rsidRDefault="00580BC2"/>
  <w:p w:rsidR="00580BC2" w:rsidRDefault="00580BC2"/>
  <w:p w:rsidR="00580BC2" w:rsidRDefault="00580BC2"/>
  <w:p w:rsidR="00580BC2" w:rsidRDefault="00580BC2"/>
  <w:p w:rsidR="00580BC2" w:rsidRDefault="00580BC2"/>
  <w:p w:rsidR="00580BC2" w:rsidRDefault="00580BC2"/>
  <w:p w:rsidR="00580BC2" w:rsidRDefault="00580BC2"/>
  <w:p w:rsidR="00580BC2" w:rsidRDefault="00580BC2"/>
  <w:p w:rsidR="00580BC2" w:rsidRDefault="00580BC2"/>
  <w:p w:rsidR="00580BC2" w:rsidRDefault="00580BC2"/>
  <w:p w:rsidR="00580BC2" w:rsidRDefault="00580BC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4C5249B"/>
    <w:multiLevelType w:val="multilevel"/>
    <w:tmpl w:val="7EA87728"/>
    <w:lvl w:ilvl="0">
      <w:start w:val="1"/>
      <w:numFmt w:val="decimal"/>
      <w:pStyle w:val="11"/>
      <w:lvlText w:val="%1."/>
      <w:lvlJc w:val="left"/>
      <w:pPr>
        <w:tabs>
          <w:tab w:val="num" w:pos="290"/>
        </w:tabs>
        <w:ind w:left="970" w:firstLine="164"/>
      </w:pPr>
      <w:rPr>
        <w:rFonts w:hint="default"/>
        <w:spacing w:val="-20"/>
      </w:rPr>
    </w:lvl>
    <w:lvl w:ilvl="1">
      <w:start w:val="1"/>
      <w:numFmt w:val="decimal"/>
      <w:pStyle w:val="110"/>
      <w:lvlText w:val="%1.%2"/>
      <w:lvlJc w:val="left"/>
      <w:pPr>
        <w:tabs>
          <w:tab w:val="num" w:pos="1372"/>
        </w:tabs>
        <w:ind w:left="1550" w:hanging="720"/>
      </w:pPr>
      <w:rPr>
        <w:rFonts w:hint="default"/>
      </w:rPr>
    </w:lvl>
    <w:lvl w:ilvl="2">
      <w:start w:val="1"/>
      <w:numFmt w:val="decimal"/>
      <w:pStyle w:val="111"/>
      <w:lvlText w:val="%1.%2.%3"/>
      <w:lvlJc w:val="left"/>
      <w:pPr>
        <w:tabs>
          <w:tab w:val="num" w:pos="1720"/>
        </w:tabs>
        <w:ind w:left="1720" w:hanging="720"/>
      </w:pPr>
      <w:rPr>
        <w:rFonts w:hint="default"/>
        <w:i w:val="0"/>
      </w:rPr>
    </w:lvl>
    <w:lvl w:ilvl="3">
      <w:start w:val="3"/>
      <w:numFmt w:val="decimal"/>
      <w:lvlText w:val="%1.%2.%3.%4"/>
      <w:lvlJc w:val="left"/>
      <w:pPr>
        <w:tabs>
          <w:tab w:val="num" w:pos="2090"/>
        </w:tabs>
        <w:ind w:left="2090" w:hanging="1080"/>
      </w:pPr>
      <w:rPr>
        <w:rFonts w:hint="default"/>
      </w:rPr>
    </w:lvl>
    <w:lvl w:ilvl="4">
      <w:start w:val="1"/>
      <w:numFmt w:val="decimal"/>
      <w:lvlText w:val="%1.%2.%3.%4.%5"/>
      <w:lvlJc w:val="left"/>
      <w:pPr>
        <w:tabs>
          <w:tab w:val="num" w:pos="5686"/>
        </w:tabs>
        <w:ind w:left="5686" w:hanging="1440"/>
      </w:pPr>
      <w:rPr>
        <w:rFonts w:hint="default"/>
      </w:rPr>
    </w:lvl>
    <w:lvl w:ilvl="5">
      <w:start w:val="1"/>
      <w:numFmt w:val="decimal"/>
      <w:lvlText w:val="%1.%2.%3.%4.%5.%6"/>
      <w:lvlJc w:val="left"/>
      <w:pPr>
        <w:tabs>
          <w:tab w:val="num" w:pos="6675"/>
        </w:tabs>
        <w:ind w:left="6675" w:hanging="1440"/>
      </w:pPr>
      <w:rPr>
        <w:rFonts w:hint="default"/>
      </w:rPr>
    </w:lvl>
    <w:lvl w:ilvl="6">
      <w:start w:val="1"/>
      <w:numFmt w:val="decimal"/>
      <w:lvlText w:val="%1.%2.%3.%4.%5.%6.%7"/>
      <w:lvlJc w:val="left"/>
      <w:pPr>
        <w:tabs>
          <w:tab w:val="num" w:pos="8024"/>
        </w:tabs>
        <w:ind w:left="8024" w:hanging="1800"/>
      </w:pPr>
      <w:rPr>
        <w:rFonts w:hint="default"/>
      </w:rPr>
    </w:lvl>
    <w:lvl w:ilvl="7">
      <w:start w:val="1"/>
      <w:numFmt w:val="decimal"/>
      <w:lvlText w:val="%1.%2.%3.%4.%5.%6.%7.%8"/>
      <w:lvlJc w:val="left"/>
      <w:pPr>
        <w:tabs>
          <w:tab w:val="num" w:pos="9013"/>
        </w:tabs>
        <w:ind w:left="9013" w:hanging="1800"/>
      </w:pPr>
      <w:rPr>
        <w:rFonts w:hint="default"/>
      </w:rPr>
    </w:lvl>
    <w:lvl w:ilvl="8">
      <w:start w:val="1"/>
      <w:numFmt w:val="decimal"/>
      <w:lvlText w:val="%1.%2.%3.%4.%5.%6.%7.%8.%9"/>
      <w:lvlJc w:val="left"/>
      <w:pPr>
        <w:tabs>
          <w:tab w:val="num" w:pos="10362"/>
        </w:tabs>
        <w:ind w:left="10362" w:hanging="2160"/>
      </w:pPr>
      <w:rPr>
        <w:rFonts w:hint="default"/>
      </w:rPr>
    </w:lvl>
  </w:abstractNum>
  <w:abstractNum w:abstractNumId="2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06FB0E61"/>
    <w:multiLevelType w:val="hybridMultilevel"/>
    <w:tmpl w:val="BEB83014"/>
    <w:styleLink w:val="111111111"/>
    <w:lvl w:ilvl="0" w:tplc="04190001">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28">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9">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3">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21E91F15"/>
    <w:multiLevelType w:val="multilevel"/>
    <w:tmpl w:val="6E80A9DE"/>
    <w:styleLink w:val="112"/>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294C073C"/>
    <w:multiLevelType w:val="multilevel"/>
    <w:tmpl w:val="EFD66AF0"/>
    <w:styleLink w:val="a1"/>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6">
    <w:nsid w:val="29FE268F"/>
    <w:multiLevelType w:val="multilevel"/>
    <w:tmpl w:val="A9628268"/>
    <w:styleLink w:val="a2"/>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7">
    <w:nsid w:val="2A610118"/>
    <w:multiLevelType w:val="hybridMultilevel"/>
    <w:tmpl w:val="DCD8D204"/>
    <w:lvl w:ilvl="0" w:tplc="70C0E75C">
      <w:start w:val="1"/>
      <w:numFmt w:val="decimal"/>
      <w:pStyle w:val="a3"/>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8">
    <w:nsid w:val="2DEA2048"/>
    <w:multiLevelType w:val="multilevel"/>
    <w:tmpl w:val="B9C2B9B2"/>
    <w:lvl w:ilvl="0">
      <w:start w:val="1"/>
      <w:numFmt w:val="decimal"/>
      <w:lvlText w:val="%1"/>
      <w:lvlJc w:val="left"/>
      <w:pPr>
        <w:tabs>
          <w:tab w:val="num" w:pos="360"/>
        </w:tabs>
      </w:pPr>
    </w:lvl>
    <w:lvl w:ilvl="1">
      <w:start w:val="1"/>
      <w:numFmt w:val="decimal"/>
      <w:pStyle w:val="22"/>
      <w:suff w:val="space"/>
      <w:lvlText w:val="%1.%2"/>
      <w:lvlJc w:val="left"/>
      <w:pPr>
        <w:ind w:firstLine="567"/>
      </w:pPr>
    </w:lvl>
    <w:lvl w:ilvl="2">
      <w:start w:val="1"/>
      <w:numFmt w:val="decimal"/>
      <w:lvlText w:val="%1.%2.%3"/>
      <w:lvlJc w:val="left"/>
      <w:pPr>
        <w:tabs>
          <w:tab w:val="num" w:pos="737"/>
        </w:tabs>
        <w:ind w:left="737" w:hanging="73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2">
    <w:nsid w:val="39DC7DA0"/>
    <w:multiLevelType w:val="singleLevel"/>
    <w:tmpl w:val="2DF445D4"/>
    <w:lvl w:ilvl="0">
      <w:start w:val="1"/>
      <w:numFmt w:val="bullet"/>
      <w:lvlRestart w:val="0"/>
      <w:pStyle w:val="a4"/>
      <w:lvlText w:val=""/>
      <w:lvlJc w:val="left"/>
      <w:pPr>
        <w:tabs>
          <w:tab w:val="num" w:pos="1440"/>
        </w:tabs>
        <w:ind w:left="0" w:firstLine="720"/>
      </w:pPr>
      <w:rPr>
        <w:rFonts w:ascii="Symbol" w:hAnsi="Symbol" w:hint="default"/>
      </w:rPr>
    </w:lvl>
  </w:abstractNum>
  <w:abstractNum w:abstractNumId="43">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4">
    <w:nsid w:val="40C80B95"/>
    <w:multiLevelType w:val="hybridMultilevel"/>
    <w:tmpl w:val="6F0EC8DA"/>
    <w:lvl w:ilvl="0" w:tplc="FFFFFFFF">
      <w:start w:val="1"/>
      <w:numFmt w:val="decimal"/>
      <w:pStyle w:val="a5"/>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443B4165"/>
    <w:multiLevelType w:val="hybridMultilevel"/>
    <w:tmpl w:val="BAF4A076"/>
    <w:lvl w:ilvl="0" w:tplc="D8A0ECEE">
      <w:start w:val="1"/>
      <w:numFmt w:val="decimal"/>
      <w:pStyle w:val="a6"/>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6">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7">
    <w:nsid w:val="4C190F1A"/>
    <w:multiLevelType w:val="hybridMultilevel"/>
    <w:tmpl w:val="D51893D4"/>
    <w:lvl w:ilvl="0" w:tplc="0409000F">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50440CA2"/>
    <w:multiLevelType w:val="singleLevel"/>
    <w:tmpl w:val="2CAC0CE6"/>
    <w:lvl w:ilvl="0">
      <w:start w:val="1"/>
      <w:numFmt w:val="decimal"/>
      <w:pStyle w:val="a7"/>
      <w:lvlText w:val="%1)"/>
      <w:lvlJc w:val="left"/>
      <w:pPr>
        <w:tabs>
          <w:tab w:val="num" w:pos="1071"/>
        </w:tabs>
        <w:ind w:left="0" w:firstLine="709"/>
      </w:pPr>
    </w:lvl>
  </w:abstractNum>
  <w:abstractNum w:abstractNumId="49">
    <w:nsid w:val="5E7C0BCC"/>
    <w:multiLevelType w:val="hybridMultilevel"/>
    <w:tmpl w:val="998610C2"/>
    <w:lvl w:ilvl="0" w:tplc="FFFFFFFF">
      <w:start w:val="2730"/>
      <w:numFmt w:val="bullet"/>
      <w:pStyle w:val="-"/>
      <w:lvlText w:val="–"/>
      <w:lvlJc w:val="left"/>
      <w:pPr>
        <w:tabs>
          <w:tab w:val="num" w:pos="1069"/>
        </w:tabs>
        <w:ind w:firstLine="709"/>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0">
    <w:nsid w:val="5FF76208"/>
    <w:multiLevelType w:val="hybridMultilevel"/>
    <w:tmpl w:val="0F047DCE"/>
    <w:lvl w:ilvl="0" w:tplc="BE3CB6F8">
      <w:start w:val="1"/>
      <w:numFmt w:val="decimal"/>
      <w:pStyle w:val="a8"/>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38A725B"/>
    <w:multiLevelType w:val="hybridMultilevel"/>
    <w:tmpl w:val="04905684"/>
    <w:lvl w:ilvl="0" w:tplc="FFFFFFFF">
      <w:start w:val="1"/>
      <w:numFmt w:val="bullet"/>
      <w:pStyle w:val="a9"/>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nsid w:val="63F04C1C"/>
    <w:multiLevelType w:val="multilevel"/>
    <w:tmpl w:val="ECA8ABAA"/>
    <w:styleLink w:val="113"/>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3">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nsid w:val="6B735EBB"/>
    <w:multiLevelType w:val="hybridMultilevel"/>
    <w:tmpl w:val="84DEA448"/>
    <w:lvl w:ilvl="0" w:tplc="62EED884">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B916B14"/>
    <w:multiLevelType w:val="hybridMultilevel"/>
    <w:tmpl w:val="6EAAF842"/>
    <w:styleLink w:val="111111121"/>
    <w:lvl w:ilvl="0" w:tplc="FFFFFFFF">
      <w:numFmt w:val="bullet"/>
      <w:lvlText w:val=""/>
      <w:lvlJc w:val="left"/>
      <w:pPr>
        <w:tabs>
          <w:tab w:val="num" w:pos="1069"/>
        </w:tabs>
        <w:ind w:left="1069" w:hanging="360"/>
      </w:pPr>
      <w:rPr>
        <w:rFonts w:ascii="Symbol" w:hAnsi="Symbol" w:cs="Symbol"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56">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715B0269"/>
    <w:multiLevelType w:val="multilevel"/>
    <w:tmpl w:val="04190025"/>
    <w:styleLink w:val="114"/>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9">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1">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abstractNum w:abstractNumId="62">
    <w:nsid w:val="7E752801"/>
    <w:multiLevelType w:val="multilevel"/>
    <w:tmpl w:val="70F03788"/>
    <w:lvl w:ilvl="0">
      <w:start w:val="1"/>
      <w:numFmt w:val="bullet"/>
      <w:pStyle w:val="aa"/>
      <w:lvlText w:val=""/>
      <w:lvlJc w:val="left"/>
      <w:pPr>
        <w:tabs>
          <w:tab w:val="num" w:pos="940"/>
        </w:tabs>
        <w:ind w:left="-109"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24"/>
  </w:num>
  <w:num w:numId="2">
    <w:abstractNumId w:val="39"/>
  </w:num>
  <w:num w:numId="3">
    <w:abstractNumId w:val="26"/>
  </w:num>
  <w:num w:numId="4">
    <w:abstractNumId w:val="42"/>
  </w:num>
  <w:num w:numId="5">
    <w:abstractNumId w:val="8"/>
  </w:num>
  <w:num w:numId="6">
    <w:abstractNumId w:val="51"/>
  </w:num>
  <w:num w:numId="7">
    <w:abstractNumId w:val="53"/>
  </w:num>
  <w:num w:numId="8">
    <w:abstractNumId w:val="36"/>
  </w:num>
  <w:num w:numId="9">
    <w:abstractNumId w:val="46"/>
  </w:num>
  <w:num w:numId="10">
    <w:abstractNumId w:val="4"/>
  </w:num>
  <w:num w:numId="11">
    <w:abstractNumId w:val="29"/>
  </w:num>
  <w:num w:numId="12">
    <w:abstractNumId w:val="4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9"/>
  </w:num>
  <w:num w:numId="20">
    <w:abstractNumId w:val="43"/>
  </w:num>
  <w:num w:numId="21">
    <w:abstractNumId w:val="7"/>
  </w:num>
  <w:num w:numId="22">
    <w:abstractNumId w:val="60"/>
  </w:num>
  <w:num w:numId="23">
    <w:abstractNumId w:val="52"/>
  </w:num>
  <w:num w:numId="24">
    <w:abstractNumId w:val="34"/>
  </w:num>
  <w:num w:numId="25">
    <w:abstractNumId w:val="31"/>
  </w:num>
  <w:num w:numId="26">
    <w:abstractNumId w:val="50"/>
  </w:num>
  <w:num w:numId="27">
    <w:abstractNumId w:val="37"/>
  </w:num>
  <w:num w:numId="28">
    <w:abstractNumId w:val="61"/>
  </w:num>
  <w:num w:numId="29">
    <w:abstractNumId w:val="30"/>
  </w:num>
  <w:num w:numId="30">
    <w:abstractNumId w:val="57"/>
  </w:num>
  <w:num w:numId="31">
    <w:abstractNumId w:val="32"/>
  </w:num>
  <w:num w:numId="32">
    <w:abstractNumId w:val="44"/>
  </w:num>
  <w:num w:numId="33">
    <w:abstractNumId w:val="58"/>
  </w:num>
  <w:num w:numId="34">
    <w:abstractNumId w:val="56"/>
  </w:num>
  <w:num w:numId="35">
    <w:abstractNumId w:val="33"/>
  </w:num>
  <w:num w:numId="36">
    <w:abstractNumId w:val="40"/>
  </w:num>
  <w:num w:numId="37">
    <w:abstractNumId w:val="45"/>
  </w:num>
  <w:num w:numId="38">
    <w:abstractNumId w:val="28"/>
  </w:num>
  <w:num w:numId="39">
    <w:abstractNumId w:val="41"/>
  </w:num>
  <w:num w:numId="40">
    <w:abstractNumId w:val="54"/>
  </w:num>
  <w:num w:numId="41">
    <w:abstractNumId w:val="25"/>
  </w:num>
  <w:num w:numId="42">
    <w:abstractNumId w:val="55"/>
  </w:num>
  <w:num w:numId="43">
    <w:abstractNumId w:val="49"/>
  </w:num>
  <w:num w:numId="44">
    <w:abstractNumId w:val="35"/>
  </w:num>
  <w:num w:numId="45">
    <w:abstractNumId w:val="27"/>
  </w:num>
  <w:num w:numId="46">
    <w:abstractNumId w:val="62"/>
  </w:num>
  <w:num w:numId="47">
    <w:abstractNumId w:val="38"/>
  </w:num>
  <w:num w:numId="4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A8A"/>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53EE"/>
    <w:rsid w:val="00025A25"/>
    <w:rsid w:val="00025CCD"/>
    <w:rsid w:val="00025D93"/>
    <w:rsid w:val="0002605A"/>
    <w:rsid w:val="000261B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A80"/>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172"/>
    <w:rsid w:val="0007320D"/>
    <w:rsid w:val="00073297"/>
    <w:rsid w:val="00073338"/>
    <w:rsid w:val="000735A4"/>
    <w:rsid w:val="00073875"/>
    <w:rsid w:val="000738AE"/>
    <w:rsid w:val="00073BBA"/>
    <w:rsid w:val="00073F5E"/>
    <w:rsid w:val="00074046"/>
    <w:rsid w:val="0007407A"/>
    <w:rsid w:val="00074432"/>
    <w:rsid w:val="00074537"/>
    <w:rsid w:val="0007467B"/>
    <w:rsid w:val="000748D5"/>
    <w:rsid w:val="00074B0B"/>
    <w:rsid w:val="00074CAA"/>
    <w:rsid w:val="00074F3A"/>
    <w:rsid w:val="0007544C"/>
    <w:rsid w:val="000755FE"/>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082"/>
    <w:rsid w:val="000B2374"/>
    <w:rsid w:val="000B28E7"/>
    <w:rsid w:val="000B298B"/>
    <w:rsid w:val="000B2CE9"/>
    <w:rsid w:val="000B2DB5"/>
    <w:rsid w:val="000B3304"/>
    <w:rsid w:val="000B3401"/>
    <w:rsid w:val="000B3570"/>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51"/>
    <w:rsid w:val="000E161D"/>
    <w:rsid w:val="000E16FE"/>
    <w:rsid w:val="000E19D8"/>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CD"/>
    <w:rsid w:val="0012589E"/>
    <w:rsid w:val="001258C4"/>
    <w:rsid w:val="00126082"/>
    <w:rsid w:val="00126110"/>
    <w:rsid w:val="0012681C"/>
    <w:rsid w:val="00126DA7"/>
    <w:rsid w:val="00126F3B"/>
    <w:rsid w:val="001270D5"/>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1A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8D6"/>
    <w:rsid w:val="0015395A"/>
    <w:rsid w:val="00153D39"/>
    <w:rsid w:val="00154164"/>
    <w:rsid w:val="00154191"/>
    <w:rsid w:val="001541FD"/>
    <w:rsid w:val="0015444F"/>
    <w:rsid w:val="00154F48"/>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3DE2"/>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2"/>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4DB"/>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24F"/>
    <w:rsid w:val="0023656A"/>
    <w:rsid w:val="0023663B"/>
    <w:rsid w:val="00236C6E"/>
    <w:rsid w:val="00236FC5"/>
    <w:rsid w:val="00237162"/>
    <w:rsid w:val="002371A0"/>
    <w:rsid w:val="00237288"/>
    <w:rsid w:val="00237687"/>
    <w:rsid w:val="002378E0"/>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9A5"/>
    <w:rsid w:val="00244D06"/>
    <w:rsid w:val="002450D5"/>
    <w:rsid w:val="002457B4"/>
    <w:rsid w:val="00245A39"/>
    <w:rsid w:val="00246A54"/>
    <w:rsid w:val="00246A82"/>
    <w:rsid w:val="00247200"/>
    <w:rsid w:val="002476DF"/>
    <w:rsid w:val="00247B6C"/>
    <w:rsid w:val="00247BE9"/>
    <w:rsid w:val="00247C16"/>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2B0"/>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02E"/>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677"/>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41D"/>
    <w:rsid w:val="00321CBC"/>
    <w:rsid w:val="00321CE3"/>
    <w:rsid w:val="003220DB"/>
    <w:rsid w:val="00322410"/>
    <w:rsid w:val="0032255D"/>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1154"/>
    <w:rsid w:val="003415AC"/>
    <w:rsid w:val="003417FF"/>
    <w:rsid w:val="00341922"/>
    <w:rsid w:val="003419C1"/>
    <w:rsid w:val="00341B51"/>
    <w:rsid w:val="00341CFC"/>
    <w:rsid w:val="003421AB"/>
    <w:rsid w:val="00342453"/>
    <w:rsid w:val="0034257C"/>
    <w:rsid w:val="00342956"/>
    <w:rsid w:val="00342CE1"/>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BED"/>
    <w:rsid w:val="00357F1F"/>
    <w:rsid w:val="00357F76"/>
    <w:rsid w:val="00360027"/>
    <w:rsid w:val="003602A4"/>
    <w:rsid w:val="00360869"/>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5A6"/>
    <w:rsid w:val="00372606"/>
    <w:rsid w:val="00372611"/>
    <w:rsid w:val="003726D6"/>
    <w:rsid w:val="003726EC"/>
    <w:rsid w:val="00372A0E"/>
    <w:rsid w:val="00372FBD"/>
    <w:rsid w:val="003735DD"/>
    <w:rsid w:val="003736C4"/>
    <w:rsid w:val="0037373E"/>
    <w:rsid w:val="003740B7"/>
    <w:rsid w:val="00374540"/>
    <w:rsid w:val="00374700"/>
    <w:rsid w:val="00374892"/>
    <w:rsid w:val="00374A78"/>
    <w:rsid w:val="00374CB0"/>
    <w:rsid w:val="003755D5"/>
    <w:rsid w:val="00375BB2"/>
    <w:rsid w:val="00375D0C"/>
    <w:rsid w:val="00376307"/>
    <w:rsid w:val="00376695"/>
    <w:rsid w:val="003766CC"/>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382"/>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24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C55"/>
    <w:rsid w:val="00486F4E"/>
    <w:rsid w:val="00486F84"/>
    <w:rsid w:val="0048739B"/>
    <w:rsid w:val="004879D0"/>
    <w:rsid w:val="00487BB0"/>
    <w:rsid w:val="00487D92"/>
    <w:rsid w:val="00487F79"/>
    <w:rsid w:val="0049008A"/>
    <w:rsid w:val="0049028C"/>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02A"/>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DDD"/>
    <w:rsid w:val="004F108B"/>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7B7"/>
    <w:rsid w:val="00524E45"/>
    <w:rsid w:val="00525051"/>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023"/>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6DFC"/>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05A"/>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BC2"/>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3EC7"/>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2F7"/>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8F6"/>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12A5"/>
    <w:rsid w:val="0063165E"/>
    <w:rsid w:val="006316AD"/>
    <w:rsid w:val="0063179A"/>
    <w:rsid w:val="00631CCF"/>
    <w:rsid w:val="00631D3B"/>
    <w:rsid w:val="00631D62"/>
    <w:rsid w:val="00631D69"/>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7F1"/>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93F"/>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497"/>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B6"/>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E4C"/>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60A"/>
    <w:rsid w:val="00832BA1"/>
    <w:rsid w:val="00832D73"/>
    <w:rsid w:val="00832EB2"/>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22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6CDE"/>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297"/>
    <w:rsid w:val="008D1536"/>
    <w:rsid w:val="008D168B"/>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3B1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291"/>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91"/>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3A7"/>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0EC"/>
    <w:rsid w:val="00997194"/>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06"/>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2F54"/>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67"/>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D6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A80"/>
    <w:rsid w:val="00A47E00"/>
    <w:rsid w:val="00A47EE0"/>
    <w:rsid w:val="00A501DF"/>
    <w:rsid w:val="00A5056A"/>
    <w:rsid w:val="00A5071E"/>
    <w:rsid w:val="00A507FF"/>
    <w:rsid w:val="00A50E4B"/>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65F"/>
    <w:rsid w:val="00AA1922"/>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6A"/>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F35"/>
    <w:rsid w:val="00B3702C"/>
    <w:rsid w:val="00B371F3"/>
    <w:rsid w:val="00B3740C"/>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66"/>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9E3"/>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613"/>
    <w:rsid w:val="00C01A8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1D4E"/>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67"/>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5F3"/>
    <w:rsid w:val="00C769FF"/>
    <w:rsid w:val="00C76BC4"/>
    <w:rsid w:val="00C76DCF"/>
    <w:rsid w:val="00C77042"/>
    <w:rsid w:val="00C7720E"/>
    <w:rsid w:val="00C7758F"/>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06"/>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3E3E"/>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DD0"/>
    <w:rsid w:val="00D00F99"/>
    <w:rsid w:val="00D0100B"/>
    <w:rsid w:val="00D012FB"/>
    <w:rsid w:val="00D0146E"/>
    <w:rsid w:val="00D01607"/>
    <w:rsid w:val="00D0171F"/>
    <w:rsid w:val="00D019B3"/>
    <w:rsid w:val="00D01DEF"/>
    <w:rsid w:val="00D01E1D"/>
    <w:rsid w:val="00D01F24"/>
    <w:rsid w:val="00D0204A"/>
    <w:rsid w:val="00D02077"/>
    <w:rsid w:val="00D0286E"/>
    <w:rsid w:val="00D028F8"/>
    <w:rsid w:val="00D02A8C"/>
    <w:rsid w:val="00D02B5A"/>
    <w:rsid w:val="00D02C5C"/>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9E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1EE"/>
    <w:rsid w:val="00F11222"/>
    <w:rsid w:val="00F11330"/>
    <w:rsid w:val="00F114E1"/>
    <w:rsid w:val="00F116C8"/>
    <w:rsid w:val="00F11BA7"/>
    <w:rsid w:val="00F11C04"/>
    <w:rsid w:val="00F11D34"/>
    <w:rsid w:val="00F11D48"/>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01A"/>
    <w:rsid w:val="00FE3242"/>
    <w:rsid w:val="00FE32A1"/>
    <w:rsid w:val="00FE35AC"/>
    <w:rsid w:val="00FE3957"/>
    <w:rsid w:val="00FE47C8"/>
    <w:rsid w:val="00FE4BF3"/>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5"/>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1) список с цифрами,Текст подпункта после пункта"/>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c"/>
    <w:link w:val="24"/>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iPriority w:val="99"/>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uiPriority w:val="99"/>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iPriority w:val="99"/>
    <w:unhideWhenUsed/>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uiPriority w:val="99"/>
    <w:rsid w:val="000F23DD"/>
  </w:style>
  <w:style w:type="paragraph" w:styleId="af3">
    <w:name w:val="footer"/>
    <w:aliases w:val=" Знак1"/>
    <w:basedOn w:val="ab"/>
    <w:link w:val="af4"/>
    <w:uiPriority w:val="99"/>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uiPriority w:val="99"/>
    <w:rsid w:val="000F23DD"/>
  </w:style>
  <w:style w:type="paragraph" w:styleId="af5">
    <w:name w:val="List Paragraph"/>
    <w:aliases w:val="Bullet_IRAO,Мой Список,List Paragraph,Маркированный,Табл_гор,Нумерованные списки"/>
    <w:basedOn w:val="ab"/>
    <w:link w:val="af6"/>
    <w:uiPriority w:val="34"/>
    <w:qFormat/>
    <w:rsid w:val="00103914"/>
    <w:pPr>
      <w:ind w:left="720"/>
      <w:contextualSpacing/>
    </w:pPr>
  </w:style>
  <w:style w:type="paragraph" w:styleId="af7">
    <w:name w:val="No Spacing"/>
    <w:link w:val="af8"/>
    <w:uiPriority w:val="1"/>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basedOn w:val="ad"/>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qFormat/>
    <w:rsid w:val="00511A7F"/>
    <w:rPr>
      <w:b/>
      <w:bCs/>
    </w:rPr>
  </w:style>
  <w:style w:type="paragraph" w:styleId="afe">
    <w:name w:val="footnote text"/>
    <w:basedOn w:val="ab"/>
    <w:link w:val="aff"/>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rsid w:val="00511A7F"/>
    <w:rPr>
      <w:rFonts w:ascii="Times New Roman" w:eastAsia="Times New Roman" w:hAnsi="Times New Roman" w:cs="Times New Roman"/>
      <w:sz w:val="24"/>
      <w:szCs w:val="24"/>
      <w:lang w:eastAsia="ru-RU"/>
    </w:rPr>
  </w:style>
  <w:style w:type="character" w:styleId="aff0">
    <w:name w:val="footnote reference"/>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nhideWhenUsed/>
    <w:rsid w:val="00E27E91"/>
    <w:pPr>
      <w:spacing w:after="0" w:line="240" w:lineRule="auto"/>
    </w:pPr>
    <w:rPr>
      <w:sz w:val="20"/>
      <w:szCs w:val="20"/>
    </w:rPr>
  </w:style>
  <w:style w:type="character" w:customStyle="1" w:styleId="aff4">
    <w:name w:val="Текст концевой сноски Знак"/>
    <w:basedOn w:val="ac"/>
    <w:link w:val="aff3"/>
    <w:rsid w:val="00E27E91"/>
    <w:rPr>
      <w:sz w:val="20"/>
      <w:szCs w:val="20"/>
    </w:rPr>
  </w:style>
  <w:style w:type="character" w:styleId="aff5">
    <w:name w:val="endnote reference"/>
    <w:basedOn w:val="ac"/>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b"/>
    <w:link w:val="27"/>
    <w:unhideWhenUsed/>
    <w:rsid w:val="00297B5E"/>
    <w:pPr>
      <w:spacing w:after="120" w:line="480" w:lineRule="auto"/>
      <w:ind w:left="283"/>
    </w:pPr>
  </w:style>
  <w:style w:type="character" w:customStyle="1" w:styleId="27">
    <w:name w:val="Основной текст с отступом 2 Знак"/>
    <w:basedOn w:val="ac"/>
    <w:link w:val="26"/>
    <w:rsid w:val="00297B5E"/>
  </w:style>
  <w:style w:type="character" w:styleId="aff6">
    <w:name w:val="FollowedHyperlink"/>
    <w:basedOn w:val="ac"/>
    <w:uiPriority w:val="99"/>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uiPriority w:val="99"/>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b"/>
    <w:link w:val="29"/>
    <w:unhideWhenUsed/>
    <w:rsid w:val="008E12AB"/>
    <w:pPr>
      <w:spacing w:after="120" w:line="480" w:lineRule="auto"/>
    </w:pPr>
  </w:style>
  <w:style w:type="character" w:customStyle="1" w:styleId="29">
    <w:name w:val="Основной текст 2 Знак"/>
    <w:basedOn w:val="ac"/>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Название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4">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1) список с цифрами Знак,Текст подпункта после пункта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1a">
    <w:name w:val="Заголовок1"/>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0">
    <w:name w:val="List"/>
    <w:basedOn w:val="aff1"/>
    <w:rsid w:val="00153D39"/>
    <w:pPr>
      <w:suppressAutoHyphens/>
    </w:pPr>
    <w:rPr>
      <w:rFonts w:cs="Mangal"/>
      <w:sz w:val="24"/>
      <w:szCs w:val="24"/>
      <w:lang w:val="x-none" w:eastAsia="ar-SA"/>
    </w:rPr>
  </w:style>
  <w:style w:type="paragraph" w:customStyle="1" w:styleId="1b">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1">
    <w:name w:val="Содержимое врезки"/>
    <w:basedOn w:val="aff1"/>
    <w:rsid w:val="00153D39"/>
    <w:pPr>
      <w:suppressAutoHyphens/>
    </w:pPr>
    <w:rPr>
      <w:sz w:val="24"/>
      <w:szCs w:val="24"/>
      <w:lang w:val="x-none" w:eastAsia="ar-SA"/>
    </w:rPr>
  </w:style>
  <w:style w:type="paragraph" w:customStyle="1" w:styleId="afff2">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153D39"/>
    <w:pPr>
      <w:jc w:val="center"/>
    </w:pPr>
    <w:rPr>
      <w:b/>
      <w:bCs/>
    </w:rPr>
  </w:style>
  <w:style w:type="paragraph" w:customStyle="1" w:styleId="afff4">
    <w:name w:val="Основной текст СамНИПИ"/>
    <w:link w:val="afff5"/>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5">
    <w:name w:val="Основной текст СамНИПИ Знак"/>
    <w:link w:val="afff4"/>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6">
    <w:name w:val="Титульный СамНИПИ"/>
    <w:next w:val="afff4"/>
    <w:link w:val="afff7"/>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8">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8"/>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4"/>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9">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a">
    <w:name w:val="Таблица_Строка"/>
    <w:basedOn w:val="ab"/>
    <w:link w:val="afffb"/>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c">
    <w:name w:val="Таблица_Шапка"/>
    <w:basedOn w:val="ab"/>
    <w:link w:val="afffd"/>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e">
    <w:name w:val="line number"/>
    <w:basedOn w:val="ac"/>
    <w:rsid w:val="00111CB2"/>
  </w:style>
  <w:style w:type="paragraph" w:customStyle="1" w:styleId="1f0">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rsid w:val="00111CB2"/>
  </w:style>
  <w:style w:type="character" w:customStyle="1" w:styleId="apple-style-span">
    <w:name w:val="apple-style-span"/>
    <w:basedOn w:val="ac"/>
    <w:rsid w:val="00111CB2"/>
  </w:style>
  <w:style w:type="paragraph" w:customStyle="1" w:styleId="affff">
    <w:name w:val="Нумерованный список СамНИПИ"/>
    <w:link w:val="affff0"/>
    <w:rsid w:val="00111CB2"/>
    <w:pPr>
      <w:spacing w:after="0" w:line="240" w:lineRule="auto"/>
      <w:ind w:firstLine="720"/>
    </w:pPr>
    <w:rPr>
      <w:rFonts w:ascii="Arial" w:eastAsia="Times New Roman" w:hAnsi="Arial" w:cs="Times New Roman"/>
      <w:sz w:val="20"/>
      <w:szCs w:val="20"/>
      <w:lang w:eastAsia="ru-RU"/>
    </w:rPr>
  </w:style>
  <w:style w:type="character" w:customStyle="1" w:styleId="affff0">
    <w:name w:val="Нумерованный список СамНИПИ Знак"/>
    <w:link w:val="affff"/>
    <w:rsid w:val="00111CB2"/>
    <w:rPr>
      <w:rFonts w:ascii="Arial" w:eastAsia="Times New Roman" w:hAnsi="Arial" w:cs="Times New Roman"/>
      <w:sz w:val="20"/>
      <w:szCs w:val="20"/>
      <w:lang w:eastAsia="ru-RU"/>
    </w:rPr>
  </w:style>
  <w:style w:type="paragraph" w:customStyle="1" w:styleId="affff1">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d"/>
    <w:next w:val="afc"/>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d"/>
    <w:next w:val="afc"/>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d"/>
    <w:next w:val="afc"/>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d"/>
    <w:next w:val="afc"/>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d"/>
    <w:next w:val="afc"/>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5">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2">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3"/>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3">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2"/>
    <w:rsid w:val="008E5E55"/>
    <w:rPr>
      <w:rFonts w:ascii="Georgia" w:eastAsia="Times New Roman" w:hAnsi="Georgia" w:cs="Arial"/>
      <w:b/>
      <w:color w:val="000080"/>
      <w:spacing w:val="40"/>
      <w:sz w:val="20"/>
      <w:lang w:eastAsia="ru-RU"/>
    </w:rPr>
  </w:style>
  <w:style w:type="paragraph" w:customStyle="1" w:styleId="affff4">
    <w:name w:val="Рис_Номер_СамНИПИ"/>
    <w:next w:val="afff4"/>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5">
    <w:name w:val="Основной текст.Абзац"/>
    <w:basedOn w:val="ab"/>
    <w:link w:val="affff6"/>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6">
    <w:name w:val="Основной текст.Абзац Знак"/>
    <w:link w:val="affff5"/>
    <w:rsid w:val="008E5E55"/>
    <w:rPr>
      <w:rFonts w:ascii="Arial" w:eastAsia="Times New Roman" w:hAnsi="Arial" w:cs="Times New Roman"/>
      <w:sz w:val="20"/>
      <w:szCs w:val="20"/>
      <w:lang w:eastAsia="ru-RU"/>
    </w:rPr>
  </w:style>
  <w:style w:type="paragraph" w:customStyle="1" w:styleId="affff7">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b"/>
    <w:next w:val="ab"/>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8">
    <w:name w:val="Таблица_Строка_СамНИПИ"/>
    <w:link w:val="affff9"/>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a">
    <w:name w:val="Таблица_Шапка_СамНИПИ"/>
    <w:link w:val="affffb"/>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c">
    <w:name w:val="Приложение СамНИПИ"/>
    <w:next w:val="afff4"/>
    <w:link w:val="aff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e">
    <w:name w:val="Таблица_Номер_СамНИПИ"/>
    <w:next w:val="afff4"/>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b"/>
    <w:next w:val="ab"/>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9">
    <w:name w:val="Таблица_Строка_СамНИПИ Знак"/>
    <w:link w:val="affff8"/>
    <w:rsid w:val="008E5E55"/>
    <w:rPr>
      <w:rFonts w:ascii="Arial" w:eastAsia="Times New Roman" w:hAnsi="Arial" w:cs="Times New Roman"/>
      <w:snapToGrid w:val="0"/>
      <w:sz w:val="20"/>
      <w:szCs w:val="20"/>
      <w:lang w:eastAsia="ru-RU"/>
    </w:rPr>
  </w:style>
  <w:style w:type="character" w:customStyle="1" w:styleId="afff7">
    <w:name w:val="Титульный СамНИПИ Знак"/>
    <w:link w:val="afff6"/>
    <w:rsid w:val="008E5E55"/>
    <w:rPr>
      <w:rFonts w:ascii="Arial" w:eastAsia="Times New Roman" w:hAnsi="Arial" w:cs="Times New Roman"/>
      <w:b/>
      <w:bCs/>
      <w:sz w:val="32"/>
      <w:szCs w:val="20"/>
      <w:lang w:eastAsia="ru-RU"/>
    </w:rPr>
  </w:style>
  <w:style w:type="character" w:customStyle="1" w:styleId="affffb">
    <w:name w:val="Таблица_Шапка_СамНИПИ Знак"/>
    <w:link w:val="affffa"/>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9">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0">
    <w:name w:val="ТЕКСТ"/>
    <w:basedOn w:val="ab"/>
    <w:link w:val="afffff1"/>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1">
    <w:name w:val="ТЕКСТ Знак"/>
    <w:link w:val="afffff0"/>
    <w:rsid w:val="008E5E55"/>
    <w:rPr>
      <w:rFonts w:ascii="Times New Roman" w:eastAsia="Calibri" w:hAnsi="Times New Roman" w:cs="Mangal"/>
      <w:kern w:val="1"/>
      <w:sz w:val="24"/>
      <w:szCs w:val="28"/>
      <w:lang w:eastAsia="hi-IN" w:bidi="hi-IN"/>
    </w:rPr>
  </w:style>
  <w:style w:type="paragraph" w:customStyle="1" w:styleId="afffff2">
    <w:name w:val="Таблица_Номер_СамНИПИ Знак"/>
    <w:link w:val="afffff3"/>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3">
    <w:name w:val="Таблица_Номер_СамНИПИ Знак Знак"/>
    <w:link w:val="afffff2"/>
    <w:rsid w:val="008E5E55"/>
    <w:rPr>
      <w:rFonts w:ascii="Arial" w:eastAsia="Times New Roman" w:hAnsi="Arial" w:cs="Times New Roman"/>
      <w:b/>
      <w:sz w:val="20"/>
      <w:szCs w:val="20"/>
      <w:lang w:eastAsia="ru-RU"/>
    </w:rPr>
  </w:style>
  <w:style w:type="character" w:customStyle="1" w:styleId="afffd">
    <w:name w:val="Таблица_Шапка Знак"/>
    <w:link w:val="afffc"/>
    <w:rsid w:val="008E5E55"/>
    <w:rPr>
      <w:rFonts w:ascii="Arial" w:eastAsia="Times New Roman" w:hAnsi="Arial" w:cs="Times New Roman"/>
      <w:b/>
      <w:snapToGrid w:val="0"/>
      <w:sz w:val="20"/>
      <w:szCs w:val="20"/>
      <w:lang w:eastAsia="ru-RU"/>
    </w:rPr>
  </w:style>
  <w:style w:type="paragraph" w:customStyle="1" w:styleId="afffff4">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b">
    <w:name w:val="Таблица_Строка Знак"/>
    <w:link w:val="afffa"/>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табл_строка"/>
    <w:link w:val="afffff6"/>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6">
    <w:name w:val="табл_строка Знак"/>
    <w:link w:val="afffff5"/>
    <w:rsid w:val="008E5E55"/>
    <w:rPr>
      <w:rFonts w:ascii="Times New Roman" w:eastAsia="Times New Roman" w:hAnsi="Times New Roman" w:cs="Times New Roman"/>
      <w:sz w:val="24"/>
      <w:szCs w:val="20"/>
      <w:lang w:eastAsia="ru-RU"/>
    </w:rPr>
  </w:style>
  <w:style w:type="paragraph" w:customStyle="1" w:styleId="a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8">
    <w:name w:val="Основной текст.Абзац Знак Знак Знак"/>
    <w:basedOn w:val="ab"/>
    <w:link w:val="afffff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9">
    <w:name w:val="Основной текст.Абзац Знак Знак Знак Знак"/>
    <w:link w:val="afffff8"/>
    <w:rsid w:val="008E5E55"/>
    <w:rPr>
      <w:rFonts w:ascii="Times New Roman" w:eastAsia="Lucida Sans Unicode" w:hAnsi="Times New Roman" w:cs="Mangal"/>
      <w:kern w:val="1"/>
      <w:sz w:val="24"/>
      <w:szCs w:val="20"/>
      <w:lang w:eastAsia="hi-IN" w:bidi="hi-IN"/>
    </w:rPr>
  </w:style>
  <w:style w:type="numbering" w:customStyle="1" w:styleId="a2">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5"/>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a">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b"/>
    <w:rsid w:val="008E5E55"/>
    <w:pPr>
      <w:spacing w:after="0" w:line="240" w:lineRule="auto"/>
    </w:pPr>
    <w:rPr>
      <w:rFonts w:ascii="Courier New" w:eastAsia="Times New Roman" w:hAnsi="Courier New" w:cs="Times New Roman"/>
      <w:sz w:val="20"/>
      <w:szCs w:val="20"/>
      <w:lang w:eastAsia="ru-RU"/>
    </w:rPr>
  </w:style>
  <w:style w:type="character" w:customStyle="1" w:styleId="afffffb">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a"/>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6">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7">
    <w:name w:val="нумерован"/>
    <w:basedOn w:val="aff1"/>
    <w:rsid w:val="008E5E55"/>
    <w:pPr>
      <w:numPr>
        <w:numId w:val="12"/>
      </w:numPr>
      <w:tabs>
        <w:tab w:val="left" w:pos="1134"/>
      </w:tabs>
      <w:spacing w:line="360" w:lineRule="auto"/>
    </w:pPr>
    <w:rPr>
      <w:sz w:val="24"/>
    </w:rPr>
  </w:style>
  <w:style w:type="paragraph" w:customStyle="1" w:styleId="afffffc">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d"/>
    <w:next w:val="afc"/>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d"/>
    <w:next w:val="afc"/>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d"/>
    <w:next w:val="afc"/>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d"/>
    <w:next w:val="afc"/>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d"/>
    <w:next w:val="afc"/>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d">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e">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d"/>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0">
    <w:name w:val="Document Map"/>
    <w:basedOn w:val="ab"/>
    <w:link w:val="affffff1"/>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1">
    <w:name w:val="Схема документа Знак"/>
    <w:basedOn w:val="ac"/>
    <w:link w:val="affffff0"/>
    <w:rsid w:val="00937604"/>
    <w:rPr>
      <w:rFonts w:ascii="Tahoma" w:eastAsia="Times New Roman" w:hAnsi="Tahoma" w:cs="Tahoma"/>
      <w:sz w:val="20"/>
      <w:szCs w:val="20"/>
      <w:shd w:val="clear" w:color="auto" w:fill="000080"/>
      <w:lang w:eastAsia="ru-RU"/>
    </w:rPr>
  </w:style>
  <w:style w:type="paragraph" w:styleId="affffff2">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7">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8">
    <w:name w:val="Сетка таблицы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d"/>
    <w:next w:val="afc"/>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uiPriority w:val="99"/>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Основной текст продолжение"/>
    <w:basedOn w:val="aff1"/>
    <w:next w:val="aff1"/>
    <w:link w:val="affffff4"/>
    <w:rsid w:val="00C26B76"/>
    <w:pPr>
      <w:tabs>
        <w:tab w:val="left" w:pos="1122"/>
      </w:tabs>
      <w:spacing w:line="360" w:lineRule="auto"/>
      <w:ind w:firstLine="709"/>
    </w:pPr>
    <w:rPr>
      <w:rFonts w:ascii="Arial" w:hAnsi="Arial"/>
      <w:sz w:val="24"/>
      <w:szCs w:val="24"/>
    </w:rPr>
  </w:style>
  <w:style w:type="character" w:customStyle="1" w:styleId="affffff4">
    <w:name w:val="Основной текст продолжение Знак"/>
    <w:link w:val="affffff3"/>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5">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b"/>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6">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7">
    <w:name w:val="табл_название"/>
    <w:next w:val="afffff5"/>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8">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9">
    <w:name w:val="Body Text First Indent"/>
    <w:basedOn w:val="aff1"/>
    <w:link w:val="affffffa"/>
    <w:rsid w:val="00C26B76"/>
    <w:pPr>
      <w:spacing w:after="120" w:line="360" w:lineRule="auto"/>
      <w:ind w:firstLine="210"/>
      <w:jc w:val="left"/>
    </w:pPr>
    <w:rPr>
      <w:sz w:val="26"/>
      <w:szCs w:val="26"/>
    </w:rPr>
  </w:style>
  <w:style w:type="character" w:customStyle="1" w:styleId="affffffa">
    <w:name w:val="Красная строка Знак"/>
    <w:basedOn w:val="aff2"/>
    <w:link w:val="affffff9"/>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b">
    <w:name w:val="Обычный_с_отступом"/>
    <w:basedOn w:val="ab"/>
    <w:link w:val="affffffc"/>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c">
    <w:name w:val="Обычный_с_отступом Знак"/>
    <w:link w:val="affffffb"/>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d">
    <w:name w:val="АтекстовкА"/>
    <w:basedOn w:val="ab"/>
    <w:link w:val="affffffe"/>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e">
    <w:name w:val="АтекстовкА Знак"/>
    <w:link w:val="affffffd"/>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a">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b"/>
    <w:link w:val="1ff0"/>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b"/>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0">
    <w:name w:val="Штамп"/>
    <w:basedOn w:val="ab"/>
    <w:link w:val="afffffff1"/>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2">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3">
    <w:name w:val="Текст подраздела"/>
    <w:basedOn w:val="ab"/>
    <w:link w:val="afffffff4"/>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4">
    <w:name w:val="Текст подраздела Знак"/>
    <w:link w:val="afffffff3"/>
    <w:uiPriority w:val="99"/>
    <w:rsid w:val="00EC3D1F"/>
    <w:rPr>
      <w:rFonts w:ascii="Times New Roman" w:eastAsia="Times New Roman" w:hAnsi="Times New Roman" w:cs="Times New Roman"/>
      <w:sz w:val="28"/>
      <w:szCs w:val="28"/>
      <w:lang w:val="x-none" w:eastAsia="x-none"/>
    </w:rPr>
  </w:style>
  <w:style w:type="paragraph" w:styleId="afffffff5">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6">
    <w:name w:val="Чертежный"/>
    <w:link w:val="afffffff7"/>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8">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9">
    <w:name w:val="Subtitle"/>
    <w:basedOn w:val="affb"/>
    <w:next w:val="aff1"/>
    <w:link w:val="afffffffa"/>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a">
    <w:name w:val="Подзаголовок Знак"/>
    <w:basedOn w:val="ac"/>
    <w:link w:val="afffffff9"/>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текст нумерованный"/>
    <w:basedOn w:val="afffffffb"/>
    <w:next w:val="afffffffb"/>
    <w:rsid w:val="00EC3D1F"/>
    <w:pPr>
      <w:tabs>
        <w:tab w:val="num" w:pos="357"/>
      </w:tabs>
      <w:ind w:left="-14014"/>
    </w:pPr>
  </w:style>
  <w:style w:type="character" w:customStyle="1" w:styleId="afffffff1">
    <w:name w:val="Штамп Знак"/>
    <w:link w:val="afffffff0"/>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d">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e">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
    <w:name w:val="Цветовое выделение"/>
    <w:rsid w:val="00EC3D1F"/>
    <w:rPr>
      <w:b/>
      <w:bCs/>
      <w:color w:val="000080"/>
      <w:sz w:val="20"/>
      <w:szCs w:val="20"/>
    </w:rPr>
  </w:style>
  <w:style w:type="paragraph" w:customStyle="1" w:styleId="affffffff0">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1">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2">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3">
    <w:name w:val="Назв после табл"/>
    <w:basedOn w:val="ab"/>
    <w:next w:val="ab"/>
    <w:link w:val="affffffff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5">
    <w:name w:val="Стиль таблицы"/>
    <w:basedOn w:val="aff1"/>
    <w:rsid w:val="00EC3D1F"/>
    <w:pPr>
      <w:jc w:val="center"/>
    </w:pPr>
    <w:rPr>
      <w:kern w:val="1"/>
      <w:sz w:val="24"/>
      <w:lang w:eastAsia="zh-CN"/>
    </w:rPr>
  </w:style>
  <w:style w:type="paragraph" w:customStyle="1" w:styleId="2fb">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6">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7">
    <w:name w:val="ИГ_ЗАГОЛОВОК"/>
    <w:basedOn w:val="1ff6"/>
    <w:link w:val="affffffff8"/>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8">
    <w:name w:val="ИГ_ЗАГОЛОВОК Знак"/>
    <w:link w:val="affffffff7"/>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9">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a">
    <w:name w:val="Intense Quote"/>
    <w:basedOn w:val="ab"/>
    <w:next w:val="ab"/>
    <w:link w:val="affffffffb"/>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b">
    <w:name w:val="Выделенная цитата Знак"/>
    <w:basedOn w:val="ac"/>
    <w:link w:val="affffffffa"/>
    <w:uiPriority w:val="30"/>
    <w:rsid w:val="00EC3D1F"/>
    <w:rPr>
      <w:rFonts w:ascii="Times New Roman" w:eastAsia="Times New Roman" w:hAnsi="Times New Roman" w:cs="Times New Roman"/>
      <w:b/>
      <w:bCs/>
      <w:i/>
      <w:iCs/>
      <w:color w:val="4F81BD"/>
      <w:sz w:val="24"/>
      <w:szCs w:val="24"/>
      <w:lang w:eastAsia="ar-SA"/>
    </w:rPr>
  </w:style>
  <w:style w:type="paragraph" w:styleId="affffffffc">
    <w:name w:val="Date"/>
    <w:basedOn w:val="ab"/>
    <w:next w:val="ab"/>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Дата Знак"/>
    <w:basedOn w:val="ac"/>
    <w:link w:val="affffffffc"/>
    <w:rsid w:val="00EC3D1F"/>
    <w:rPr>
      <w:rFonts w:ascii="Times New Roman" w:eastAsia="Times New Roman" w:hAnsi="Times New Roman" w:cs="Times New Roman"/>
      <w:sz w:val="24"/>
      <w:szCs w:val="24"/>
      <w:lang w:eastAsia="ar-SA"/>
    </w:rPr>
  </w:style>
  <w:style w:type="paragraph" w:styleId="affffffffe">
    <w:name w:val="Note Heading"/>
    <w:basedOn w:val="ab"/>
    <w:next w:val="ab"/>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Заголовок записки Знак"/>
    <w:basedOn w:val="ac"/>
    <w:link w:val="affffffffe"/>
    <w:rsid w:val="00EC3D1F"/>
    <w:rPr>
      <w:rFonts w:ascii="Times New Roman" w:eastAsia="Times New Roman" w:hAnsi="Times New Roman" w:cs="Times New Roman"/>
      <w:sz w:val="24"/>
      <w:szCs w:val="24"/>
      <w:lang w:eastAsia="ar-SA"/>
    </w:rPr>
  </w:style>
  <w:style w:type="paragraph" w:styleId="2fe">
    <w:name w:val="Body Text First Indent 2"/>
    <w:basedOn w:val="afa"/>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b"/>
    <w:link w:val="2fe"/>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0">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Signature"/>
    <w:basedOn w:val="ab"/>
    <w:link w:val="a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2">
    <w:name w:val="Подпись Знак"/>
    <w:basedOn w:val="ac"/>
    <w:link w:val="afffffffff1"/>
    <w:rsid w:val="00EC3D1F"/>
    <w:rPr>
      <w:rFonts w:ascii="Times New Roman" w:eastAsia="Times New Roman" w:hAnsi="Times New Roman" w:cs="Times New Roman"/>
      <w:sz w:val="24"/>
      <w:szCs w:val="24"/>
      <w:lang w:eastAsia="ar-SA"/>
    </w:rPr>
  </w:style>
  <w:style w:type="paragraph" w:styleId="afffffffff3">
    <w:name w:val="Salutation"/>
    <w:basedOn w:val="ab"/>
    <w:next w:val="ab"/>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Приветствие Знак"/>
    <w:basedOn w:val="ac"/>
    <w:link w:val="afffffffff3"/>
    <w:rsid w:val="00EC3D1F"/>
    <w:rPr>
      <w:rFonts w:ascii="Times New Roman" w:eastAsia="Times New Roman" w:hAnsi="Times New Roman" w:cs="Times New Roman"/>
      <w:sz w:val="24"/>
      <w:szCs w:val="24"/>
      <w:lang w:eastAsia="ar-SA"/>
    </w:rPr>
  </w:style>
  <w:style w:type="paragraph" w:styleId="afffffffff5">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6">
    <w:name w:val="Closing"/>
    <w:basedOn w:val="ab"/>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рощание Знак"/>
    <w:basedOn w:val="ac"/>
    <w:link w:val="afffffffff6"/>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8">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9">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a">
    <w:name w:val="macro"/>
    <w:link w:val="afffffffffb"/>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b">
    <w:name w:val="Текст макроса Знак"/>
    <w:basedOn w:val="ac"/>
    <w:link w:val="afffffffffa"/>
    <w:rsid w:val="00EC3D1F"/>
    <w:rPr>
      <w:rFonts w:ascii="Courier New" w:eastAsia="Times New Roman" w:hAnsi="Courier New" w:cs="Courier New"/>
      <w:sz w:val="20"/>
      <w:szCs w:val="20"/>
      <w:lang w:eastAsia="ar-SA"/>
    </w:rPr>
  </w:style>
  <w:style w:type="paragraph" w:styleId="afffffffffc">
    <w:name w:val="annotation text"/>
    <w:basedOn w:val="ab"/>
    <w:link w:val="afffffffffd"/>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d">
    <w:name w:val="Текст примечания Знак"/>
    <w:basedOn w:val="ac"/>
    <w:link w:val="afffffffffc"/>
    <w:rsid w:val="00EC3D1F"/>
    <w:rPr>
      <w:rFonts w:ascii="Times New Roman" w:eastAsia="Times New Roman" w:hAnsi="Times New Roman" w:cs="Times New Roman"/>
      <w:sz w:val="20"/>
      <w:szCs w:val="20"/>
      <w:lang w:eastAsia="ar-SA"/>
    </w:rPr>
  </w:style>
  <w:style w:type="paragraph" w:styleId="afffffffffe">
    <w:name w:val="annotation subject"/>
    <w:basedOn w:val="afffffffffc"/>
    <w:next w:val="afffffffffc"/>
    <w:link w:val="affffffffff"/>
    <w:rsid w:val="00EC3D1F"/>
    <w:rPr>
      <w:b/>
      <w:bCs/>
    </w:rPr>
  </w:style>
  <w:style w:type="character" w:customStyle="1" w:styleId="affffffffff">
    <w:name w:val="Тема примечания Знак"/>
    <w:basedOn w:val="afffffffffd"/>
    <w:link w:val="afffffffffe"/>
    <w:rsid w:val="00EC3D1F"/>
    <w:rPr>
      <w:rFonts w:ascii="Times New Roman" w:eastAsia="Times New Roman" w:hAnsi="Times New Roman" w:cs="Times New Roman"/>
      <w:b/>
      <w:bCs/>
      <w:sz w:val="20"/>
      <w:szCs w:val="20"/>
      <w:lang w:eastAsia="ar-SA"/>
    </w:rPr>
  </w:style>
  <w:style w:type="paragraph" w:styleId="affffffffff0">
    <w:name w:val="index heading"/>
    <w:basedOn w:val="ab"/>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b"/>
    <w:next w:val="ab"/>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c"/>
    <w:link w:val="2ff3"/>
    <w:uiPriority w:val="29"/>
    <w:rsid w:val="00EC3D1F"/>
    <w:rPr>
      <w:rFonts w:ascii="Times New Roman" w:eastAsia="Times New Roman" w:hAnsi="Times New Roman" w:cs="Times New Roman"/>
      <w:i/>
      <w:iCs/>
      <w:color w:val="000000"/>
      <w:sz w:val="24"/>
      <w:szCs w:val="24"/>
      <w:lang w:eastAsia="ar-SA"/>
    </w:rPr>
  </w:style>
  <w:style w:type="paragraph" w:styleId="affffffffff1">
    <w:name w:val="Message Header"/>
    <w:basedOn w:val="ab"/>
    <w:link w:val="affffffffff2"/>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2">
    <w:name w:val="Шапка Знак"/>
    <w:basedOn w:val="ac"/>
    <w:link w:val="affffffffff1"/>
    <w:rsid w:val="00EC3D1F"/>
    <w:rPr>
      <w:rFonts w:ascii="Cambria" w:eastAsia="Times New Roman" w:hAnsi="Cambria" w:cs="Times New Roman"/>
      <w:sz w:val="24"/>
      <w:szCs w:val="24"/>
      <w:shd w:val="pct20" w:color="auto" w:fill="auto"/>
      <w:lang w:eastAsia="ar-SA"/>
    </w:rPr>
  </w:style>
  <w:style w:type="paragraph" w:styleId="affffffffff3">
    <w:name w:val="E-mail Signature"/>
    <w:basedOn w:val="ab"/>
    <w:link w:val="af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4">
    <w:name w:val="Электронная подпись Знак"/>
    <w:basedOn w:val="ac"/>
    <w:link w:val="affffffffff3"/>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5">
    <w:name w:val="Гипертекстовая ссылка"/>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6">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7">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8">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9">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a">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7">
    <w:name w:val="Чертежный Знак"/>
    <w:link w:val="afffffff6"/>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b">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c">
    <w:name w:val="Нормальный"/>
    <w:basedOn w:val="ab"/>
    <w:link w:val="affffffffffd"/>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e">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b">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d"/>
    <w:next w:val="afc"/>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uiPriority w:val="99"/>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0">
    <w:name w:val="annotation reference"/>
    <w:basedOn w:val="ac"/>
    <w:rsid w:val="00894124"/>
    <w:rPr>
      <w:sz w:val="16"/>
      <w:szCs w:val="16"/>
    </w:rPr>
  </w:style>
  <w:style w:type="character" w:styleId="afffffffffff1">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link w:val="11c"/>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d">
    <w:name w:val="Приложение СамНИПИ Знак"/>
    <w:link w:val="affffc"/>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2">
    <w:name w:val="Символ сноски"/>
    <w:rsid w:val="00CB501D"/>
    <w:rPr>
      <w:vertAlign w:val="superscript"/>
    </w:rPr>
  </w:style>
  <w:style w:type="paragraph" w:customStyle="1" w:styleId="1fff0">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3">
    <w:name w:val="Текст таблицы"/>
    <w:basedOn w:val="aff1"/>
    <w:rsid w:val="00CB501D"/>
    <w:pPr>
      <w:spacing w:after="120"/>
      <w:jc w:val="left"/>
    </w:pPr>
    <w:rPr>
      <w:iCs/>
      <w:sz w:val="22"/>
      <w:szCs w:val="24"/>
      <w:lang w:eastAsia="ar-SA"/>
    </w:rPr>
  </w:style>
  <w:style w:type="paragraph" w:customStyle="1" w:styleId="afffffffffff4">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5">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6">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7">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8">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9">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b"/>
    <w:next w:val="afffffffffff7"/>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2"/>
    <w:next w:val="afffffffffff7"/>
    <w:rsid w:val="00CB501D"/>
    <w:pPr>
      <w:pageBreakBefore w:val="0"/>
      <w:spacing w:before="622" w:after="311"/>
      <w:outlineLvl w:val="1"/>
    </w:pPr>
    <w:rPr>
      <w:spacing w:val="0"/>
      <w:sz w:val="32"/>
    </w:rPr>
  </w:style>
  <w:style w:type="paragraph" w:customStyle="1" w:styleId="3fb">
    <w:name w:val="Название 3"/>
    <w:basedOn w:val="2ff9"/>
    <w:next w:val="afffffffffff7"/>
    <w:rsid w:val="00CB501D"/>
    <w:pPr>
      <w:outlineLvl w:val="2"/>
    </w:pPr>
    <w:rPr>
      <w:caps w:val="0"/>
    </w:rPr>
  </w:style>
  <w:style w:type="paragraph" w:customStyle="1" w:styleId="4f6">
    <w:name w:val="Название 4"/>
    <w:basedOn w:val="3fb"/>
    <w:next w:val="afffffffffff7"/>
    <w:rsid w:val="00CB501D"/>
    <w:pPr>
      <w:outlineLvl w:val="3"/>
    </w:pPr>
    <w:rPr>
      <w:sz w:val="28"/>
    </w:rPr>
  </w:style>
  <w:style w:type="paragraph" w:customStyle="1" w:styleId="5f0">
    <w:name w:val="Название 5"/>
    <w:basedOn w:val="4f6"/>
    <w:next w:val="afffffffffff7"/>
    <w:rsid w:val="00CB501D"/>
    <w:pPr>
      <w:spacing w:before="0" w:after="0"/>
      <w:ind w:left="0" w:right="0"/>
      <w:outlineLvl w:val="9"/>
    </w:pPr>
    <w:rPr>
      <w:rFonts w:ascii="Arial" w:hAnsi="Arial"/>
      <w:b w:val="0"/>
      <w:sz w:val="22"/>
    </w:rPr>
  </w:style>
  <w:style w:type="paragraph" w:customStyle="1" w:styleId="afffffffffffa">
    <w:name w:val="Формула"/>
    <w:basedOn w:val="ab"/>
    <w:next w:val="a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b">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d">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e">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8">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0">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1">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2">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3">
    <w:name w:val="Шапка таблицы"/>
    <w:basedOn w:val="affffffffffff4"/>
    <w:next w:val="ab"/>
    <w:qFormat/>
    <w:rsid w:val="00A5071E"/>
    <w:pPr>
      <w:jc w:val="center"/>
    </w:pPr>
  </w:style>
  <w:style w:type="paragraph" w:customStyle="1" w:styleId="affffffffffff4">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5">
    <w:name w:val="Таблица"/>
    <w:basedOn w:val="affffffffffff4"/>
    <w:next w:val="ab"/>
    <w:qFormat/>
    <w:rsid w:val="00A5071E"/>
  </w:style>
  <w:style w:type="paragraph" w:customStyle="1" w:styleId="affffffffffff6">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7">
    <w:name w:val="надстрочный"/>
    <w:rsid w:val="00A5071E"/>
    <w:rPr>
      <w:rFonts w:ascii="Times New Roman" w:hAnsi="Times New Roman"/>
      <w:i/>
      <w:iCs/>
      <w:sz w:val="24"/>
    </w:rPr>
  </w:style>
  <w:style w:type="paragraph" w:customStyle="1" w:styleId="affffffffffff8">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9">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a">
    <w:name w:val="Состав проекта"/>
    <w:basedOn w:val="affffffffffff3"/>
    <w:rsid w:val="00A5071E"/>
    <w:pPr>
      <w:ind w:left="-113" w:right="-113"/>
    </w:pPr>
    <w:rPr>
      <w:sz w:val="22"/>
    </w:rPr>
  </w:style>
  <w:style w:type="paragraph" w:customStyle="1" w:styleId="a3">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b">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c">
    <w:name w:val="По ширине"/>
    <w:basedOn w:val="ab"/>
    <w:link w:val="a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e">
    <w:name w:val="нумерованный"/>
    <w:rsid w:val="00A5071E"/>
  </w:style>
  <w:style w:type="paragraph" w:customStyle="1" w:styleId="afffffffffffff">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Аннотация"/>
    <w:aliases w:val="состав проекта НЕФТЕТЕХПРОЕКТ,НТП- Введение,Приложения"/>
    <w:basedOn w:val="affffffffffff"/>
    <w:next w:val="ab"/>
    <w:rsid w:val="00A5071E"/>
    <w:pPr>
      <w:ind w:firstLine="0"/>
      <w:jc w:val="center"/>
    </w:pPr>
  </w:style>
  <w:style w:type="paragraph" w:customStyle="1" w:styleId="afffffffffffff1">
    <w:name w:val="По центру НЕФТЕТЕХПРОЕКТ"/>
    <w:basedOn w:val="ab"/>
    <w:next w:val="affff2"/>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По ширине НЕФТЕТЕХПРОЕКТ"/>
    <w:basedOn w:val="ab"/>
    <w:link w:val="a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4">
    <w:name w:val="Подзаголовок НЕФТЕТЕХПРОЕКТ"/>
    <w:basedOn w:val="24"/>
    <w:next w:val="a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5">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6">
    <w:name w:val="Приложение НЕФТЕТЕХПРОЕКТ"/>
    <w:basedOn w:val="13"/>
    <w:next w:val="ab"/>
    <w:link w:val="afffffffffffff7"/>
    <w:rsid w:val="00A5071E"/>
    <w:pPr>
      <w:pageBreakBefore/>
      <w:suppressAutoHyphens/>
    </w:pPr>
    <w:rPr>
      <w:color w:val="000000"/>
      <w:w w:val="0"/>
      <w:sz w:val="32"/>
      <w:szCs w:val="32"/>
      <w:lang w:val="x-none" w:eastAsia="en-US" w:bidi="en-US"/>
    </w:rPr>
  </w:style>
  <w:style w:type="paragraph" w:customStyle="1" w:styleId="afffffffffffff8">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9">
    <w:name w:val="Рисунок НЕФТЕТЕХПРОЕКТ"/>
    <w:basedOn w:val="ab"/>
    <w:next w:val="a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a">
    <w:name w:val="Содержание НЕФТЕТЕХПРОЕКТ"/>
    <w:basedOn w:val="afffffffffffff0"/>
    <w:next w:val="1f3"/>
    <w:rsid w:val="00A5071E"/>
  </w:style>
  <w:style w:type="numbering" w:customStyle="1" w:styleId="afffffffffffffb">
    <w:name w:val="Стиль нумерованный"/>
    <w:rsid w:val="00A5071E"/>
  </w:style>
  <w:style w:type="paragraph" w:customStyle="1" w:styleId="afffffffffffffc">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d">
    <w:name w:val="Шапка таблицы НЕФТЕТЕХПРОЕКТ"/>
    <w:basedOn w:val="ab"/>
    <w:next w:val="a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d">
    <w:name w:val="По ширине Знак"/>
    <w:link w:val="affffffffffffc"/>
    <w:rsid w:val="00A5071E"/>
    <w:rPr>
      <w:rFonts w:ascii="Times New Roman" w:eastAsia="Times New Roman" w:hAnsi="Times New Roman" w:cs="Times New Roman"/>
      <w:sz w:val="24"/>
      <w:szCs w:val="20"/>
      <w:lang w:val="x-none" w:eastAsia="x-none"/>
    </w:rPr>
  </w:style>
  <w:style w:type="character" w:customStyle="1" w:styleId="afffffffffffff3">
    <w:name w:val="По ширине НЕФТЕТЕХПРОЕКТ Знак"/>
    <w:link w:val="afffffffffffff2"/>
    <w:rsid w:val="00A5071E"/>
    <w:rPr>
      <w:rFonts w:ascii="Times New Roman" w:eastAsia="Times New Roman" w:hAnsi="Times New Roman" w:cs="Times New Roman"/>
      <w:sz w:val="24"/>
      <w:szCs w:val="20"/>
      <w:lang w:eastAsia="ru-RU"/>
    </w:rPr>
  </w:style>
  <w:style w:type="character" w:customStyle="1" w:styleId="afffffffffffff7">
    <w:name w:val="Приложение НЕФТЕТЕХПРОЕКТ Знак"/>
    <w:link w:val="a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e">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f">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0">
    <w:name w:val="Основной текст СамНИПИ Знак Знак"/>
    <w:rsid w:val="00A5071E"/>
    <w:rPr>
      <w:rFonts w:ascii="Arial" w:hAnsi="Arial"/>
      <w:bCs/>
      <w:lang w:val="ru-RU" w:eastAsia="ru-RU" w:bidi="ar-SA"/>
    </w:rPr>
  </w:style>
  <w:style w:type="character" w:customStyle="1" w:styleId="affffffffffffff1">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2">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3">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4">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4">
    <w:name w:val="Назв после табл Знак"/>
    <w:link w:val="affffffff3"/>
    <w:rsid w:val="00A5071E"/>
    <w:rPr>
      <w:rFonts w:ascii="Times New Roman" w:eastAsia="Times New Roman" w:hAnsi="Times New Roman" w:cs="Times New Roman"/>
      <w:kern w:val="1"/>
      <w:sz w:val="28"/>
      <w:szCs w:val="20"/>
      <w:lang w:eastAsia="ar-SA"/>
    </w:rPr>
  </w:style>
  <w:style w:type="character" w:customStyle="1" w:styleId="affffffffffd">
    <w:name w:val="Нормальный Знак"/>
    <w:link w:val="affffffffffc"/>
    <w:rsid w:val="00A5071E"/>
    <w:rPr>
      <w:rFonts w:ascii="Times New Roman" w:eastAsia="Calibri" w:hAnsi="Times New Roman" w:cs="Times New Roman"/>
      <w:sz w:val="24"/>
    </w:rPr>
  </w:style>
  <w:style w:type="paragraph" w:customStyle="1" w:styleId="affffffffffffff5">
    <w:name w:val="Оглавление"/>
    <w:basedOn w:val="1f3"/>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6">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1">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a">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b">
    <w:name w:val="Table Elegant"/>
    <w:basedOn w:val="a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4"/>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c">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d">
    <w:name w:val="Обычный текст"/>
    <w:basedOn w:val="ab"/>
    <w:link w:val="a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e">
    <w:name w:val="Обычный текст Знак"/>
    <w:link w:val="affffffffffffffd"/>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0">
    <w:name w:val="табл_заголовок Знак Знак Знак Знак"/>
    <w:link w:val="afffffffffffffff1"/>
    <w:locked/>
    <w:rsid w:val="00A5071E"/>
    <w:rPr>
      <w:noProof/>
      <w:sz w:val="24"/>
      <w:lang w:eastAsia="ru-RU"/>
    </w:rPr>
  </w:style>
  <w:style w:type="paragraph" w:customStyle="1" w:styleId="afffffffffffffff1">
    <w:name w:val="табл_заголовок Знак Знак Знак"/>
    <w:link w:val="afffffffffffffff0"/>
    <w:rsid w:val="00A5071E"/>
    <w:pPr>
      <w:keepNext/>
      <w:keepLines/>
      <w:spacing w:after="0" w:line="240" w:lineRule="auto"/>
      <w:jc w:val="center"/>
    </w:pPr>
    <w:rPr>
      <w:noProof/>
      <w:sz w:val="24"/>
      <w:lang w:eastAsia="ru-RU"/>
    </w:rPr>
  </w:style>
  <w:style w:type="character" w:customStyle="1" w:styleId="afffffffffffffff2">
    <w:name w:val="табл_строка Знак Знак Знак"/>
    <w:link w:val="afffffffffffffff3"/>
    <w:locked/>
    <w:rsid w:val="00A5071E"/>
    <w:rPr>
      <w:sz w:val="24"/>
    </w:rPr>
  </w:style>
  <w:style w:type="paragraph" w:customStyle="1" w:styleId="afffffffffffffff3">
    <w:name w:val="табл_строка Знак Знак"/>
    <w:basedOn w:val="aff1"/>
    <w:link w:val="a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4">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3">
    <w:name w:val="нумерованный11"/>
    <w:rsid w:val="00A5071E"/>
    <w:pPr>
      <w:numPr>
        <w:numId w:val="23"/>
      </w:numPr>
    </w:pPr>
  </w:style>
  <w:style w:type="numbering" w:customStyle="1" w:styleId="112">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c">
    <w:name w:val="Знак Знак Знак Знак1"/>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pPr>
      <w:numPr>
        <w:numId w:val="45"/>
      </w:numPr>
    </w:pPr>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e">
    <w:name w:val="Изысканная таблица1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4">
    <w:name w:val="Стиль11"/>
    <w:uiPriority w:val="99"/>
    <w:rsid w:val="00A5071E"/>
    <w:pPr>
      <w:numPr>
        <w:numId w:val="30"/>
      </w:numPr>
    </w:pPr>
  </w:style>
  <w:style w:type="paragraph" w:customStyle="1" w:styleId="a0">
    <w:name w:val="Маркированный список НЕФТЕТЕХПРОЕКТ"/>
    <w:basedOn w:val="a4"/>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5">
    <w:name w:val="Приложение Знак"/>
    <w:rsid w:val="00FF0DF5"/>
    <w:rPr>
      <w:rFonts w:ascii="Arial" w:hAnsi="Arial"/>
      <w:kern w:val="28"/>
      <w:sz w:val="28"/>
      <w:lang w:val="en-US"/>
    </w:rPr>
  </w:style>
  <w:style w:type="character" w:customStyle="1" w:styleId="afffffffffffffff6">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5">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7">
    <w:name w:val="Основной текст СамНИПИ Знак Знак Знак"/>
    <w:rsid w:val="00FF0DF5"/>
    <w:rPr>
      <w:rFonts w:ascii="Arial" w:hAnsi="Arial"/>
      <w:bCs/>
    </w:rPr>
  </w:style>
  <w:style w:type="paragraph" w:customStyle="1" w:styleId="afffffffffffffff8">
    <w:name w:val="Таблица_Шапка_СамНИПИ Знак Знак"/>
    <w:link w:val="afffffffffffffff9"/>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9">
    <w:name w:val="Таблица_Шапка_СамНИПИ Знак Знак Знак"/>
    <w:link w:val="afffffffffffffff8"/>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6">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4"/>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a">
    <w:name w:val="ГОЧС Основной текст"/>
    <w:basedOn w:val="ab"/>
    <w:link w:val="afffffffffffffffb"/>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b">
    <w:name w:val="ГОЧС Основной текст Знак"/>
    <w:link w:val="afffffffffffffffa"/>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character" w:styleId="afffffffffffffffc">
    <w:name w:val="Placeholder Text"/>
    <w:basedOn w:val="ac"/>
    <w:uiPriority w:val="99"/>
    <w:semiHidden/>
    <w:rsid w:val="003E3382"/>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3E3382"/>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Текст подраздела Знак1"/>
    <w:basedOn w:val="ac"/>
    <w:semiHidden/>
    <w:rsid w:val="003E3382"/>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c"/>
    <w:semiHidden/>
    <w:rsid w:val="003E3382"/>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1) список с цифрами Знак1,Текст подпункта после пункта Знак1"/>
    <w:basedOn w:val="ac"/>
    <w:semiHidden/>
    <w:rsid w:val="003E3382"/>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c"/>
    <w:semiHidden/>
    <w:rsid w:val="003E3382"/>
    <w:rPr>
      <w:rFonts w:asciiTheme="majorHAnsi" w:eastAsiaTheme="majorEastAsia" w:hAnsiTheme="majorHAnsi" w:cstheme="majorBidi"/>
      <w:i/>
      <w:iCs/>
      <w:color w:val="404040" w:themeColor="text1" w:themeTint="BF"/>
      <w:lang w:eastAsia="ar-SA"/>
    </w:rPr>
  </w:style>
  <w:style w:type="paragraph" w:customStyle="1" w:styleId="-12">
    <w:name w:val="Цветной список - Акцент 12"/>
    <w:basedOn w:val="ab"/>
    <w:uiPriority w:val="34"/>
    <w:qFormat/>
    <w:rsid w:val="003E3382"/>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extended-textshort">
    <w:name w:val="extended-text__short"/>
    <w:basedOn w:val="ac"/>
    <w:rsid w:val="003E3382"/>
  </w:style>
  <w:style w:type="character" w:customStyle="1" w:styleId="2ffd">
    <w:name w:val="Основной текст Знак2"/>
    <w:aliases w:val="Абзац Знак2"/>
    <w:rsid w:val="003E3382"/>
    <w:rPr>
      <w:rFonts w:ascii="Arial" w:hAnsi="Arial"/>
    </w:rPr>
  </w:style>
  <w:style w:type="paragraph" w:customStyle="1" w:styleId="TableParagraph">
    <w:name w:val="Table Paragraph"/>
    <w:basedOn w:val="ab"/>
    <w:uiPriority w:val="1"/>
    <w:qFormat/>
    <w:rsid w:val="003E338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ffff">
    <w:name w:val="Основной текст с отступом Знак1"/>
    <w:basedOn w:val="ac"/>
    <w:rsid w:val="003E3382"/>
    <w:rPr>
      <w:rFonts w:ascii="Arial" w:hAnsi="Arial"/>
      <w:szCs w:val="24"/>
    </w:rPr>
  </w:style>
  <w:style w:type="character" w:customStyle="1" w:styleId="IG2">
    <w:name w:val="Обычный_IG Знак2"/>
    <w:rsid w:val="003E3382"/>
    <w:rPr>
      <w:sz w:val="28"/>
      <w:szCs w:val="28"/>
    </w:rPr>
  </w:style>
  <w:style w:type="paragraph" w:customStyle="1" w:styleId="afffffffffffffffd">
    <w:name w:val="Обычный стиль"/>
    <w:basedOn w:val="ab"/>
    <w:rsid w:val="003E3382"/>
    <w:pPr>
      <w:spacing w:after="0" w:line="240" w:lineRule="auto"/>
      <w:ind w:firstLine="720"/>
      <w:jc w:val="both"/>
      <w:outlineLvl w:val="0"/>
    </w:pPr>
    <w:rPr>
      <w:rFonts w:ascii="Times New Roman" w:eastAsia="Times New Roman" w:hAnsi="Times New Roman" w:cs="Times New Roman"/>
      <w:sz w:val="28"/>
      <w:szCs w:val="24"/>
      <w:lang w:eastAsia="ru-RU"/>
    </w:rPr>
  </w:style>
  <w:style w:type="paragraph" w:customStyle="1" w:styleId="TablCenter">
    <w:name w:val="Tabl_Center"/>
    <w:basedOn w:val="ab"/>
    <w:rsid w:val="003E3382"/>
    <w:pPr>
      <w:keepLines/>
      <w:spacing w:before="20" w:after="20" w:line="216" w:lineRule="auto"/>
      <w:jc w:val="center"/>
    </w:pPr>
    <w:rPr>
      <w:rFonts w:ascii="Times New Roman" w:eastAsia="Times New Roman" w:hAnsi="Times New Roman" w:cs="Times New Roman"/>
      <w:lang w:eastAsia="ru-RU"/>
    </w:rPr>
  </w:style>
  <w:style w:type="paragraph" w:customStyle="1" w:styleId="Zagolovoktabl">
    <w:name w:val="Zagolovok tabl"/>
    <w:basedOn w:val="ab"/>
    <w:rsid w:val="003E3382"/>
    <w:pPr>
      <w:keepNext/>
      <w:spacing w:before="60" w:after="120" w:line="240" w:lineRule="auto"/>
      <w:jc w:val="center"/>
    </w:pPr>
    <w:rPr>
      <w:rFonts w:ascii="Times New Roman" w:eastAsia="Times New Roman" w:hAnsi="Times New Roman" w:cs="Times New Roman"/>
      <w:b/>
      <w:bCs/>
      <w:lang w:eastAsia="ru-RU"/>
    </w:rPr>
  </w:style>
  <w:style w:type="paragraph" w:customStyle="1" w:styleId="1ffff0">
    <w:name w:val="1"/>
    <w:basedOn w:val="ab"/>
    <w:next w:val="aff9"/>
    <w:uiPriority w:val="99"/>
    <w:rsid w:val="003E3382"/>
    <w:pPr>
      <w:spacing w:after="0" w:line="240" w:lineRule="auto"/>
    </w:pPr>
    <w:rPr>
      <w:rFonts w:ascii="Times New Roman" w:eastAsia="Times New Roman" w:hAnsi="Times New Roman" w:cs="Times New Roman"/>
      <w:sz w:val="24"/>
      <w:szCs w:val="24"/>
      <w:lang w:eastAsia="ru-RU"/>
    </w:rPr>
  </w:style>
  <w:style w:type="paragraph" w:customStyle="1" w:styleId="afffffffffffffffe">
    <w:name w:val="Часть"/>
    <w:basedOn w:val="afa"/>
    <w:rsid w:val="003E3382"/>
    <w:pPr>
      <w:widowControl/>
      <w:suppressAutoHyphens w:val="0"/>
      <w:spacing w:before="240" w:after="0"/>
      <w:ind w:left="0"/>
      <w:jc w:val="center"/>
    </w:pPr>
    <w:rPr>
      <w:b/>
      <w:sz w:val="36"/>
      <w:lang w:eastAsia="ru-RU"/>
    </w:rPr>
  </w:style>
  <w:style w:type="paragraph" w:customStyle="1" w:styleId="affffffffffffffff">
    <w:name w:val="Книга"/>
    <w:basedOn w:val="afa"/>
    <w:rsid w:val="003E3382"/>
    <w:pPr>
      <w:widowControl/>
      <w:suppressAutoHyphens w:val="0"/>
      <w:spacing w:before="240" w:after="0"/>
      <w:ind w:left="0"/>
      <w:jc w:val="center"/>
    </w:pPr>
    <w:rPr>
      <w:b/>
      <w:bCs/>
      <w:i/>
      <w:iCs/>
      <w:sz w:val="32"/>
      <w:szCs w:val="32"/>
      <w:lang w:eastAsia="ru-RU"/>
    </w:rPr>
  </w:style>
  <w:style w:type="paragraph" w:customStyle="1" w:styleId="affffffffffffffff0">
    <w:name w:val="Том"/>
    <w:basedOn w:val="afa"/>
    <w:rsid w:val="003E3382"/>
    <w:pPr>
      <w:widowControl/>
      <w:tabs>
        <w:tab w:val="right" w:pos="9356"/>
      </w:tabs>
      <w:suppressAutoHyphens w:val="0"/>
      <w:spacing w:before="480" w:after="0" w:line="480" w:lineRule="auto"/>
      <w:ind w:left="0"/>
      <w:jc w:val="center"/>
    </w:pPr>
    <w:rPr>
      <w:b/>
      <w:sz w:val="32"/>
      <w:szCs w:val="32"/>
      <w:lang w:eastAsia="ru-RU"/>
    </w:rPr>
  </w:style>
  <w:style w:type="paragraph" w:customStyle="1" w:styleId="affffffffffffffff1">
    <w:name w:val="Подраздел"/>
    <w:basedOn w:val="afffffffffffffffe"/>
    <w:rsid w:val="003E3382"/>
    <w:rPr>
      <w:szCs w:val="24"/>
    </w:rPr>
  </w:style>
  <w:style w:type="character" w:customStyle="1" w:styleId="FontStyle32">
    <w:name w:val="Font Style32"/>
    <w:rsid w:val="003E3382"/>
    <w:rPr>
      <w:rFonts w:ascii="Times New Roman" w:hAnsi="Times New Roman" w:cs="Times New Roman"/>
      <w:b/>
      <w:bCs/>
      <w:sz w:val="22"/>
      <w:szCs w:val="22"/>
    </w:rPr>
  </w:style>
  <w:style w:type="paragraph" w:customStyle="1" w:styleId="3fe">
    <w:name w:val="Основной текст3"/>
    <w:basedOn w:val="ab"/>
    <w:rsid w:val="003E3382"/>
    <w:pPr>
      <w:widowControl w:val="0"/>
      <w:shd w:val="clear" w:color="auto" w:fill="FFFFFF"/>
      <w:spacing w:before="120" w:after="0" w:line="274" w:lineRule="exact"/>
      <w:ind w:hanging="720"/>
      <w:jc w:val="both"/>
    </w:pPr>
    <w:rPr>
      <w:rFonts w:ascii="Times New Roman" w:eastAsia="Times New Roman" w:hAnsi="Times New Roman" w:cs="Times New Roman"/>
      <w:color w:val="000000"/>
      <w:lang w:eastAsia="ru-RU" w:bidi="ru-RU"/>
    </w:rPr>
  </w:style>
  <w:style w:type="character" w:customStyle="1" w:styleId="102">
    <w:name w:val="Основной текст (10)_"/>
    <w:link w:val="103"/>
    <w:rsid w:val="003E3382"/>
    <w:rPr>
      <w:i/>
      <w:iCs/>
      <w:shd w:val="clear" w:color="auto" w:fill="FFFFFF"/>
    </w:rPr>
  </w:style>
  <w:style w:type="character" w:customStyle="1" w:styleId="affffffffffffffff2">
    <w:name w:val="Основной текст + Курсив"/>
    <w:rsid w:val="003E338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paragraph" w:customStyle="1" w:styleId="103">
    <w:name w:val="Основной текст (10)"/>
    <w:basedOn w:val="ab"/>
    <w:link w:val="102"/>
    <w:rsid w:val="003E3382"/>
    <w:pPr>
      <w:widowControl w:val="0"/>
      <w:shd w:val="clear" w:color="auto" w:fill="FFFFFF"/>
      <w:spacing w:before="240" w:after="240" w:line="0" w:lineRule="atLeast"/>
      <w:ind w:hanging="1100"/>
    </w:pPr>
    <w:rPr>
      <w:i/>
      <w:iCs/>
    </w:rPr>
  </w:style>
  <w:style w:type="character" w:customStyle="1" w:styleId="6pt">
    <w:name w:val="Основной текст + 6 pt;Курсив"/>
    <w:rsid w:val="003E3382"/>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character" w:customStyle="1" w:styleId="2ffe">
    <w:name w:val="Основной текст2"/>
    <w:rsid w:val="003E3382"/>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106pt">
    <w:name w:val="Основной текст (10) + 6 pt"/>
    <w:rsid w:val="003E3382"/>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paragraph" w:customStyle="1" w:styleId="affffffffffffffff3">
    <w:name w:val="текст"/>
    <w:qFormat/>
    <w:rsid w:val="003E3382"/>
    <w:pPr>
      <w:spacing w:line="360" w:lineRule="auto"/>
      <w:ind w:firstLine="709"/>
      <w:jc w:val="both"/>
    </w:pPr>
    <w:rPr>
      <w:rFonts w:ascii="Arial" w:eastAsia="Times New Roman" w:hAnsi="Arial" w:cs="Times New Roman"/>
      <w:lang w:val="en-US" w:eastAsia="ru-RU" w:bidi="en-US"/>
    </w:rPr>
  </w:style>
  <w:style w:type="paragraph" w:customStyle="1" w:styleId="affffffffffffffff4">
    <w:name w:val="ПРИЛ"/>
    <w:basedOn w:val="affffffffffffffff3"/>
    <w:qFormat/>
    <w:rsid w:val="003E3382"/>
    <w:pPr>
      <w:spacing w:after="60" w:line="240" w:lineRule="auto"/>
      <w:ind w:firstLine="0"/>
      <w:jc w:val="center"/>
      <w:outlineLvl w:val="5"/>
    </w:pPr>
    <w:rPr>
      <w:b/>
      <w:sz w:val="24"/>
    </w:rPr>
  </w:style>
  <w:style w:type="paragraph" w:customStyle="1" w:styleId="affffffffffffffff5">
    <w:name w:val="Примечание"/>
    <w:next w:val="ab"/>
    <w:rsid w:val="003E3382"/>
    <w:pPr>
      <w:widowControl w:val="0"/>
      <w:tabs>
        <w:tab w:val="left" w:pos="1491"/>
      </w:tabs>
      <w:spacing w:before="120" w:after="0" w:line="240" w:lineRule="auto"/>
      <w:ind w:left="1491" w:hanging="1491"/>
      <w:jc w:val="both"/>
    </w:pPr>
    <w:rPr>
      <w:rFonts w:ascii="Times New Roman" w:eastAsia="Times New Roman" w:hAnsi="Times New Roman" w:cs="Times New Roman"/>
      <w:sz w:val="20"/>
      <w:szCs w:val="20"/>
      <w:lang w:eastAsia="ru-RU"/>
    </w:rPr>
  </w:style>
  <w:style w:type="paragraph" w:customStyle="1" w:styleId="94">
    <w:name w:val="Основной текст9"/>
    <w:basedOn w:val="ab"/>
    <w:rsid w:val="003E3382"/>
    <w:pPr>
      <w:widowControl w:val="0"/>
      <w:shd w:val="clear" w:color="auto" w:fill="FFFFFF"/>
      <w:spacing w:after="240" w:line="274" w:lineRule="exact"/>
      <w:ind w:hanging="1440"/>
    </w:pPr>
    <w:rPr>
      <w:rFonts w:ascii="Times New Roman" w:eastAsia="Times New Roman" w:hAnsi="Times New Roman" w:cs="Times New Roman"/>
      <w:sz w:val="21"/>
      <w:szCs w:val="21"/>
      <w:lang w:eastAsia="ru-RU"/>
    </w:rPr>
  </w:style>
  <w:style w:type="paragraph" w:customStyle="1" w:styleId="affffffffffffffff6">
    <w:name w:val="Знак Знак Знак Знак Знак Знак Знак Знак Знак Знак"/>
    <w:basedOn w:val="ab"/>
    <w:autoRedefine/>
    <w:rsid w:val="003E3382"/>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paragraph" w:customStyle="1" w:styleId="11">
    <w:name w:val="Текст заголовок 1"/>
    <w:next w:val="ab"/>
    <w:autoRedefine/>
    <w:rsid w:val="003E3382"/>
    <w:pPr>
      <w:keepNext/>
      <w:numPr>
        <w:numId w:val="41"/>
      </w:numPr>
      <w:spacing w:after="360" w:line="312" w:lineRule="auto"/>
      <w:ind w:right="68"/>
      <w:jc w:val="center"/>
    </w:pPr>
    <w:rPr>
      <w:rFonts w:ascii="Times New Roman" w:eastAsia="Times New Roman" w:hAnsi="Times New Roman" w:cs="Times New Roman"/>
      <w:b/>
      <w:sz w:val="28"/>
      <w:szCs w:val="28"/>
      <w:lang w:eastAsia="ar-SA"/>
    </w:rPr>
  </w:style>
  <w:style w:type="paragraph" w:customStyle="1" w:styleId="110">
    <w:name w:val="Текст заголовок 1.1"/>
    <w:next w:val="ab"/>
    <w:autoRedefine/>
    <w:rsid w:val="003E3382"/>
    <w:pPr>
      <w:keepNext/>
      <w:numPr>
        <w:ilvl w:val="1"/>
        <w:numId w:val="41"/>
      </w:numPr>
      <w:tabs>
        <w:tab w:val="left" w:pos="709"/>
      </w:tabs>
      <w:spacing w:before="240" w:after="240" w:line="312" w:lineRule="auto"/>
      <w:jc w:val="center"/>
    </w:pPr>
    <w:rPr>
      <w:rFonts w:ascii="Times New Roman" w:eastAsia="Times New Roman" w:hAnsi="Times New Roman" w:cs="Times New Roman"/>
      <w:b/>
      <w:sz w:val="24"/>
      <w:szCs w:val="24"/>
      <w:lang w:eastAsia="ar-SA"/>
    </w:rPr>
  </w:style>
  <w:style w:type="paragraph" w:customStyle="1" w:styleId="111">
    <w:name w:val="Текст заголовок 1.1.1"/>
    <w:next w:val="ab"/>
    <w:autoRedefine/>
    <w:rsid w:val="003E3382"/>
    <w:pPr>
      <w:keepNext/>
      <w:numPr>
        <w:ilvl w:val="2"/>
        <w:numId w:val="41"/>
      </w:numPr>
      <w:tabs>
        <w:tab w:val="left" w:pos="709"/>
        <w:tab w:val="left" w:pos="1418"/>
      </w:tabs>
      <w:suppressAutoHyphens/>
      <w:spacing w:before="240" w:after="240" w:line="312" w:lineRule="auto"/>
    </w:pPr>
    <w:rPr>
      <w:rFonts w:ascii="Times New Roman" w:eastAsia="Times New Roman" w:hAnsi="Times New Roman" w:cs="Times New Roman"/>
      <w:b/>
      <w:sz w:val="24"/>
      <w:szCs w:val="24"/>
      <w:lang w:eastAsia="ru-RU"/>
    </w:rPr>
  </w:style>
  <w:style w:type="numbering" w:customStyle="1" w:styleId="111111121">
    <w:name w:val="1 / 1.1 / 1.1.1121"/>
    <w:rsid w:val="003E3382"/>
    <w:pPr>
      <w:numPr>
        <w:numId w:val="42"/>
      </w:numPr>
    </w:pPr>
  </w:style>
  <w:style w:type="paragraph" w:customStyle="1" w:styleId="-">
    <w:name w:val="А-Перечисление"/>
    <w:basedOn w:val="ab"/>
    <w:autoRedefine/>
    <w:rsid w:val="003E3382"/>
    <w:pPr>
      <w:numPr>
        <w:numId w:val="43"/>
      </w:numPr>
      <w:spacing w:after="0" w:line="240" w:lineRule="auto"/>
      <w:jc w:val="both"/>
    </w:pPr>
    <w:rPr>
      <w:rFonts w:ascii="Times New Roman" w:eastAsia="Times New Roman" w:hAnsi="Times New Roman" w:cs="Times New Roman"/>
      <w:sz w:val="24"/>
      <w:szCs w:val="24"/>
      <w:lang w:val="x-none" w:eastAsia="x-none"/>
    </w:rPr>
  </w:style>
  <w:style w:type="numbering" w:customStyle="1" w:styleId="a1">
    <w:name w:val="СМК"/>
    <w:rsid w:val="003E3382"/>
    <w:pPr>
      <w:numPr>
        <w:numId w:val="44"/>
      </w:numPr>
    </w:pPr>
  </w:style>
  <w:style w:type="paragraph" w:customStyle="1" w:styleId="1117">
    <w:name w:val="111"/>
    <w:basedOn w:val="a"/>
    <w:link w:val="1118"/>
    <w:qFormat/>
    <w:rsid w:val="003E3382"/>
    <w:pPr>
      <w:numPr>
        <w:numId w:val="0"/>
      </w:numPr>
      <w:ind w:firstLine="720"/>
    </w:pPr>
    <w:rPr>
      <w:color w:val="000000"/>
    </w:rPr>
  </w:style>
  <w:style w:type="character" w:customStyle="1" w:styleId="1118">
    <w:name w:val="111 Знак"/>
    <w:link w:val="1117"/>
    <w:rsid w:val="003E3382"/>
    <w:rPr>
      <w:rFonts w:ascii="Arial" w:eastAsia="Times New Roman" w:hAnsi="Arial" w:cs="Times New Roman"/>
      <w:color w:val="000000"/>
      <w:sz w:val="20"/>
      <w:szCs w:val="20"/>
      <w:lang w:eastAsia="ja-JP"/>
    </w:rPr>
  </w:style>
  <w:style w:type="paragraph" w:customStyle="1" w:styleId="555">
    <w:name w:val="555"/>
    <w:basedOn w:val="afff4"/>
    <w:link w:val="5550"/>
    <w:qFormat/>
    <w:rsid w:val="003E3382"/>
  </w:style>
  <w:style w:type="character" w:customStyle="1" w:styleId="5550">
    <w:name w:val="555 Знак"/>
    <w:link w:val="555"/>
    <w:rsid w:val="003E3382"/>
    <w:rPr>
      <w:rFonts w:ascii="Arial" w:eastAsia="Times New Roman" w:hAnsi="Arial" w:cs="Times New Roman"/>
      <w:bCs/>
      <w:sz w:val="20"/>
      <w:szCs w:val="20"/>
      <w:lang w:eastAsia="ru-RU"/>
    </w:rPr>
  </w:style>
  <w:style w:type="paragraph" w:customStyle="1" w:styleId="affffffffffffffff7">
    <w:name w:val="Диплом"/>
    <w:basedOn w:val="ab"/>
    <w:rsid w:val="003E3382"/>
    <w:pPr>
      <w:suppressAutoHyphens/>
      <w:spacing w:after="0" w:line="240" w:lineRule="auto"/>
      <w:ind w:firstLine="720"/>
    </w:pPr>
    <w:rPr>
      <w:rFonts w:ascii="Times New Roman" w:eastAsia="Times New Roman" w:hAnsi="Times New Roman" w:cs="Times New Roman"/>
      <w:sz w:val="24"/>
      <w:szCs w:val="20"/>
      <w:lang w:eastAsia="ar-SA"/>
    </w:rPr>
  </w:style>
  <w:style w:type="numbering" w:customStyle="1" w:styleId="85">
    <w:name w:val="Нет списка8"/>
    <w:next w:val="ae"/>
    <w:uiPriority w:val="99"/>
    <w:semiHidden/>
    <w:unhideWhenUsed/>
    <w:rsid w:val="003E3382"/>
  </w:style>
  <w:style w:type="character" w:customStyle="1" w:styleId="affffffffffffffff8">
    <w:name w:val="МаркированныйТочка Знак"/>
    <w:link w:val="aa"/>
    <w:locked/>
    <w:rsid w:val="003E3382"/>
    <w:rPr>
      <w:sz w:val="24"/>
    </w:rPr>
  </w:style>
  <w:style w:type="paragraph" w:customStyle="1" w:styleId="aa">
    <w:name w:val="МаркированныйТочка"/>
    <w:basedOn w:val="ab"/>
    <w:link w:val="affffffffffffffff8"/>
    <w:rsid w:val="003E3382"/>
    <w:pPr>
      <w:numPr>
        <w:numId w:val="46"/>
      </w:numPr>
      <w:spacing w:after="0" w:line="360" w:lineRule="auto"/>
    </w:pPr>
    <w:rPr>
      <w:sz w:val="24"/>
    </w:rPr>
  </w:style>
  <w:style w:type="character" w:customStyle="1" w:styleId="affffffffffffffff9">
    <w:name w:val="Таблица по середине Знак"/>
    <w:link w:val="affffffffffffffffa"/>
    <w:locked/>
    <w:rsid w:val="003E3382"/>
    <w:rPr>
      <w:sz w:val="24"/>
      <w:szCs w:val="24"/>
    </w:rPr>
  </w:style>
  <w:style w:type="paragraph" w:customStyle="1" w:styleId="affffffffffffffffa">
    <w:name w:val="Таблица по середине"/>
    <w:basedOn w:val="ab"/>
    <w:next w:val="ab"/>
    <w:link w:val="affffffffffffffff9"/>
    <w:rsid w:val="003E3382"/>
    <w:pPr>
      <w:spacing w:after="0" w:line="240" w:lineRule="auto"/>
      <w:jc w:val="center"/>
    </w:pPr>
    <w:rPr>
      <w:sz w:val="24"/>
      <w:szCs w:val="24"/>
    </w:rPr>
  </w:style>
  <w:style w:type="paragraph" w:customStyle="1" w:styleId="affffffffffffffffb">
    <w:name w:val="Таблица шапка"/>
    <w:basedOn w:val="affffffffffffffffa"/>
    <w:rsid w:val="003E3382"/>
    <w:rPr>
      <w:b/>
      <w:bCs/>
      <w:szCs w:val="20"/>
    </w:rPr>
  </w:style>
  <w:style w:type="character" w:customStyle="1" w:styleId="affffffffffffffffc">
    <w:name w:val="Таблица Заголовок Название объекта Знак Знак"/>
    <w:link w:val="affffffffffffffffd"/>
    <w:locked/>
    <w:rsid w:val="003E3382"/>
    <w:rPr>
      <w:bCs/>
      <w:sz w:val="24"/>
    </w:rPr>
  </w:style>
  <w:style w:type="paragraph" w:customStyle="1" w:styleId="affffffffffffffffd">
    <w:name w:val="Таблица Заголовок Название объекта"/>
    <w:basedOn w:val="affff2"/>
    <w:next w:val="ab"/>
    <w:link w:val="affffffffffffffffc"/>
    <w:rsid w:val="003E3382"/>
    <w:pPr>
      <w:spacing w:before="240" w:after="60"/>
      <w:ind w:left="709"/>
      <w:jc w:val="left"/>
    </w:pPr>
    <w:rPr>
      <w:rFonts w:asciiTheme="minorHAnsi" w:eastAsiaTheme="minorHAnsi" w:hAnsiTheme="minorHAnsi" w:cstheme="minorBidi"/>
      <w:b w:val="0"/>
      <w:bCs/>
      <w:color w:val="auto"/>
      <w:spacing w:val="0"/>
      <w:sz w:val="24"/>
      <w:lang w:eastAsia="en-US"/>
    </w:rPr>
  </w:style>
  <w:style w:type="character" w:customStyle="1" w:styleId="11c">
    <w:name w:val="Основной текст СамНИПИ Знак Знак1 Знак1"/>
    <w:link w:val="1ffe"/>
    <w:rsid w:val="003E3382"/>
    <w:rPr>
      <w:rFonts w:ascii="Arial" w:eastAsia="Times New Roman" w:hAnsi="Arial" w:cs="Times New Roman"/>
      <w:bCs/>
      <w:sz w:val="20"/>
      <w:szCs w:val="20"/>
      <w:lang w:eastAsia="ru-RU"/>
    </w:rPr>
  </w:style>
  <w:style w:type="paragraph" w:customStyle="1" w:styleId="affffffffffffffffe">
    <w:name w:val="Обыкновенный"/>
    <w:basedOn w:val="aff1"/>
    <w:rsid w:val="003E3382"/>
    <w:pPr>
      <w:spacing w:line="360" w:lineRule="auto"/>
      <w:ind w:firstLine="851"/>
      <w:jc w:val="left"/>
    </w:pPr>
    <w:rPr>
      <w:sz w:val="24"/>
    </w:rPr>
  </w:style>
  <w:style w:type="paragraph" w:customStyle="1" w:styleId="22">
    <w:name w:val="Список 2 ур.(ПЗ)"/>
    <w:basedOn w:val="ab"/>
    <w:rsid w:val="003E3382"/>
    <w:pPr>
      <w:numPr>
        <w:ilvl w:val="1"/>
        <w:numId w:val="47"/>
      </w:numPr>
      <w:spacing w:before="120" w:after="120" w:line="240" w:lineRule="auto"/>
      <w:jc w:val="both"/>
    </w:pPr>
    <w:rPr>
      <w:rFonts w:ascii="Arial" w:eastAsia="Times New Roman" w:hAnsi="Arial" w:cs="Arial"/>
      <w:sz w:val="24"/>
      <w:szCs w:val="24"/>
      <w:lang w:eastAsia="ru-RU"/>
    </w:rPr>
  </w:style>
  <w:style w:type="numbering" w:customStyle="1" w:styleId="95">
    <w:name w:val="Нет списка9"/>
    <w:next w:val="ae"/>
    <w:uiPriority w:val="99"/>
    <w:semiHidden/>
    <w:unhideWhenUsed/>
    <w:rsid w:val="003E3382"/>
  </w:style>
  <w:style w:type="numbering" w:customStyle="1" w:styleId="104">
    <w:name w:val="Нет списка10"/>
    <w:next w:val="ae"/>
    <w:uiPriority w:val="99"/>
    <w:semiHidden/>
    <w:unhideWhenUsed/>
    <w:rsid w:val="003E3382"/>
  </w:style>
  <w:style w:type="numbering" w:customStyle="1" w:styleId="162">
    <w:name w:val="Нет списка16"/>
    <w:next w:val="ae"/>
    <w:uiPriority w:val="99"/>
    <w:semiHidden/>
    <w:unhideWhenUsed/>
    <w:rsid w:val="003E3382"/>
  </w:style>
  <w:style w:type="numbering" w:customStyle="1" w:styleId="171">
    <w:name w:val="Нет списка17"/>
    <w:next w:val="ae"/>
    <w:uiPriority w:val="99"/>
    <w:semiHidden/>
    <w:unhideWhenUsed/>
    <w:rsid w:val="003E3382"/>
  </w:style>
  <w:style w:type="numbering" w:customStyle="1" w:styleId="181">
    <w:name w:val="Нет списка18"/>
    <w:next w:val="ae"/>
    <w:uiPriority w:val="99"/>
    <w:semiHidden/>
    <w:unhideWhenUsed/>
    <w:rsid w:val="003E3382"/>
  </w:style>
  <w:style w:type="numbering" w:customStyle="1" w:styleId="191">
    <w:name w:val="Нет списка19"/>
    <w:next w:val="ae"/>
    <w:uiPriority w:val="99"/>
    <w:semiHidden/>
    <w:unhideWhenUsed/>
    <w:rsid w:val="003E3382"/>
  </w:style>
  <w:style w:type="numbering" w:customStyle="1" w:styleId="200">
    <w:name w:val="Нет списка20"/>
    <w:next w:val="ae"/>
    <w:uiPriority w:val="99"/>
    <w:semiHidden/>
    <w:unhideWhenUsed/>
    <w:rsid w:val="003E3382"/>
  </w:style>
  <w:style w:type="numbering" w:customStyle="1" w:styleId="256">
    <w:name w:val="Нет списка25"/>
    <w:next w:val="ae"/>
    <w:uiPriority w:val="99"/>
    <w:semiHidden/>
    <w:unhideWhenUsed/>
    <w:rsid w:val="003E3382"/>
  </w:style>
  <w:style w:type="numbering" w:customStyle="1" w:styleId="263">
    <w:name w:val="Нет списка26"/>
    <w:next w:val="ae"/>
    <w:uiPriority w:val="99"/>
    <w:semiHidden/>
    <w:unhideWhenUsed/>
    <w:rsid w:val="003E3382"/>
  </w:style>
  <w:style w:type="numbering" w:customStyle="1" w:styleId="273">
    <w:name w:val="Нет списка27"/>
    <w:next w:val="ae"/>
    <w:uiPriority w:val="99"/>
    <w:semiHidden/>
    <w:unhideWhenUsed/>
    <w:rsid w:val="003E3382"/>
  </w:style>
  <w:style w:type="numbering" w:customStyle="1" w:styleId="280">
    <w:name w:val="Нет списка28"/>
    <w:next w:val="ae"/>
    <w:uiPriority w:val="99"/>
    <w:semiHidden/>
    <w:unhideWhenUsed/>
    <w:rsid w:val="003E3382"/>
  </w:style>
  <w:style w:type="numbering" w:customStyle="1" w:styleId="290">
    <w:name w:val="Нет списка29"/>
    <w:next w:val="ae"/>
    <w:uiPriority w:val="99"/>
    <w:semiHidden/>
    <w:unhideWhenUsed/>
    <w:rsid w:val="003E3382"/>
  </w:style>
  <w:style w:type="numbering" w:customStyle="1" w:styleId="306">
    <w:name w:val="Нет списка30"/>
    <w:next w:val="ae"/>
    <w:uiPriority w:val="99"/>
    <w:semiHidden/>
    <w:unhideWhenUsed/>
    <w:rsid w:val="003E3382"/>
  </w:style>
  <w:style w:type="character" w:customStyle="1" w:styleId="FontStyle179">
    <w:name w:val="Font Style179"/>
    <w:rsid w:val="003E3382"/>
    <w:rPr>
      <w:rFonts w:ascii="Times New Roman" w:hAnsi="Times New Roman" w:cs="Times New Roman"/>
      <w:sz w:val="20"/>
      <w:szCs w:val="20"/>
    </w:rPr>
  </w:style>
  <w:style w:type="paragraph" w:customStyle="1" w:styleId="111111111111111">
    <w:name w:val="111111111111111"/>
    <w:basedOn w:val="aff1"/>
    <w:link w:val="1111111111111110"/>
    <w:qFormat/>
    <w:rsid w:val="003E3382"/>
    <w:pPr>
      <w:spacing w:line="276" w:lineRule="auto"/>
      <w:ind w:firstLine="709"/>
    </w:pPr>
    <w:rPr>
      <w:color w:val="000000"/>
      <w:sz w:val="24"/>
    </w:rPr>
  </w:style>
  <w:style w:type="character" w:customStyle="1" w:styleId="1111111111111110">
    <w:name w:val="111111111111111 Знак"/>
    <w:link w:val="111111111111111"/>
    <w:rsid w:val="003E3382"/>
    <w:rPr>
      <w:rFonts w:ascii="Times New Roman" w:eastAsia="Times New Roman" w:hAnsi="Times New Roman" w:cs="Times New Roman"/>
      <w:color w:val="000000"/>
      <w:sz w:val="24"/>
      <w:szCs w:val="20"/>
      <w:lang w:eastAsia="ru-RU"/>
    </w:rPr>
  </w:style>
  <w:style w:type="character" w:customStyle="1" w:styleId="af6">
    <w:name w:val="Абзац списка Знак"/>
    <w:aliases w:val="Bullet_IRAO Знак,Мой Список Знак,List Paragraph Знак,Маркированный Знак,Табл_гор Знак,Нумерованные списки Знак"/>
    <w:link w:val="af5"/>
    <w:uiPriority w:val="34"/>
    <w:locked/>
    <w:rsid w:val="003E3382"/>
  </w:style>
  <w:style w:type="numbering" w:customStyle="1" w:styleId="345">
    <w:name w:val="Нет списка34"/>
    <w:next w:val="ae"/>
    <w:uiPriority w:val="99"/>
    <w:semiHidden/>
    <w:unhideWhenUsed/>
    <w:rsid w:val="003E3382"/>
  </w:style>
  <w:style w:type="numbering" w:customStyle="1" w:styleId="353">
    <w:name w:val="Нет списка35"/>
    <w:next w:val="ae"/>
    <w:uiPriority w:val="99"/>
    <w:semiHidden/>
    <w:unhideWhenUsed/>
    <w:rsid w:val="003E3382"/>
  </w:style>
  <w:style w:type="numbering" w:customStyle="1" w:styleId="363">
    <w:name w:val="Нет списка36"/>
    <w:next w:val="ae"/>
    <w:uiPriority w:val="99"/>
    <w:semiHidden/>
    <w:unhideWhenUsed/>
    <w:rsid w:val="003E3382"/>
  </w:style>
  <w:style w:type="numbering" w:customStyle="1" w:styleId="372">
    <w:name w:val="Нет списка37"/>
    <w:next w:val="ae"/>
    <w:uiPriority w:val="99"/>
    <w:semiHidden/>
    <w:unhideWhenUsed/>
    <w:rsid w:val="003E3382"/>
  </w:style>
  <w:style w:type="numbering" w:customStyle="1" w:styleId="381">
    <w:name w:val="Нет списка38"/>
    <w:next w:val="ae"/>
    <w:uiPriority w:val="99"/>
    <w:semiHidden/>
    <w:unhideWhenUsed/>
    <w:rsid w:val="003E3382"/>
  </w:style>
  <w:style w:type="paragraph" w:customStyle="1" w:styleId="afffffffffffffffff">
    <w:name w:val="Стиль части"/>
    <w:basedOn w:val="13"/>
    <w:rsid w:val="003E3382"/>
    <w:pPr>
      <w:spacing w:after="60"/>
    </w:pPr>
    <w:rPr>
      <w:rFonts w:ascii="Arial" w:eastAsia="MS Minngs" w:hAnsi="Arial"/>
      <w:kern w:val="28"/>
      <w:szCs w:val="32"/>
      <w:lang w:val="x-none" w:eastAsia="x-none"/>
    </w:rPr>
  </w:style>
  <w:style w:type="paragraph" w:customStyle="1" w:styleId="-112">
    <w:name w:val="Цветной список - Акцент 11"/>
    <w:basedOn w:val="ab"/>
    <w:uiPriority w:val="34"/>
    <w:qFormat/>
    <w:rsid w:val="003E3382"/>
    <w:pPr>
      <w:spacing w:after="0" w:line="240" w:lineRule="auto"/>
      <w:ind w:left="720"/>
      <w:contextualSpacing/>
    </w:pPr>
    <w:rPr>
      <w:rFonts w:ascii="Cambria" w:eastAsia="MS Mincho" w:hAnsi="Cambria"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4">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
    <w:name w:val="11111111"/>
    <w:pPr>
      <w:numPr>
        <w:numId w:val="25"/>
      </w:numPr>
    </w:pPr>
  </w:style>
  <w:style w:type="numbering" w:customStyle="1" w:styleId="af0">
    <w:name w:val="1111111"/>
    <w:pPr>
      <w:numPr>
        <w:numId w:val="35"/>
      </w:numPr>
    </w:pPr>
  </w:style>
  <w:style w:type="numbering" w:customStyle="1" w:styleId="af1">
    <w:name w:val="11"/>
  </w:style>
  <w:style w:type="numbering" w:customStyle="1" w:styleId="af2">
    <w:name w:val="a1"/>
    <w:pPr>
      <w:numPr>
        <w:numId w:val="44"/>
      </w:numPr>
    </w:pPr>
  </w:style>
  <w:style w:type="numbering" w:customStyle="1" w:styleId="af3">
    <w:name w:val="1111111211"/>
    <w:pPr>
      <w:numPr>
        <w:numId w:val="36"/>
      </w:numPr>
    </w:pPr>
  </w:style>
  <w:style w:type="numbering" w:customStyle="1" w:styleId="af4">
    <w:name w:val="2010"/>
    <w:pPr>
      <w:numPr>
        <w:numId w:val="39"/>
      </w:numPr>
    </w:pPr>
  </w:style>
  <w:style w:type="numbering" w:customStyle="1" w:styleId="af5">
    <w:name w:val="22"/>
  </w:style>
  <w:style w:type="numbering" w:customStyle="1" w:styleId="af7">
    <w:name w:val="110"/>
  </w:style>
  <w:style w:type="numbering" w:customStyle="1" w:styleId="af8">
    <w:name w:val="1111113"/>
    <w:pPr>
      <w:numPr>
        <w:numId w:val="34"/>
      </w:numPr>
    </w:pPr>
  </w:style>
  <w:style w:type="numbering" w:customStyle="1" w:styleId="af9">
    <w:name w:val="111"/>
  </w:style>
  <w:style w:type="numbering" w:customStyle="1" w:styleId="afa">
    <w:name w:val="211"/>
    <w:pPr>
      <w:numPr>
        <w:numId w:val="22"/>
      </w:numPr>
    </w:pPr>
  </w:style>
  <w:style w:type="numbering" w:customStyle="1" w:styleId="afb">
    <w:name w:val="111111111"/>
    <w:pPr>
      <w:numPr>
        <w:numId w:val="45"/>
      </w:numPr>
    </w:pPr>
  </w:style>
  <w:style w:type="numbering" w:customStyle="1" w:styleId="afc">
    <w:name w:val="112"/>
    <w:pPr>
      <w:numPr>
        <w:numId w:val="24"/>
      </w:numPr>
    </w:pPr>
  </w:style>
  <w:style w:type="numbering" w:customStyle="1" w:styleId="wikip">
    <w:name w:val="a2"/>
    <w:pPr>
      <w:numPr>
        <w:numId w:val="8"/>
      </w:numPr>
    </w:pPr>
  </w:style>
  <w:style w:type="numbering" w:customStyle="1" w:styleId="afd">
    <w:name w:val="23"/>
    <w:pPr>
      <w:numPr>
        <w:numId w:val="9"/>
      </w:numPr>
    </w:pPr>
  </w:style>
  <w:style w:type="numbering" w:customStyle="1" w:styleId="afe">
    <w:name w:val="113"/>
    <w:pPr>
      <w:numPr>
        <w:numId w:val="23"/>
      </w:numPr>
    </w:pPr>
  </w:style>
  <w:style w:type="numbering" w:customStyle="1" w:styleId="aff">
    <w:name w:val="111111121"/>
    <w:pPr>
      <w:numPr>
        <w:numId w:val="42"/>
      </w:numPr>
    </w:pPr>
  </w:style>
  <w:style w:type="numbering" w:customStyle="1" w:styleId="aff0">
    <w:name w:val="114"/>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474710">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6175680">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85458">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04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rgievsk.ru/" TargetMode="Externa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4.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3.jpeg"/><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hyperlink" Target="http://sergievsk.ru/" TargetMode="External"/><Relationship Id="rId14" Type="http://schemas.openxmlformats.org/officeDocument/2006/relationships/image" Target="media/image5.jpeg"/><Relationship Id="rId22" Type="http://schemas.openxmlformats.org/officeDocument/2006/relationships/image" Target="media/image12.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EC7A5-878B-4FFF-91BA-5FDD3C522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3030</TotalTime>
  <Pages>1</Pages>
  <Words>42946</Words>
  <Characters>244797</Characters>
  <Application>Microsoft Office Word</Application>
  <DocSecurity>0</DocSecurity>
  <Lines>2039</Lines>
  <Paragraphs>574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287169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250</cp:revision>
  <cp:lastPrinted>2020-03-27T11:29:00Z</cp:lastPrinted>
  <dcterms:created xsi:type="dcterms:W3CDTF">2019-08-12T05:54:00Z</dcterms:created>
  <dcterms:modified xsi:type="dcterms:W3CDTF">2020-05-19T12:04:00Z</dcterms:modified>
</cp:coreProperties>
</file>